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theme/themeOverride2.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footer5.xml" ContentType="application/vnd.openxmlformats-officedocument.wordprocessingml.footer+xml"/>
  <Override PartName="/word/header8.xml" ContentType="application/vnd.openxmlformats-officedocument.wordprocessingml.header+xml"/>
  <Override PartName="/word/footer6.xml" ContentType="application/vnd.openxmlformats-officedocument.wordprocessingml.footer+xml"/>
  <Override PartName="/word/header9.xml" ContentType="application/vnd.openxmlformats-officedocument.wordprocessingml.header+xml"/>
  <Override PartName="/word/footer7.xml" ContentType="application/vnd.openxmlformats-officedocument.wordprocessingml.footer+xml"/>
  <Override PartName="/word/header10.xml" ContentType="application/vnd.openxmlformats-officedocument.wordprocessingml.header+xml"/>
  <Override PartName="/word/footer8.xml" ContentType="application/vnd.openxmlformats-officedocument.wordprocessingml.footer+xml"/>
  <Override PartName="/word/header11.xml" ContentType="application/vnd.openxmlformats-officedocument.wordprocessingml.header+xml"/>
  <Override PartName="/word/footer9.xml" ContentType="application/vnd.openxmlformats-officedocument.wordprocessingml.footer+xml"/>
  <Override PartName="/word/header12.xml" ContentType="application/vnd.openxmlformats-officedocument.wordprocessingml.header+xml"/>
  <Override PartName="/word/footer10.xml" ContentType="application/vnd.openxmlformats-officedocument.wordprocessingml.footer+xml"/>
  <Override PartName="/word/header13.xml" ContentType="application/vnd.openxmlformats-officedocument.wordprocessingml.header+xml"/>
  <Override PartName="/word/footer11.xml" ContentType="application/vnd.openxmlformats-officedocument.wordprocessingml.footer+xml"/>
  <Override PartName="/word/header14.xml" ContentType="application/vnd.openxmlformats-officedocument.wordprocessingml.header+xml"/>
  <Override PartName="/word/footer12.xml" ContentType="application/vnd.openxmlformats-officedocument.wordprocessingml.footer+xml"/>
  <Override PartName="/word/header15.xml" ContentType="application/vnd.openxmlformats-officedocument.wordprocessingml.header+xml"/>
  <Override PartName="/word/footer13.xml" ContentType="application/vnd.openxmlformats-officedocument.wordprocessingml.footer+xml"/>
  <Override PartName="/word/header16.xml" ContentType="application/vnd.openxmlformats-officedocument.wordprocessingml.header+xml"/>
  <Override PartName="/word/footer14.xml" ContentType="application/vnd.openxmlformats-officedocument.wordprocessingml.footer+xml"/>
  <Override PartName="/word/header17.xml" ContentType="application/vnd.openxmlformats-officedocument.wordprocessingml.header+xml"/>
  <Override PartName="/word/footer15.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A6CE7" w:rsidRPr="006506C7" w:rsidRDefault="000A6CE7" w:rsidP="007F228E">
      <w:pPr>
        <w:shd w:val="clear" w:color="auto" w:fill="E2EFD9" w:themeFill="accent6" w:themeFillTint="33"/>
        <w:rPr>
          <w:rFonts w:ascii="Times New Roman" w:hAnsi="Times New Roman"/>
          <w:b/>
          <w:caps/>
          <w:sz w:val="32"/>
          <w:szCs w:val="32"/>
          <w:lang w:val="en-US"/>
        </w:rPr>
      </w:pPr>
    </w:p>
    <w:p w:rsidR="00921F64" w:rsidRDefault="00921F64" w:rsidP="00921F64">
      <w:pPr>
        <w:shd w:val="clear" w:color="auto" w:fill="E2EFD9" w:themeFill="accent6" w:themeFillTint="33"/>
        <w:ind w:firstLine="3686"/>
        <w:rPr>
          <w:rFonts w:ascii="Times New Roman" w:hAnsi="Times New Roman"/>
          <w:b/>
          <w:caps/>
          <w:sz w:val="32"/>
          <w:szCs w:val="32"/>
        </w:rPr>
      </w:pPr>
    </w:p>
    <w:p w:rsidR="00921F64" w:rsidRDefault="00921F64" w:rsidP="00921F64">
      <w:pPr>
        <w:shd w:val="clear" w:color="auto" w:fill="E2EFD9" w:themeFill="accent6" w:themeFillTint="33"/>
        <w:ind w:firstLine="3686"/>
        <w:rPr>
          <w:rFonts w:ascii="Times New Roman" w:hAnsi="Times New Roman"/>
          <w:b/>
          <w:caps/>
          <w:sz w:val="32"/>
          <w:szCs w:val="32"/>
        </w:rPr>
      </w:pPr>
    </w:p>
    <w:p w:rsidR="000A6CE7" w:rsidRDefault="00947984" w:rsidP="00921F64">
      <w:pPr>
        <w:shd w:val="clear" w:color="auto" w:fill="E2EFD9" w:themeFill="accent6" w:themeFillTint="33"/>
        <w:ind w:firstLine="3686"/>
        <w:rPr>
          <w:rFonts w:ascii="Times New Roman" w:hAnsi="Times New Roman"/>
          <w:b/>
          <w:caps/>
          <w:sz w:val="32"/>
          <w:szCs w:val="32"/>
        </w:rPr>
      </w:pPr>
      <w:r>
        <w:rPr>
          <w:rFonts w:ascii="Times New Roman" w:hAnsi="Times New Roman"/>
          <w:b/>
          <w:caps/>
          <w:sz w:val="32"/>
          <w:szCs w:val="32"/>
        </w:rPr>
        <w:t xml:space="preserve">       </w:t>
      </w:r>
      <w:r w:rsidR="00F041DE" w:rsidRPr="00F041DE">
        <w:rPr>
          <w:noProof/>
          <w:lang w:eastAsia="ru-RU"/>
        </w:rPr>
        <w:drawing>
          <wp:inline distT="0" distB="0" distL="0" distR="0">
            <wp:extent cx="857250" cy="1009650"/>
            <wp:effectExtent l="0" t="0" r="0" b="0"/>
            <wp:docPr id="152" name="Рисунок 152" descr="C:\Users\EProhorova\Desktop\InkedГерб_рабочего_посёлка_Горный_(Новосибирская_область)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Prohorova\Desktop\InkedГерб_рабочего_посёлка_Горный_(Новосибирская_область)_LI.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57250" cy="1009650"/>
                    </a:xfrm>
                    <a:prstGeom prst="rect">
                      <a:avLst/>
                    </a:prstGeom>
                    <a:noFill/>
                    <a:ln>
                      <a:noFill/>
                    </a:ln>
                  </pic:spPr>
                </pic:pic>
              </a:graphicData>
            </a:graphic>
          </wp:inline>
        </w:drawing>
      </w:r>
    </w:p>
    <w:p w:rsidR="000A6CE7" w:rsidRDefault="000A6CE7" w:rsidP="007F228E">
      <w:pPr>
        <w:shd w:val="clear" w:color="auto" w:fill="E2EFD9" w:themeFill="accent6" w:themeFillTint="33"/>
        <w:rPr>
          <w:rFonts w:ascii="Times New Roman" w:hAnsi="Times New Roman"/>
          <w:b/>
          <w:caps/>
          <w:sz w:val="32"/>
          <w:szCs w:val="32"/>
        </w:rPr>
      </w:pPr>
    </w:p>
    <w:p w:rsidR="000A6CE7" w:rsidRPr="004D32AC" w:rsidRDefault="000A6CE7" w:rsidP="007F228E">
      <w:pPr>
        <w:shd w:val="clear" w:color="auto" w:fill="E2EFD9" w:themeFill="accent6" w:themeFillTint="33"/>
        <w:rPr>
          <w:rFonts w:ascii="Times New Roman" w:hAnsi="Times New Roman"/>
          <w:b/>
          <w:caps/>
          <w:color w:val="1F4E79" w:themeColor="accent1" w:themeShade="80"/>
          <w:sz w:val="32"/>
          <w:szCs w:val="32"/>
        </w:rPr>
      </w:pPr>
    </w:p>
    <w:p w:rsidR="000A6CE7" w:rsidRPr="004D32AC" w:rsidRDefault="000A6CE7" w:rsidP="007F228E">
      <w:pPr>
        <w:shd w:val="clear" w:color="auto" w:fill="E2EFD9" w:themeFill="accent6" w:themeFillTint="33"/>
        <w:jc w:val="center"/>
        <w:rPr>
          <w:rFonts w:ascii="Times New Roman" w:hAnsi="Times New Roman"/>
          <w:b/>
          <w:caps/>
          <w:color w:val="1F4E79" w:themeColor="accent1" w:themeShade="80"/>
          <w:sz w:val="32"/>
          <w:szCs w:val="32"/>
        </w:rPr>
      </w:pPr>
      <w:r w:rsidRPr="004D32AC">
        <w:rPr>
          <w:rFonts w:ascii="Times New Roman" w:hAnsi="Times New Roman"/>
          <w:b/>
          <w:caps/>
          <w:color w:val="1F4E79" w:themeColor="accent1" w:themeShade="80"/>
          <w:sz w:val="32"/>
          <w:szCs w:val="32"/>
        </w:rPr>
        <w:t>рабочий поселок Горный</w:t>
      </w:r>
    </w:p>
    <w:p w:rsidR="00A61F85" w:rsidRPr="004D32AC" w:rsidRDefault="000A6CE7" w:rsidP="007F228E">
      <w:pPr>
        <w:shd w:val="clear" w:color="auto" w:fill="E2EFD9" w:themeFill="accent6" w:themeFillTint="33"/>
        <w:jc w:val="center"/>
        <w:rPr>
          <w:rFonts w:ascii="Times New Roman" w:hAnsi="Times New Roman"/>
          <w:b/>
          <w:caps/>
          <w:color w:val="1F4E79" w:themeColor="accent1" w:themeShade="80"/>
          <w:sz w:val="32"/>
          <w:szCs w:val="32"/>
        </w:rPr>
      </w:pPr>
      <w:r w:rsidRPr="004D32AC">
        <w:rPr>
          <w:rFonts w:ascii="Times New Roman" w:hAnsi="Times New Roman"/>
          <w:b/>
          <w:caps/>
          <w:color w:val="1F4E79" w:themeColor="accent1" w:themeShade="80"/>
          <w:sz w:val="32"/>
          <w:szCs w:val="32"/>
        </w:rPr>
        <w:t xml:space="preserve">Тогучинского района                                      </w:t>
      </w:r>
    </w:p>
    <w:p w:rsidR="000A6CE7" w:rsidRPr="004D32AC" w:rsidRDefault="00460BB8" w:rsidP="007F228E">
      <w:pPr>
        <w:shd w:val="clear" w:color="auto" w:fill="E2EFD9" w:themeFill="accent6" w:themeFillTint="33"/>
        <w:jc w:val="center"/>
        <w:rPr>
          <w:rFonts w:ascii="Times New Roman" w:hAnsi="Times New Roman"/>
          <w:b/>
          <w:caps/>
          <w:color w:val="1F4E79" w:themeColor="accent1" w:themeShade="80"/>
          <w:sz w:val="32"/>
          <w:szCs w:val="32"/>
        </w:rPr>
      </w:pPr>
      <w:r w:rsidRPr="004D32AC">
        <w:rPr>
          <w:rFonts w:ascii="Times New Roman" w:hAnsi="Times New Roman"/>
          <w:b/>
          <w:caps/>
          <w:color w:val="1F4E79" w:themeColor="accent1" w:themeShade="80"/>
          <w:sz w:val="32"/>
          <w:szCs w:val="32"/>
        </w:rPr>
        <w:t>Новосибирской области</w:t>
      </w:r>
    </w:p>
    <w:p w:rsidR="000A6CE7" w:rsidRPr="004D32AC" w:rsidRDefault="000A6CE7" w:rsidP="007F228E">
      <w:pPr>
        <w:shd w:val="clear" w:color="auto" w:fill="E2EFD9" w:themeFill="accent6" w:themeFillTint="33"/>
        <w:rPr>
          <w:rFonts w:ascii="Times New Roman" w:hAnsi="Times New Roman"/>
          <w:b/>
          <w:color w:val="1F4E79" w:themeColor="accent1" w:themeShade="80"/>
          <w:sz w:val="48"/>
          <w:szCs w:val="48"/>
        </w:rPr>
      </w:pPr>
    </w:p>
    <w:p w:rsidR="000A6CE7" w:rsidRPr="004D32AC" w:rsidRDefault="004039FC" w:rsidP="007F228E">
      <w:pPr>
        <w:shd w:val="clear" w:color="auto" w:fill="E2EFD9" w:themeFill="accent6" w:themeFillTint="33"/>
        <w:jc w:val="center"/>
        <w:rPr>
          <w:rFonts w:ascii="Times New Roman" w:hAnsi="Times New Roman"/>
          <w:b/>
          <w:color w:val="1F4E79" w:themeColor="accent1" w:themeShade="80"/>
          <w:sz w:val="40"/>
          <w:szCs w:val="40"/>
        </w:rPr>
      </w:pPr>
      <w:r>
        <w:rPr>
          <w:rFonts w:ascii="Times New Roman" w:hAnsi="Times New Roman"/>
          <w:b/>
          <w:color w:val="1F4E79" w:themeColor="accent1" w:themeShade="80"/>
          <w:sz w:val="40"/>
          <w:szCs w:val="40"/>
        </w:rPr>
        <w:t>ИНВЕСТИЦИОННЫЙ ПАСПОРТ</w:t>
      </w:r>
    </w:p>
    <w:p w:rsidR="000A6CE7" w:rsidRPr="004D32AC" w:rsidRDefault="000A6CE7" w:rsidP="007F228E">
      <w:pPr>
        <w:shd w:val="clear" w:color="auto" w:fill="E2EFD9" w:themeFill="accent6" w:themeFillTint="33"/>
        <w:jc w:val="center"/>
        <w:rPr>
          <w:rFonts w:ascii="Times New Roman" w:hAnsi="Times New Roman"/>
          <w:b/>
          <w:color w:val="1F4E79" w:themeColor="accent1" w:themeShade="80"/>
          <w:sz w:val="40"/>
          <w:szCs w:val="40"/>
        </w:rPr>
      </w:pPr>
      <w:r w:rsidRPr="004D32AC">
        <w:rPr>
          <w:rFonts w:ascii="Times New Roman" w:hAnsi="Times New Roman"/>
          <w:b/>
          <w:color w:val="1F4E79" w:themeColor="accent1" w:themeShade="80"/>
          <w:sz w:val="40"/>
          <w:szCs w:val="40"/>
        </w:rPr>
        <w:t xml:space="preserve"> </w:t>
      </w:r>
      <w:r w:rsidR="00AA0AAB" w:rsidRPr="004D32AC">
        <w:rPr>
          <w:rFonts w:ascii="Times New Roman" w:hAnsi="Times New Roman"/>
          <w:b/>
          <w:color w:val="1F4E79" w:themeColor="accent1" w:themeShade="80"/>
          <w:sz w:val="40"/>
          <w:szCs w:val="40"/>
        </w:rPr>
        <w:t>202</w:t>
      </w:r>
      <w:r w:rsidR="00921F64" w:rsidRPr="004D32AC">
        <w:rPr>
          <w:rFonts w:ascii="Times New Roman" w:hAnsi="Times New Roman"/>
          <w:b/>
          <w:color w:val="1F4E79" w:themeColor="accent1" w:themeShade="80"/>
          <w:sz w:val="40"/>
          <w:szCs w:val="40"/>
        </w:rPr>
        <w:t>5</w:t>
      </w:r>
      <w:r w:rsidR="000318FB" w:rsidRPr="004D32AC">
        <w:rPr>
          <w:rFonts w:ascii="Times New Roman" w:hAnsi="Times New Roman"/>
          <w:b/>
          <w:color w:val="1F4E79" w:themeColor="accent1" w:themeShade="80"/>
          <w:sz w:val="40"/>
          <w:szCs w:val="40"/>
        </w:rPr>
        <w:t xml:space="preserve"> </w:t>
      </w:r>
      <w:r w:rsidRPr="004D32AC">
        <w:rPr>
          <w:rFonts w:ascii="Times New Roman" w:hAnsi="Times New Roman"/>
          <w:b/>
          <w:color w:val="1F4E79" w:themeColor="accent1" w:themeShade="80"/>
          <w:sz w:val="40"/>
          <w:szCs w:val="40"/>
        </w:rPr>
        <w:t xml:space="preserve">год </w:t>
      </w:r>
    </w:p>
    <w:tbl>
      <w:tblPr>
        <w:tblStyle w:val="a3"/>
        <w:tblW w:w="0" w:type="auto"/>
        <w:tblBorders>
          <w:top w:val="single" w:sz="4" w:space="0" w:color="E2EFD9" w:themeColor="accent6" w:themeTint="33"/>
          <w:left w:val="single" w:sz="4" w:space="0" w:color="E2EFD9" w:themeColor="accent6" w:themeTint="33"/>
          <w:bottom w:val="single" w:sz="4" w:space="0" w:color="E2EFD9" w:themeColor="accent6" w:themeTint="33"/>
          <w:right w:val="single" w:sz="4" w:space="0" w:color="E2EFD9" w:themeColor="accent6" w:themeTint="33"/>
          <w:insideH w:val="single" w:sz="4" w:space="0" w:color="E2EFD9" w:themeColor="accent6" w:themeTint="33"/>
          <w:insideV w:val="single" w:sz="4" w:space="0" w:color="E2EFD9" w:themeColor="accent6" w:themeTint="33"/>
        </w:tblBorders>
        <w:shd w:val="clear" w:color="auto" w:fill="E2EFD9" w:themeFill="accent6" w:themeFillTint="33"/>
        <w:tblLook w:val="04A0" w:firstRow="1" w:lastRow="0" w:firstColumn="1" w:lastColumn="0" w:noHBand="0" w:noVBand="1"/>
      </w:tblPr>
      <w:tblGrid>
        <w:gridCol w:w="3303"/>
        <w:gridCol w:w="3304"/>
        <w:gridCol w:w="3304"/>
      </w:tblGrid>
      <w:tr w:rsidR="00921F64" w:rsidTr="00322C29">
        <w:tc>
          <w:tcPr>
            <w:tcW w:w="3303" w:type="dxa"/>
            <w:shd w:val="clear" w:color="auto" w:fill="E2EFD9" w:themeFill="accent6" w:themeFillTint="33"/>
          </w:tcPr>
          <w:p w:rsidR="00322C29" w:rsidRDefault="00322C29" w:rsidP="007F228E">
            <w:pPr>
              <w:jc w:val="center"/>
              <w:rPr>
                <w:rFonts w:ascii="Times New Roman" w:hAnsi="Times New Roman"/>
                <w:b/>
                <w:sz w:val="40"/>
                <w:szCs w:val="40"/>
              </w:rPr>
            </w:pPr>
          </w:p>
        </w:tc>
        <w:tc>
          <w:tcPr>
            <w:tcW w:w="3304" w:type="dxa"/>
            <w:shd w:val="clear" w:color="auto" w:fill="E2EFD9" w:themeFill="accent6" w:themeFillTint="33"/>
          </w:tcPr>
          <w:p w:rsidR="00322C29" w:rsidRDefault="00322C29" w:rsidP="007F228E">
            <w:pPr>
              <w:jc w:val="center"/>
              <w:rPr>
                <w:rFonts w:ascii="Times New Roman" w:hAnsi="Times New Roman"/>
                <w:b/>
                <w:sz w:val="40"/>
                <w:szCs w:val="40"/>
              </w:rPr>
            </w:pPr>
          </w:p>
        </w:tc>
        <w:tc>
          <w:tcPr>
            <w:tcW w:w="3304" w:type="dxa"/>
            <w:shd w:val="clear" w:color="auto" w:fill="E2EFD9" w:themeFill="accent6" w:themeFillTint="33"/>
          </w:tcPr>
          <w:p w:rsidR="00322C29" w:rsidRDefault="00322C29" w:rsidP="007F228E">
            <w:pPr>
              <w:jc w:val="center"/>
              <w:rPr>
                <w:rFonts w:ascii="Times New Roman" w:hAnsi="Times New Roman"/>
                <w:b/>
                <w:sz w:val="40"/>
                <w:szCs w:val="40"/>
              </w:rPr>
            </w:pPr>
          </w:p>
        </w:tc>
      </w:tr>
      <w:tr w:rsidR="00921F64" w:rsidTr="00322C29">
        <w:tc>
          <w:tcPr>
            <w:tcW w:w="3303" w:type="dxa"/>
            <w:shd w:val="clear" w:color="auto" w:fill="E2EFD9" w:themeFill="accent6" w:themeFillTint="33"/>
          </w:tcPr>
          <w:p w:rsidR="00322C29" w:rsidRDefault="00322C29" w:rsidP="007F228E">
            <w:pPr>
              <w:jc w:val="center"/>
              <w:rPr>
                <w:rFonts w:ascii="Times New Roman" w:hAnsi="Times New Roman"/>
                <w:b/>
                <w:sz w:val="40"/>
                <w:szCs w:val="40"/>
              </w:rPr>
            </w:pPr>
            <w:r w:rsidRPr="004D2F06">
              <w:rPr>
                <w:rFonts w:ascii="Times New Roman" w:hAnsi="Times New Roman"/>
                <w:b/>
                <w:noProof/>
                <w:sz w:val="40"/>
                <w:szCs w:val="40"/>
              </w:rPr>
              <w:drawing>
                <wp:inline distT="0" distB="0" distL="0" distR="0" wp14:anchorId="5CD1948D" wp14:editId="6F3CC3A1">
                  <wp:extent cx="1866900" cy="1246421"/>
                  <wp:effectExtent l="0" t="0" r="0" b="0"/>
                  <wp:docPr id="57" name="Рисунок 57" descr="C:\Users\EProhorova\Desktop\ИНВЕСТИЦИИ СТАНДАРТ Горный\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Prohorova\Desktop\ИНВЕСТИЦИИ СТАНДАРТ Горный\05.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876773" cy="1253013"/>
                          </a:xfrm>
                          <a:prstGeom prst="rect">
                            <a:avLst/>
                          </a:prstGeom>
                          <a:noFill/>
                          <a:ln>
                            <a:noFill/>
                          </a:ln>
                        </pic:spPr>
                      </pic:pic>
                    </a:graphicData>
                  </a:graphic>
                </wp:inline>
              </w:drawing>
            </w:r>
          </w:p>
        </w:tc>
        <w:tc>
          <w:tcPr>
            <w:tcW w:w="3304" w:type="dxa"/>
            <w:shd w:val="clear" w:color="auto" w:fill="E2EFD9" w:themeFill="accent6" w:themeFillTint="33"/>
          </w:tcPr>
          <w:p w:rsidR="00322C29" w:rsidRDefault="00322C29" w:rsidP="007F228E">
            <w:pPr>
              <w:jc w:val="center"/>
              <w:rPr>
                <w:rFonts w:ascii="Times New Roman" w:hAnsi="Times New Roman"/>
                <w:b/>
                <w:sz w:val="40"/>
                <w:szCs w:val="40"/>
              </w:rPr>
            </w:pPr>
            <w:r w:rsidRPr="00C306BD">
              <w:rPr>
                <w:rFonts w:ascii="Times New Roman" w:hAnsi="Times New Roman"/>
                <w:noProof/>
                <w:sz w:val="40"/>
                <w:szCs w:val="40"/>
              </w:rPr>
              <w:drawing>
                <wp:inline distT="0" distB="0" distL="0" distR="0" wp14:anchorId="0929F299" wp14:editId="294C9BD8">
                  <wp:extent cx="1913255" cy="1205720"/>
                  <wp:effectExtent l="0" t="0" r="0" b="0"/>
                  <wp:docPr id="62" name="Рисунок 62" descr="C:\Users\LStashevskaya\Desktop\МОР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Stashevskaya\Desktop\МОРДА.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r="16844" b="12790"/>
                          <a:stretch/>
                        </pic:blipFill>
                        <pic:spPr bwMode="auto">
                          <a:xfrm>
                            <a:off x="0" y="0"/>
                            <a:ext cx="1919176" cy="120945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304" w:type="dxa"/>
            <w:shd w:val="clear" w:color="auto" w:fill="E2EFD9" w:themeFill="accent6" w:themeFillTint="33"/>
          </w:tcPr>
          <w:p w:rsidR="00322C29" w:rsidRDefault="00322C29" w:rsidP="007F228E">
            <w:pPr>
              <w:jc w:val="center"/>
              <w:rPr>
                <w:rFonts w:ascii="Times New Roman" w:hAnsi="Times New Roman"/>
                <w:b/>
                <w:sz w:val="40"/>
                <w:szCs w:val="40"/>
              </w:rPr>
            </w:pPr>
            <w:r w:rsidRPr="00B60B95">
              <w:rPr>
                <w:rFonts w:ascii="Times New Roman" w:hAnsi="Times New Roman"/>
                <w:noProof/>
                <w:sz w:val="40"/>
                <w:szCs w:val="40"/>
              </w:rPr>
              <w:drawing>
                <wp:inline distT="0" distB="0" distL="0" distR="0" wp14:anchorId="7B037326" wp14:editId="4E657629">
                  <wp:extent cx="1847491" cy="1251055"/>
                  <wp:effectExtent l="0" t="0" r="635" b="6350"/>
                  <wp:docPr id="65" name="Рисунок 65" descr="C:\Users\EProhorova\Desktop\шшшш.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Prohorova\Desktop\шшшш.jfi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63513" cy="1261905"/>
                          </a:xfrm>
                          <a:prstGeom prst="rect">
                            <a:avLst/>
                          </a:prstGeom>
                          <a:noFill/>
                          <a:ln>
                            <a:noFill/>
                          </a:ln>
                        </pic:spPr>
                      </pic:pic>
                    </a:graphicData>
                  </a:graphic>
                </wp:inline>
              </w:drawing>
            </w:r>
          </w:p>
        </w:tc>
      </w:tr>
      <w:tr w:rsidR="00921F64" w:rsidTr="00322C29">
        <w:tc>
          <w:tcPr>
            <w:tcW w:w="3303" w:type="dxa"/>
            <w:shd w:val="clear" w:color="auto" w:fill="E2EFD9" w:themeFill="accent6" w:themeFillTint="33"/>
          </w:tcPr>
          <w:p w:rsidR="00322C29" w:rsidRDefault="00322C29" w:rsidP="007F228E">
            <w:pPr>
              <w:jc w:val="center"/>
              <w:rPr>
                <w:rFonts w:ascii="Times New Roman" w:hAnsi="Times New Roman"/>
                <w:b/>
                <w:sz w:val="40"/>
                <w:szCs w:val="40"/>
              </w:rPr>
            </w:pPr>
            <w:r w:rsidRPr="00B60B95">
              <w:rPr>
                <w:rFonts w:ascii="Times New Roman" w:hAnsi="Times New Roman"/>
                <w:b/>
                <w:noProof/>
                <w:sz w:val="40"/>
                <w:szCs w:val="40"/>
              </w:rPr>
              <w:drawing>
                <wp:inline distT="0" distB="0" distL="0" distR="0" wp14:anchorId="2572D864" wp14:editId="41E43178">
                  <wp:extent cx="1837690" cy="1239187"/>
                  <wp:effectExtent l="0" t="0" r="0" b="0"/>
                  <wp:docPr id="85" name="Рисунок 85" descr="C:\Users\EProhorova\Desktop\scale_2400.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Prohorova\Desktop\scale_2400.jfif"/>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64042" cy="1256956"/>
                          </a:xfrm>
                          <a:prstGeom prst="rect">
                            <a:avLst/>
                          </a:prstGeom>
                          <a:noFill/>
                          <a:ln>
                            <a:noFill/>
                          </a:ln>
                        </pic:spPr>
                      </pic:pic>
                    </a:graphicData>
                  </a:graphic>
                </wp:inline>
              </w:drawing>
            </w:r>
          </w:p>
        </w:tc>
        <w:tc>
          <w:tcPr>
            <w:tcW w:w="3304" w:type="dxa"/>
            <w:shd w:val="clear" w:color="auto" w:fill="E2EFD9" w:themeFill="accent6" w:themeFillTint="33"/>
          </w:tcPr>
          <w:p w:rsidR="00322C29" w:rsidRDefault="00322C29" w:rsidP="007F228E">
            <w:pPr>
              <w:jc w:val="center"/>
              <w:rPr>
                <w:rFonts w:ascii="Times New Roman" w:hAnsi="Times New Roman"/>
                <w:b/>
                <w:sz w:val="40"/>
                <w:szCs w:val="40"/>
              </w:rPr>
            </w:pPr>
            <w:r w:rsidRPr="004D2F06">
              <w:rPr>
                <w:rFonts w:ascii="Times New Roman" w:hAnsi="Times New Roman"/>
                <w:b/>
                <w:noProof/>
                <w:sz w:val="40"/>
                <w:szCs w:val="40"/>
              </w:rPr>
              <w:drawing>
                <wp:inline distT="0" distB="0" distL="0" distR="0" wp14:anchorId="6A4AAAD3" wp14:editId="4D883F83">
                  <wp:extent cx="1875790" cy="1209201"/>
                  <wp:effectExtent l="0" t="0" r="0" b="0"/>
                  <wp:docPr id="100" name="Рисунок 100" descr="C:\Users\EProhorova\Desktop\ИНВЕСТИЦИИ СТАНДАРТ Горный\Материалы по Горному\17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Prohorova\Desktop\ИНВЕСТИЦИИ СТАНДАРТ Горный\Материалы по Горному\1781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882571" cy="1213573"/>
                          </a:xfrm>
                          <a:prstGeom prst="rect">
                            <a:avLst/>
                          </a:prstGeom>
                          <a:noFill/>
                          <a:ln>
                            <a:noFill/>
                          </a:ln>
                        </pic:spPr>
                      </pic:pic>
                    </a:graphicData>
                  </a:graphic>
                </wp:inline>
              </w:drawing>
            </w:r>
          </w:p>
        </w:tc>
        <w:tc>
          <w:tcPr>
            <w:tcW w:w="3304" w:type="dxa"/>
            <w:shd w:val="clear" w:color="auto" w:fill="E2EFD9" w:themeFill="accent6" w:themeFillTint="33"/>
          </w:tcPr>
          <w:p w:rsidR="00322C29" w:rsidRDefault="00322C29" w:rsidP="007F228E">
            <w:pPr>
              <w:jc w:val="center"/>
              <w:rPr>
                <w:rFonts w:ascii="Times New Roman" w:hAnsi="Times New Roman"/>
                <w:b/>
                <w:sz w:val="40"/>
                <w:szCs w:val="40"/>
              </w:rPr>
            </w:pPr>
            <w:r>
              <w:rPr>
                <w:rFonts w:ascii="Times New Roman" w:hAnsi="Times New Roman"/>
                <w:noProof/>
                <w:sz w:val="40"/>
                <w:szCs w:val="40"/>
              </w:rPr>
              <w:drawing>
                <wp:inline distT="0" distB="0" distL="0" distR="0" wp14:anchorId="7EF95CC7" wp14:editId="3F69367A">
                  <wp:extent cx="1828349" cy="1292927"/>
                  <wp:effectExtent l="0" t="0" r="635" b="254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840730" cy="1301682"/>
                          </a:xfrm>
                          <a:prstGeom prst="rect">
                            <a:avLst/>
                          </a:prstGeom>
                          <a:noFill/>
                          <a:ln>
                            <a:noFill/>
                          </a:ln>
                        </pic:spPr>
                      </pic:pic>
                    </a:graphicData>
                  </a:graphic>
                </wp:inline>
              </w:drawing>
            </w:r>
          </w:p>
        </w:tc>
      </w:tr>
      <w:tr w:rsidR="00921F64" w:rsidTr="00322C29">
        <w:tc>
          <w:tcPr>
            <w:tcW w:w="3303" w:type="dxa"/>
            <w:shd w:val="clear" w:color="auto" w:fill="E2EFD9" w:themeFill="accent6" w:themeFillTint="33"/>
          </w:tcPr>
          <w:p w:rsidR="00322C29" w:rsidRDefault="00921F64" w:rsidP="007F228E">
            <w:pPr>
              <w:jc w:val="center"/>
              <w:rPr>
                <w:rFonts w:ascii="Times New Roman" w:hAnsi="Times New Roman"/>
                <w:b/>
                <w:sz w:val="40"/>
                <w:szCs w:val="40"/>
              </w:rPr>
            </w:pPr>
            <w:r w:rsidRPr="00921F64">
              <w:rPr>
                <w:rFonts w:ascii="Times New Roman" w:hAnsi="Times New Roman"/>
                <w:noProof/>
                <w:sz w:val="40"/>
                <w:szCs w:val="40"/>
              </w:rPr>
              <w:drawing>
                <wp:inline distT="0" distB="0" distL="0" distR="0" wp14:anchorId="425BCDA6" wp14:editId="56ED1F49">
                  <wp:extent cx="1846580" cy="1095375"/>
                  <wp:effectExtent l="0" t="0" r="1270" b="9525"/>
                  <wp:docPr id="113" name="Рисунок 113" descr="C:\Users\EProhorova\Desktop\ФОТО\ГОР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EProhorova\Desktop\ФОТО\ГОРНЫЙ.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862629" cy="1104895"/>
                          </a:xfrm>
                          <a:prstGeom prst="rect">
                            <a:avLst/>
                          </a:prstGeom>
                          <a:noFill/>
                          <a:ln>
                            <a:noFill/>
                          </a:ln>
                        </pic:spPr>
                      </pic:pic>
                    </a:graphicData>
                  </a:graphic>
                </wp:inline>
              </w:drawing>
            </w:r>
          </w:p>
        </w:tc>
        <w:tc>
          <w:tcPr>
            <w:tcW w:w="3304" w:type="dxa"/>
            <w:shd w:val="clear" w:color="auto" w:fill="E2EFD9" w:themeFill="accent6" w:themeFillTint="33"/>
          </w:tcPr>
          <w:p w:rsidR="00322C29" w:rsidRDefault="00322C29" w:rsidP="007F228E">
            <w:pPr>
              <w:jc w:val="center"/>
              <w:rPr>
                <w:rFonts w:ascii="Times New Roman" w:hAnsi="Times New Roman"/>
                <w:b/>
                <w:sz w:val="40"/>
                <w:szCs w:val="40"/>
              </w:rPr>
            </w:pPr>
            <w:r w:rsidRPr="00F510CE">
              <w:rPr>
                <w:rFonts w:ascii="Times New Roman" w:hAnsi="Times New Roman"/>
                <w:noProof/>
                <w:sz w:val="40"/>
                <w:szCs w:val="40"/>
              </w:rPr>
              <w:drawing>
                <wp:inline distT="0" distB="0" distL="0" distR="0" wp14:anchorId="61D62662" wp14:editId="6F8B68E5">
                  <wp:extent cx="1818640" cy="1100756"/>
                  <wp:effectExtent l="0" t="0" r="0" b="4445"/>
                  <wp:docPr id="104" name="Рисунок 104" descr="C:\Users\EProhorova\Desktop\ФОТО\IMG_08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Prohorova\Desktop\ФОТО\IMG_0874.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826900" cy="1105755"/>
                          </a:xfrm>
                          <a:prstGeom prst="rect">
                            <a:avLst/>
                          </a:prstGeom>
                          <a:noFill/>
                          <a:ln>
                            <a:noFill/>
                          </a:ln>
                        </pic:spPr>
                      </pic:pic>
                    </a:graphicData>
                  </a:graphic>
                </wp:inline>
              </w:drawing>
            </w:r>
          </w:p>
        </w:tc>
        <w:tc>
          <w:tcPr>
            <w:tcW w:w="3304" w:type="dxa"/>
            <w:shd w:val="clear" w:color="auto" w:fill="E2EFD9" w:themeFill="accent6" w:themeFillTint="33"/>
          </w:tcPr>
          <w:p w:rsidR="00322C29" w:rsidRDefault="00322C29" w:rsidP="007F228E">
            <w:pPr>
              <w:jc w:val="center"/>
              <w:rPr>
                <w:rFonts w:ascii="Times New Roman" w:hAnsi="Times New Roman"/>
                <w:b/>
                <w:sz w:val="40"/>
                <w:szCs w:val="40"/>
              </w:rPr>
            </w:pPr>
            <w:r>
              <w:rPr>
                <w:noProof/>
              </w:rPr>
              <w:drawing>
                <wp:inline distT="0" distB="0" distL="0" distR="0" wp14:anchorId="52441D97" wp14:editId="1A300233">
                  <wp:extent cx="1829435" cy="1100455"/>
                  <wp:effectExtent l="0" t="0" r="0" b="4445"/>
                  <wp:docPr id="106" name="Рисунок 106" descr="C:\Users\LStashevskaya\Desktop\7cf3924765139e153174a01874007077.jpg"/>
                  <wp:cNvGraphicFramePr/>
                  <a:graphic xmlns:a="http://schemas.openxmlformats.org/drawingml/2006/main">
                    <a:graphicData uri="http://schemas.openxmlformats.org/drawingml/2006/picture">
                      <pic:pic xmlns:pic="http://schemas.openxmlformats.org/drawingml/2006/picture">
                        <pic:nvPicPr>
                          <pic:cNvPr id="87" name="Рисунок 87" descr="C:\Users\LStashevskaya\Desktop\7cf3924765139e153174a01874007077.jpg"/>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829435" cy="1100455"/>
                          </a:xfrm>
                          <a:prstGeom prst="rect">
                            <a:avLst/>
                          </a:prstGeom>
                          <a:noFill/>
                          <a:ln>
                            <a:noFill/>
                          </a:ln>
                        </pic:spPr>
                      </pic:pic>
                    </a:graphicData>
                  </a:graphic>
                </wp:inline>
              </w:drawing>
            </w:r>
          </w:p>
        </w:tc>
      </w:tr>
      <w:tr w:rsidR="00921F64" w:rsidTr="00322C29">
        <w:tc>
          <w:tcPr>
            <w:tcW w:w="3303" w:type="dxa"/>
            <w:shd w:val="clear" w:color="auto" w:fill="E2EFD9" w:themeFill="accent6" w:themeFillTint="33"/>
          </w:tcPr>
          <w:p w:rsidR="00322C29" w:rsidRPr="002E6E54" w:rsidRDefault="00322C29" w:rsidP="007F228E">
            <w:pPr>
              <w:jc w:val="center"/>
              <w:rPr>
                <w:rFonts w:ascii="Times New Roman" w:hAnsi="Times New Roman"/>
                <w:noProof/>
                <w:sz w:val="40"/>
                <w:szCs w:val="40"/>
              </w:rPr>
            </w:pPr>
            <w:r w:rsidRPr="009C7CA4">
              <w:rPr>
                <w:rFonts w:ascii="Times New Roman" w:hAnsi="Times New Roman"/>
                <w:noProof/>
                <w:sz w:val="28"/>
                <w:szCs w:val="28"/>
              </w:rPr>
              <w:drawing>
                <wp:inline distT="0" distB="0" distL="0" distR="0" wp14:anchorId="3ED117EC" wp14:editId="768F97D1">
                  <wp:extent cx="1780130" cy="933450"/>
                  <wp:effectExtent l="0" t="0" r="0" b="0"/>
                  <wp:docPr id="107" name="Рисунок 107" descr="getImageCA3WVV5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tImageCA3WVV5U"/>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793594" cy="940510"/>
                          </a:xfrm>
                          <a:prstGeom prst="rect">
                            <a:avLst/>
                          </a:prstGeom>
                          <a:noFill/>
                          <a:ln>
                            <a:noFill/>
                          </a:ln>
                        </pic:spPr>
                      </pic:pic>
                    </a:graphicData>
                  </a:graphic>
                </wp:inline>
              </w:drawing>
            </w:r>
          </w:p>
        </w:tc>
        <w:tc>
          <w:tcPr>
            <w:tcW w:w="3304" w:type="dxa"/>
            <w:shd w:val="clear" w:color="auto" w:fill="E2EFD9" w:themeFill="accent6" w:themeFillTint="33"/>
          </w:tcPr>
          <w:p w:rsidR="00322C29" w:rsidRPr="00F510CE" w:rsidRDefault="005303AA" w:rsidP="007F228E">
            <w:pPr>
              <w:jc w:val="center"/>
              <w:rPr>
                <w:rFonts w:ascii="Times New Roman" w:hAnsi="Times New Roman"/>
                <w:noProof/>
                <w:sz w:val="40"/>
                <w:szCs w:val="40"/>
              </w:rPr>
            </w:pPr>
            <w:r w:rsidRPr="00DC15AC">
              <w:rPr>
                <w:rFonts w:ascii="Times New Roman" w:hAnsi="Times New Roman"/>
                <w:noProof/>
                <w:sz w:val="40"/>
                <w:szCs w:val="40"/>
              </w:rPr>
              <w:drawing>
                <wp:inline distT="0" distB="0" distL="0" distR="0" wp14:anchorId="7DC01A05" wp14:editId="4DB31DA3">
                  <wp:extent cx="1791528" cy="933450"/>
                  <wp:effectExtent l="0" t="0" r="0" b="0"/>
                  <wp:docPr id="108" name="Рисунок 108" desc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806868" cy="941443"/>
                          </a:xfrm>
                          <a:prstGeom prst="rect">
                            <a:avLst/>
                          </a:prstGeom>
                          <a:noFill/>
                          <a:ln>
                            <a:noFill/>
                          </a:ln>
                        </pic:spPr>
                      </pic:pic>
                    </a:graphicData>
                  </a:graphic>
                </wp:inline>
              </w:drawing>
            </w:r>
          </w:p>
        </w:tc>
        <w:tc>
          <w:tcPr>
            <w:tcW w:w="3304" w:type="dxa"/>
            <w:shd w:val="clear" w:color="auto" w:fill="E2EFD9" w:themeFill="accent6" w:themeFillTint="33"/>
          </w:tcPr>
          <w:p w:rsidR="00322C29" w:rsidRDefault="00921F64" w:rsidP="007F228E">
            <w:pPr>
              <w:jc w:val="center"/>
              <w:rPr>
                <w:noProof/>
              </w:rPr>
            </w:pPr>
            <w:r w:rsidRPr="00921F64">
              <w:rPr>
                <w:noProof/>
              </w:rPr>
              <w:drawing>
                <wp:inline distT="0" distB="0" distL="0" distR="0" wp14:anchorId="0524718B" wp14:editId="62249DE3">
                  <wp:extent cx="1793162" cy="991235"/>
                  <wp:effectExtent l="0" t="0" r="0" b="0"/>
                  <wp:docPr id="112" name="Рисунок 112" descr="C:\Users\EProhorova\Desktop\ФОТО\ГОРНЫЙ 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Prohorova\Desktop\ФОТО\ГОРНЫЙ ФОТО.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813580" cy="1002522"/>
                          </a:xfrm>
                          <a:prstGeom prst="rect">
                            <a:avLst/>
                          </a:prstGeom>
                          <a:noFill/>
                          <a:ln>
                            <a:noFill/>
                          </a:ln>
                        </pic:spPr>
                      </pic:pic>
                    </a:graphicData>
                  </a:graphic>
                </wp:inline>
              </w:drawing>
            </w:r>
          </w:p>
        </w:tc>
      </w:tr>
      <w:tr w:rsidR="00921F64" w:rsidTr="00322C29">
        <w:tc>
          <w:tcPr>
            <w:tcW w:w="3303" w:type="dxa"/>
            <w:shd w:val="clear" w:color="auto" w:fill="E2EFD9" w:themeFill="accent6" w:themeFillTint="33"/>
          </w:tcPr>
          <w:p w:rsidR="00322C29" w:rsidRPr="002E6E54" w:rsidRDefault="00322C29" w:rsidP="007F228E">
            <w:pPr>
              <w:jc w:val="center"/>
              <w:rPr>
                <w:rFonts w:ascii="Times New Roman" w:hAnsi="Times New Roman"/>
                <w:noProof/>
                <w:sz w:val="40"/>
                <w:szCs w:val="40"/>
              </w:rPr>
            </w:pPr>
          </w:p>
        </w:tc>
        <w:tc>
          <w:tcPr>
            <w:tcW w:w="3304" w:type="dxa"/>
            <w:shd w:val="clear" w:color="auto" w:fill="E2EFD9" w:themeFill="accent6" w:themeFillTint="33"/>
          </w:tcPr>
          <w:p w:rsidR="00322C29" w:rsidRPr="00F510CE" w:rsidRDefault="00322C29" w:rsidP="007F228E">
            <w:pPr>
              <w:jc w:val="center"/>
              <w:rPr>
                <w:rFonts w:ascii="Times New Roman" w:hAnsi="Times New Roman"/>
                <w:noProof/>
                <w:sz w:val="40"/>
                <w:szCs w:val="40"/>
              </w:rPr>
            </w:pPr>
          </w:p>
        </w:tc>
        <w:tc>
          <w:tcPr>
            <w:tcW w:w="3304" w:type="dxa"/>
            <w:shd w:val="clear" w:color="auto" w:fill="E2EFD9" w:themeFill="accent6" w:themeFillTint="33"/>
          </w:tcPr>
          <w:p w:rsidR="00322C29" w:rsidRDefault="00322C29" w:rsidP="007F228E">
            <w:pPr>
              <w:jc w:val="center"/>
              <w:rPr>
                <w:noProof/>
              </w:rPr>
            </w:pPr>
          </w:p>
        </w:tc>
      </w:tr>
    </w:tbl>
    <w:p w:rsidR="000A6CE7" w:rsidRDefault="000A6CE7" w:rsidP="000318FB">
      <w:pPr>
        <w:jc w:val="center"/>
        <w:rPr>
          <w:rFonts w:ascii="Times New Roman" w:hAnsi="Times New Roman"/>
          <w:sz w:val="32"/>
          <w:szCs w:val="32"/>
        </w:rPr>
      </w:pPr>
      <w:r>
        <w:rPr>
          <w:rFonts w:ascii="Times New Roman" w:hAnsi="Times New Roman"/>
          <w:sz w:val="32"/>
          <w:szCs w:val="32"/>
        </w:rPr>
        <w:lastRenderedPageBreak/>
        <w:t>СОДЕРЖАНИЕ:</w:t>
      </w:r>
    </w:p>
    <w:p w:rsidR="000A6CE7" w:rsidRPr="00155C4C" w:rsidRDefault="000A6CE7" w:rsidP="000A6CE7">
      <w:pPr>
        <w:tabs>
          <w:tab w:val="left" w:pos="2070"/>
        </w:tabs>
        <w:rPr>
          <w:rFonts w:ascii="Times New Roman" w:hAnsi="Times New Roman"/>
          <w:sz w:val="28"/>
          <w:szCs w:val="28"/>
        </w:rPr>
      </w:pPr>
    </w:p>
    <w:p w:rsidR="000A6CE7" w:rsidRPr="0098340C" w:rsidRDefault="000A6CE7" w:rsidP="000A6CE7">
      <w:pPr>
        <w:tabs>
          <w:tab w:val="left" w:pos="2070"/>
          <w:tab w:val="left" w:pos="7230"/>
          <w:tab w:val="left" w:pos="8640"/>
        </w:tabs>
        <w:jc w:val="both"/>
        <w:rPr>
          <w:rFonts w:ascii="Times New Roman" w:hAnsi="Times New Roman"/>
          <w:sz w:val="28"/>
          <w:szCs w:val="28"/>
        </w:rPr>
      </w:pPr>
      <w:r w:rsidRPr="0098340C">
        <w:rPr>
          <w:rFonts w:ascii="Times New Roman" w:hAnsi="Times New Roman"/>
          <w:sz w:val="28"/>
          <w:szCs w:val="28"/>
        </w:rPr>
        <w:t>Приветственное слово главы рабочего поселка Горный ………………………</w:t>
      </w:r>
      <w:proofErr w:type="gramStart"/>
      <w:r w:rsidR="000C1B78">
        <w:rPr>
          <w:rFonts w:ascii="Times New Roman" w:hAnsi="Times New Roman"/>
          <w:sz w:val="28"/>
          <w:szCs w:val="28"/>
        </w:rPr>
        <w:t>…</w:t>
      </w:r>
      <w:r w:rsidR="00196AC7">
        <w:rPr>
          <w:rFonts w:ascii="Times New Roman" w:hAnsi="Times New Roman"/>
          <w:sz w:val="28"/>
          <w:szCs w:val="28"/>
        </w:rPr>
        <w:t>..</w:t>
      </w:r>
      <w:r w:rsidR="000C1B78">
        <w:rPr>
          <w:rFonts w:ascii="Times New Roman" w:hAnsi="Times New Roman"/>
          <w:sz w:val="28"/>
          <w:szCs w:val="28"/>
        </w:rPr>
        <w:t>.</w:t>
      </w:r>
      <w:r w:rsidR="00196AC7">
        <w:rPr>
          <w:rFonts w:ascii="Times New Roman" w:hAnsi="Times New Roman"/>
          <w:sz w:val="28"/>
          <w:szCs w:val="28"/>
        </w:rPr>
        <w:t>.</w:t>
      </w:r>
      <w:proofErr w:type="gramEnd"/>
      <w:r w:rsidRPr="0098340C">
        <w:rPr>
          <w:rFonts w:ascii="Times New Roman" w:hAnsi="Times New Roman"/>
          <w:sz w:val="28"/>
          <w:szCs w:val="28"/>
        </w:rPr>
        <w:t>3</w:t>
      </w:r>
    </w:p>
    <w:p w:rsidR="000A6CE7" w:rsidRPr="0098340C" w:rsidRDefault="000A6CE7" w:rsidP="000A6CE7">
      <w:pPr>
        <w:tabs>
          <w:tab w:val="left" w:pos="2070"/>
          <w:tab w:val="left" w:pos="7230"/>
          <w:tab w:val="left" w:pos="8640"/>
        </w:tabs>
        <w:jc w:val="both"/>
        <w:rPr>
          <w:rFonts w:ascii="Times New Roman" w:hAnsi="Times New Roman"/>
          <w:sz w:val="28"/>
          <w:szCs w:val="28"/>
        </w:rPr>
      </w:pPr>
      <w:r w:rsidRPr="0098340C">
        <w:rPr>
          <w:rFonts w:ascii="Times New Roman" w:hAnsi="Times New Roman"/>
          <w:sz w:val="28"/>
          <w:szCs w:val="28"/>
        </w:rPr>
        <w:t>1. Общие сведения о муниципальном образовании ……………………………</w:t>
      </w:r>
      <w:proofErr w:type="gramStart"/>
      <w:r w:rsidR="00196AC7">
        <w:rPr>
          <w:rFonts w:ascii="Times New Roman" w:hAnsi="Times New Roman"/>
          <w:sz w:val="28"/>
          <w:szCs w:val="28"/>
        </w:rPr>
        <w:t>…....</w:t>
      </w:r>
      <w:proofErr w:type="gramEnd"/>
      <w:r w:rsidRPr="0098340C">
        <w:rPr>
          <w:rFonts w:ascii="Times New Roman" w:hAnsi="Times New Roman"/>
          <w:sz w:val="28"/>
          <w:szCs w:val="28"/>
        </w:rPr>
        <w:t>4</w:t>
      </w:r>
    </w:p>
    <w:p w:rsidR="000A6CE7" w:rsidRPr="0098340C" w:rsidRDefault="000A6CE7" w:rsidP="000A6CE7">
      <w:pPr>
        <w:tabs>
          <w:tab w:val="left" w:pos="2070"/>
          <w:tab w:val="left" w:pos="7230"/>
          <w:tab w:val="left" w:pos="8640"/>
        </w:tabs>
        <w:jc w:val="both"/>
        <w:rPr>
          <w:rFonts w:ascii="Times New Roman" w:hAnsi="Times New Roman"/>
          <w:sz w:val="28"/>
          <w:szCs w:val="28"/>
        </w:rPr>
      </w:pPr>
      <w:r w:rsidRPr="0098340C">
        <w:rPr>
          <w:rFonts w:ascii="Times New Roman" w:hAnsi="Times New Roman"/>
          <w:sz w:val="28"/>
          <w:szCs w:val="28"/>
        </w:rPr>
        <w:t xml:space="preserve">         1.1. Административно-территориальное деление……………………………</w:t>
      </w:r>
      <w:r w:rsidR="00196AC7">
        <w:rPr>
          <w:rFonts w:ascii="Times New Roman" w:hAnsi="Times New Roman"/>
          <w:sz w:val="28"/>
          <w:szCs w:val="28"/>
        </w:rPr>
        <w:t>...</w:t>
      </w:r>
      <w:r w:rsidRPr="0098340C">
        <w:rPr>
          <w:rFonts w:ascii="Times New Roman" w:hAnsi="Times New Roman"/>
          <w:sz w:val="28"/>
          <w:szCs w:val="28"/>
        </w:rPr>
        <w:t>4</w:t>
      </w:r>
    </w:p>
    <w:p w:rsidR="000A6CE7" w:rsidRPr="0098340C" w:rsidRDefault="000A6CE7" w:rsidP="000A6CE7">
      <w:pPr>
        <w:tabs>
          <w:tab w:val="left" w:pos="2070"/>
          <w:tab w:val="left" w:pos="7230"/>
          <w:tab w:val="left" w:pos="8640"/>
        </w:tabs>
        <w:jc w:val="both"/>
        <w:rPr>
          <w:rFonts w:ascii="Times New Roman" w:hAnsi="Times New Roman"/>
          <w:sz w:val="28"/>
          <w:szCs w:val="28"/>
        </w:rPr>
      </w:pPr>
      <w:r w:rsidRPr="0098340C">
        <w:rPr>
          <w:rFonts w:ascii="Times New Roman" w:hAnsi="Times New Roman"/>
          <w:sz w:val="28"/>
          <w:szCs w:val="28"/>
        </w:rPr>
        <w:t xml:space="preserve">         1.2. Историческая справка …………………………………………………</w:t>
      </w:r>
      <w:proofErr w:type="gramStart"/>
      <w:r w:rsidRPr="0098340C">
        <w:rPr>
          <w:rFonts w:ascii="Times New Roman" w:hAnsi="Times New Roman"/>
          <w:sz w:val="28"/>
          <w:szCs w:val="28"/>
        </w:rPr>
        <w:t>…</w:t>
      </w:r>
      <w:r w:rsidR="00196AC7">
        <w:rPr>
          <w:rFonts w:ascii="Times New Roman" w:hAnsi="Times New Roman"/>
          <w:sz w:val="28"/>
          <w:szCs w:val="28"/>
        </w:rPr>
        <w:t>….</w:t>
      </w:r>
      <w:proofErr w:type="gramEnd"/>
      <w:r w:rsidR="00923688">
        <w:rPr>
          <w:rFonts w:ascii="Times New Roman" w:hAnsi="Times New Roman"/>
          <w:sz w:val="28"/>
          <w:szCs w:val="28"/>
        </w:rPr>
        <w:t>4</w:t>
      </w:r>
    </w:p>
    <w:p w:rsidR="000A6CE7" w:rsidRPr="0098340C" w:rsidRDefault="000A6CE7" w:rsidP="000A6CE7">
      <w:pPr>
        <w:tabs>
          <w:tab w:val="left" w:pos="2070"/>
          <w:tab w:val="left" w:pos="7230"/>
          <w:tab w:val="left" w:pos="8640"/>
        </w:tabs>
        <w:jc w:val="both"/>
        <w:rPr>
          <w:rFonts w:ascii="Times New Roman" w:hAnsi="Times New Roman"/>
          <w:sz w:val="28"/>
          <w:szCs w:val="28"/>
        </w:rPr>
      </w:pPr>
      <w:r w:rsidRPr="0098340C">
        <w:rPr>
          <w:rFonts w:ascii="Times New Roman" w:hAnsi="Times New Roman"/>
          <w:sz w:val="28"/>
          <w:szCs w:val="28"/>
        </w:rPr>
        <w:t xml:space="preserve">         1.3. Географическое положение и климат……………………………………</w:t>
      </w:r>
      <w:r w:rsidR="00196AC7">
        <w:rPr>
          <w:rFonts w:ascii="Times New Roman" w:hAnsi="Times New Roman"/>
          <w:sz w:val="28"/>
          <w:szCs w:val="28"/>
        </w:rPr>
        <w:t>…</w:t>
      </w:r>
      <w:r w:rsidR="00D01DB6" w:rsidRPr="0098340C">
        <w:rPr>
          <w:rFonts w:ascii="Times New Roman" w:hAnsi="Times New Roman"/>
          <w:sz w:val="28"/>
          <w:szCs w:val="28"/>
        </w:rPr>
        <w:t>5</w:t>
      </w:r>
    </w:p>
    <w:p w:rsidR="000A6CE7" w:rsidRPr="00FB19D9" w:rsidRDefault="000A6CE7" w:rsidP="000A6CE7">
      <w:pPr>
        <w:tabs>
          <w:tab w:val="left" w:pos="2070"/>
          <w:tab w:val="left" w:pos="7230"/>
          <w:tab w:val="left" w:pos="8640"/>
        </w:tabs>
        <w:jc w:val="both"/>
        <w:rPr>
          <w:rFonts w:ascii="Times New Roman" w:hAnsi="Times New Roman"/>
          <w:sz w:val="28"/>
          <w:szCs w:val="28"/>
        </w:rPr>
      </w:pPr>
      <w:r w:rsidRPr="00FB19D9">
        <w:rPr>
          <w:rFonts w:ascii="Times New Roman" w:hAnsi="Times New Roman"/>
          <w:sz w:val="28"/>
          <w:szCs w:val="28"/>
        </w:rPr>
        <w:t xml:space="preserve">         1.4. Природные ресурсы и полезные ископаемые……………………………</w:t>
      </w:r>
      <w:r w:rsidR="00196AC7">
        <w:rPr>
          <w:rFonts w:ascii="Times New Roman" w:hAnsi="Times New Roman"/>
          <w:sz w:val="28"/>
          <w:szCs w:val="28"/>
        </w:rPr>
        <w:t>…</w:t>
      </w:r>
      <w:r w:rsidR="00F33712">
        <w:rPr>
          <w:rFonts w:ascii="Times New Roman" w:hAnsi="Times New Roman"/>
          <w:sz w:val="28"/>
          <w:szCs w:val="28"/>
        </w:rPr>
        <w:t>7</w:t>
      </w:r>
    </w:p>
    <w:p w:rsidR="000A6CE7" w:rsidRPr="00FB19D9" w:rsidRDefault="000A6CE7" w:rsidP="000A6CE7">
      <w:pPr>
        <w:tabs>
          <w:tab w:val="left" w:pos="2070"/>
          <w:tab w:val="left" w:pos="7230"/>
          <w:tab w:val="left" w:pos="8640"/>
        </w:tabs>
        <w:jc w:val="both"/>
        <w:rPr>
          <w:rFonts w:ascii="Times New Roman" w:hAnsi="Times New Roman"/>
          <w:sz w:val="28"/>
          <w:szCs w:val="28"/>
        </w:rPr>
      </w:pPr>
      <w:r w:rsidRPr="00FB19D9">
        <w:rPr>
          <w:rFonts w:ascii="Times New Roman" w:hAnsi="Times New Roman"/>
          <w:sz w:val="28"/>
          <w:szCs w:val="28"/>
        </w:rPr>
        <w:t>2. Население и трудов</w:t>
      </w:r>
      <w:r w:rsidR="00F43381" w:rsidRPr="00FB19D9">
        <w:rPr>
          <w:rFonts w:ascii="Times New Roman" w:hAnsi="Times New Roman"/>
          <w:sz w:val="28"/>
          <w:szCs w:val="28"/>
        </w:rPr>
        <w:t>ые ресурсы………………………………………………</w:t>
      </w:r>
      <w:proofErr w:type="gramStart"/>
      <w:r w:rsidR="00F43381" w:rsidRPr="00FB19D9">
        <w:rPr>
          <w:rFonts w:ascii="Times New Roman" w:hAnsi="Times New Roman"/>
          <w:sz w:val="28"/>
          <w:szCs w:val="28"/>
        </w:rPr>
        <w:t>……</w:t>
      </w:r>
      <w:r w:rsidR="00196AC7">
        <w:rPr>
          <w:rFonts w:ascii="Times New Roman" w:hAnsi="Times New Roman"/>
          <w:sz w:val="28"/>
          <w:szCs w:val="28"/>
        </w:rPr>
        <w:t>.</w:t>
      </w:r>
      <w:proofErr w:type="gramEnd"/>
      <w:r w:rsidR="00196AC7">
        <w:rPr>
          <w:rFonts w:ascii="Times New Roman" w:hAnsi="Times New Roman"/>
          <w:sz w:val="28"/>
          <w:szCs w:val="28"/>
        </w:rPr>
        <w:t>.</w:t>
      </w:r>
      <w:r w:rsidR="00D01DB6" w:rsidRPr="00FB19D9">
        <w:rPr>
          <w:rFonts w:ascii="Times New Roman" w:hAnsi="Times New Roman"/>
          <w:sz w:val="28"/>
          <w:szCs w:val="28"/>
        </w:rPr>
        <w:t>7</w:t>
      </w:r>
    </w:p>
    <w:p w:rsidR="000A6CE7" w:rsidRPr="00FB19D9" w:rsidRDefault="000A6CE7" w:rsidP="000A6CE7">
      <w:pPr>
        <w:tabs>
          <w:tab w:val="left" w:pos="2070"/>
          <w:tab w:val="left" w:pos="7230"/>
          <w:tab w:val="left" w:pos="8640"/>
        </w:tabs>
        <w:jc w:val="both"/>
        <w:rPr>
          <w:rFonts w:ascii="Times New Roman" w:hAnsi="Times New Roman"/>
          <w:sz w:val="28"/>
          <w:szCs w:val="28"/>
        </w:rPr>
      </w:pPr>
      <w:r w:rsidRPr="00FB19D9">
        <w:rPr>
          <w:rFonts w:ascii="Times New Roman" w:hAnsi="Times New Roman"/>
          <w:sz w:val="28"/>
          <w:szCs w:val="28"/>
        </w:rPr>
        <w:t>3. Экономический потенциал………………………………………………………</w:t>
      </w:r>
      <w:r w:rsidR="00F43381" w:rsidRPr="00FB19D9">
        <w:rPr>
          <w:rFonts w:ascii="Times New Roman" w:hAnsi="Times New Roman"/>
          <w:sz w:val="28"/>
          <w:szCs w:val="28"/>
        </w:rPr>
        <w:t>...</w:t>
      </w:r>
      <w:r w:rsidR="00196AC7">
        <w:rPr>
          <w:rFonts w:ascii="Times New Roman" w:hAnsi="Times New Roman"/>
          <w:sz w:val="28"/>
          <w:szCs w:val="28"/>
        </w:rPr>
        <w:t>...</w:t>
      </w:r>
      <w:r w:rsidR="00D01DB6" w:rsidRPr="00FB19D9">
        <w:rPr>
          <w:rFonts w:ascii="Times New Roman" w:hAnsi="Times New Roman"/>
          <w:sz w:val="28"/>
          <w:szCs w:val="28"/>
        </w:rPr>
        <w:t>8</w:t>
      </w:r>
    </w:p>
    <w:p w:rsidR="000A6CE7" w:rsidRPr="00531006" w:rsidRDefault="000A6CE7" w:rsidP="000A6CE7">
      <w:pPr>
        <w:tabs>
          <w:tab w:val="left" w:pos="2070"/>
          <w:tab w:val="left" w:pos="7230"/>
          <w:tab w:val="left" w:pos="8640"/>
        </w:tabs>
        <w:jc w:val="both"/>
        <w:rPr>
          <w:rFonts w:ascii="Times New Roman" w:hAnsi="Times New Roman"/>
          <w:sz w:val="28"/>
          <w:szCs w:val="28"/>
        </w:rPr>
      </w:pPr>
      <w:r w:rsidRPr="00531006">
        <w:rPr>
          <w:rFonts w:ascii="Times New Roman" w:hAnsi="Times New Roman"/>
          <w:sz w:val="28"/>
          <w:szCs w:val="28"/>
        </w:rPr>
        <w:t>4. Туристический потенциал……………………………………………………</w:t>
      </w:r>
      <w:proofErr w:type="gramStart"/>
      <w:r w:rsidR="00F43381" w:rsidRPr="00531006">
        <w:rPr>
          <w:rFonts w:ascii="Times New Roman" w:hAnsi="Times New Roman"/>
          <w:sz w:val="28"/>
          <w:szCs w:val="28"/>
        </w:rPr>
        <w:t>……</w:t>
      </w:r>
      <w:r w:rsidR="00196AC7">
        <w:rPr>
          <w:rFonts w:ascii="Times New Roman" w:hAnsi="Times New Roman"/>
          <w:sz w:val="28"/>
          <w:szCs w:val="28"/>
        </w:rPr>
        <w:t>.</w:t>
      </w:r>
      <w:proofErr w:type="gramEnd"/>
      <w:r w:rsidR="00BD0A95" w:rsidRPr="00531006">
        <w:rPr>
          <w:rFonts w:ascii="Times New Roman" w:hAnsi="Times New Roman"/>
          <w:sz w:val="28"/>
          <w:szCs w:val="28"/>
        </w:rPr>
        <w:t>13</w:t>
      </w:r>
    </w:p>
    <w:p w:rsidR="000A6CE7" w:rsidRPr="00531006" w:rsidRDefault="000A6CE7" w:rsidP="000A6CE7">
      <w:pPr>
        <w:tabs>
          <w:tab w:val="left" w:pos="2070"/>
          <w:tab w:val="left" w:pos="7230"/>
          <w:tab w:val="left" w:pos="8640"/>
        </w:tabs>
        <w:jc w:val="both"/>
        <w:rPr>
          <w:rFonts w:ascii="Times New Roman" w:hAnsi="Times New Roman"/>
          <w:sz w:val="28"/>
          <w:szCs w:val="28"/>
        </w:rPr>
      </w:pPr>
      <w:r w:rsidRPr="00531006">
        <w:rPr>
          <w:rFonts w:ascii="Times New Roman" w:hAnsi="Times New Roman"/>
          <w:sz w:val="28"/>
          <w:szCs w:val="28"/>
        </w:rPr>
        <w:t>5. Социальная инфраструктура…</w:t>
      </w:r>
      <w:r w:rsidR="00F43381" w:rsidRPr="00531006">
        <w:rPr>
          <w:rFonts w:ascii="Times New Roman" w:hAnsi="Times New Roman"/>
          <w:sz w:val="28"/>
          <w:szCs w:val="28"/>
        </w:rPr>
        <w:t>………………………………………………</w:t>
      </w:r>
      <w:proofErr w:type="gramStart"/>
      <w:r w:rsidR="00F43381" w:rsidRPr="00531006">
        <w:rPr>
          <w:rFonts w:ascii="Times New Roman" w:hAnsi="Times New Roman"/>
          <w:sz w:val="28"/>
          <w:szCs w:val="28"/>
        </w:rPr>
        <w:t>……</w:t>
      </w:r>
      <w:r w:rsidR="00196AC7">
        <w:rPr>
          <w:rFonts w:ascii="Times New Roman" w:hAnsi="Times New Roman"/>
          <w:sz w:val="28"/>
          <w:szCs w:val="28"/>
        </w:rPr>
        <w:t>.</w:t>
      </w:r>
      <w:proofErr w:type="gramEnd"/>
      <w:r w:rsidRPr="00531006">
        <w:rPr>
          <w:rFonts w:ascii="Times New Roman" w:hAnsi="Times New Roman"/>
          <w:sz w:val="28"/>
          <w:szCs w:val="28"/>
        </w:rPr>
        <w:t>1</w:t>
      </w:r>
      <w:r w:rsidR="00923688">
        <w:rPr>
          <w:rFonts w:ascii="Times New Roman" w:hAnsi="Times New Roman"/>
          <w:sz w:val="28"/>
          <w:szCs w:val="28"/>
        </w:rPr>
        <w:t>4</w:t>
      </w:r>
    </w:p>
    <w:p w:rsidR="000A6CE7" w:rsidRPr="00531006" w:rsidRDefault="000A6CE7" w:rsidP="000A6CE7">
      <w:pPr>
        <w:tabs>
          <w:tab w:val="left" w:pos="2070"/>
          <w:tab w:val="left" w:pos="7230"/>
          <w:tab w:val="left" w:pos="8640"/>
        </w:tabs>
        <w:jc w:val="both"/>
        <w:rPr>
          <w:rFonts w:ascii="Times New Roman" w:hAnsi="Times New Roman"/>
          <w:sz w:val="28"/>
          <w:szCs w:val="28"/>
        </w:rPr>
      </w:pPr>
      <w:r w:rsidRPr="00531006">
        <w:rPr>
          <w:rFonts w:ascii="Times New Roman" w:hAnsi="Times New Roman"/>
          <w:sz w:val="28"/>
          <w:szCs w:val="28"/>
        </w:rPr>
        <w:t xml:space="preserve">6. Инженерно-коммунальная </w:t>
      </w:r>
      <w:r w:rsidR="00F43381" w:rsidRPr="00531006">
        <w:rPr>
          <w:rFonts w:ascii="Times New Roman" w:hAnsi="Times New Roman"/>
          <w:sz w:val="28"/>
          <w:szCs w:val="28"/>
        </w:rPr>
        <w:t>инфраструктура………………………………………</w:t>
      </w:r>
      <w:r w:rsidR="00923688">
        <w:rPr>
          <w:rFonts w:ascii="Times New Roman" w:hAnsi="Times New Roman"/>
          <w:sz w:val="28"/>
          <w:szCs w:val="28"/>
        </w:rPr>
        <w:t>19</w:t>
      </w:r>
    </w:p>
    <w:p w:rsidR="000A6CE7" w:rsidRPr="00531006" w:rsidRDefault="000A6CE7" w:rsidP="000A6CE7">
      <w:pPr>
        <w:tabs>
          <w:tab w:val="left" w:pos="2070"/>
          <w:tab w:val="left" w:pos="7230"/>
          <w:tab w:val="left" w:pos="8640"/>
        </w:tabs>
        <w:jc w:val="both"/>
        <w:rPr>
          <w:rFonts w:ascii="Times New Roman" w:hAnsi="Times New Roman"/>
          <w:sz w:val="28"/>
          <w:szCs w:val="28"/>
        </w:rPr>
      </w:pPr>
      <w:r w:rsidRPr="00531006">
        <w:rPr>
          <w:rFonts w:ascii="Times New Roman" w:hAnsi="Times New Roman"/>
          <w:sz w:val="28"/>
          <w:szCs w:val="28"/>
        </w:rPr>
        <w:t>7. Транспортная инфрастр</w:t>
      </w:r>
      <w:r w:rsidR="00F43381" w:rsidRPr="00531006">
        <w:rPr>
          <w:rFonts w:ascii="Times New Roman" w:hAnsi="Times New Roman"/>
          <w:sz w:val="28"/>
          <w:szCs w:val="28"/>
        </w:rPr>
        <w:t>уктура и связь………………………………………</w:t>
      </w:r>
      <w:proofErr w:type="gramStart"/>
      <w:r w:rsidR="00F43381" w:rsidRPr="00531006">
        <w:rPr>
          <w:rFonts w:ascii="Times New Roman" w:hAnsi="Times New Roman"/>
          <w:sz w:val="28"/>
          <w:szCs w:val="28"/>
        </w:rPr>
        <w:t>…….</w:t>
      </w:r>
      <w:proofErr w:type="gramEnd"/>
      <w:r w:rsidR="00D01DB6" w:rsidRPr="00531006">
        <w:rPr>
          <w:rFonts w:ascii="Times New Roman" w:hAnsi="Times New Roman"/>
          <w:sz w:val="28"/>
          <w:szCs w:val="28"/>
        </w:rPr>
        <w:t>2</w:t>
      </w:r>
      <w:r w:rsidR="00543B51">
        <w:rPr>
          <w:rFonts w:ascii="Times New Roman" w:hAnsi="Times New Roman"/>
          <w:sz w:val="28"/>
          <w:szCs w:val="28"/>
        </w:rPr>
        <w:t>5</w:t>
      </w:r>
    </w:p>
    <w:p w:rsidR="000A6CE7" w:rsidRPr="00531006" w:rsidRDefault="000A6CE7" w:rsidP="000A6CE7">
      <w:pPr>
        <w:tabs>
          <w:tab w:val="left" w:pos="2070"/>
          <w:tab w:val="left" w:pos="7230"/>
          <w:tab w:val="left" w:pos="8640"/>
        </w:tabs>
        <w:jc w:val="both"/>
        <w:rPr>
          <w:rFonts w:ascii="Times New Roman" w:hAnsi="Times New Roman"/>
          <w:sz w:val="28"/>
          <w:szCs w:val="28"/>
        </w:rPr>
      </w:pPr>
      <w:r w:rsidRPr="00531006">
        <w:rPr>
          <w:rFonts w:ascii="Times New Roman" w:hAnsi="Times New Roman"/>
          <w:sz w:val="28"/>
          <w:szCs w:val="28"/>
        </w:rPr>
        <w:t>8. Инвестиционная при</w:t>
      </w:r>
      <w:r w:rsidR="00F43381" w:rsidRPr="00531006">
        <w:rPr>
          <w:rFonts w:ascii="Times New Roman" w:hAnsi="Times New Roman"/>
          <w:sz w:val="28"/>
          <w:szCs w:val="28"/>
        </w:rPr>
        <w:t>влекательность………………………………………………</w:t>
      </w:r>
      <w:r w:rsidR="00D77773" w:rsidRPr="00531006">
        <w:rPr>
          <w:rFonts w:ascii="Times New Roman" w:hAnsi="Times New Roman"/>
          <w:sz w:val="28"/>
          <w:szCs w:val="28"/>
        </w:rPr>
        <w:t>2</w:t>
      </w:r>
      <w:r w:rsidR="004D25DD">
        <w:rPr>
          <w:rFonts w:ascii="Times New Roman" w:hAnsi="Times New Roman"/>
          <w:sz w:val="28"/>
          <w:szCs w:val="28"/>
        </w:rPr>
        <w:t>7</w:t>
      </w:r>
    </w:p>
    <w:p w:rsidR="000A6CE7" w:rsidRPr="00531006" w:rsidRDefault="000A6CE7" w:rsidP="000A6CE7">
      <w:pPr>
        <w:tabs>
          <w:tab w:val="left" w:pos="2070"/>
          <w:tab w:val="left" w:pos="7230"/>
          <w:tab w:val="left" w:pos="8640"/>
        </w:tabs>
        <w:ind w:firstLine="709"/>
        <w:jc w:val="both"/>
        <w:rPr>
          <w:rFonts w:ascii="Times New Roman" w:hAnsi="Times New Roman"/>
          <w:sz w:val="28"/>
          <w:szCs w:val="28"/>
        </w:rPr>
      </w:pPr>
      <w:r w:rsidRPr="00531006">
        <w:rPr>
          <w:rFonts w:ascii="Times New Roman" w:hAnsi="Times New Roman"/>
          <w:sz w:val="28"/>
          <w:szCs w:val="28"/>
        </w:rPr>
        <w:t xml:space="preserve">8.1. Конкурентные </w:t>
      </w:r>
      <w:r w:rsidR="00F43381" w:rsidRPr="00531006">
        <w:rPr>
          <w:rFonts w:ascii="Times New Roman" w:hAnsi="Times New Roman"/>
          <w:sz w:val="28"/>
          <w:szCs w:val="28"/>
        </w:rPr>
        <w:t>преимущества………………………………………</w:t>
      </w:r>
      <w:proofErr w:type="gramStart"/>
      <w:r w:rsidR="00F43381" w:rsidRPr="00531006">
        <w:rPr>
          <w:rFonts w:ascii="Times New Roman" w:hAnsi="Times New Roman"/>
          <w:sz w:val="28"/>
          <w:szCs w:val="28"/>
        </w:rPr>
        <w:t>…….</w:t>
      </w:r>
      <w:proofErr w:type="gramEnd"/>
      <w:r w:rsidR="00F43381" w:rsidRPr="00531006">
        <w:rPr>
          <w:rFonts w:ascii="Times New Roman" w:hAnsi="Times New Roman"/>
          <w:sz w:val="28"/>
          <w:szCs w:val="28"/>
        </w:rPr>
        <w:t>.</w:t>
      </w:r>
      <w:r w:rsidR="00D01DB6" w:rsidRPr="00531006">
        <w:rPr>
          <w:rFonts w:ascii="Times New Roman" w:hAnsi="Times New Roman"/>
          <w:sz w:val="28"/>
          <w:szCs w:val="28"/>
        </w:rPr>
        <w:t>2</w:t>
      </w:r>
      <w:r w:rsidR="004D25DD">
        <w:rPr>
          <w:rFonts w:ascii="Times New Roman" w:hAnsi="Times New Roman"/>
          <w:sz w:val="28"/>
          <w:szCs w:val="28"/>
        </w:rPr>
        <w:t>7</w:t>
      </w:r>
    </w:p>
    <w:p w:rsidR="000A6CE7" w:rsidRPr="00531006" w:rsidRDefault="000A6CE7" w:rsidP="000A6CE7">
      <w:pPr>
        <w:tabs>
          <w:tab w:val="left" w:pos="2070"/>
          <w:tab w:val="left" w:pos="7230"/>
          <w:tab w:val="left" w:pos="8640"/>
        </w:tabs>
        <w:ind w:firstLine="709"/>
        <w:jc w:val="both"/>
        <w:rPr>
          <w:rFonts w:ascii="Times New Roman" w:hAnsi="Times New Roman"/>
          <w:sz w:val="28"/>
          <w:szCs w:val="28"/>
        </w:rPr>
      </w:pPr>
      <w:r w:rsidRPr="00531006">
        <w:rPr>
          <w:rFonts w:ascii="Times New Roman" w:hAnsi="Times New Roman"/>
          <w:sz w:val="28"/>
          <w:szCs w:val="28"/>
        </w:rPr>
        <w:t>8.2. Точки роста…………………………</w:t>
      </w:r>
      <w:r w:rsidR="00F43381" w:rsidRPr="00531006">
        <w:rPr>
          <w:rFonts w:ascii="Times New Roman" w:hAnsi="Times New Roman"/>
          <w:sz w:val="28"/>
          <w:szCs w:val="28"/>
        </w:rPr>
        <w:t>………………………………………</w:t>
      </w:r>
      <w:r w:rsidR="004D25DD">
        <w:rPr>
          <w:rFonts w:ascii="Times New Roman" w:hAnsi="Times New Roman"/>
          <w:sz w:val="28"/>
          <w:szCs w:val="28"/>
        </w:rPr>
        <w:t>29</w:t>
      </w:r>
    </w:p>
    <w:p w:rsidR="000A6CE7" w:rsidRPr="00531006" w:rsidRDefault="000A6CE7" w:rsidP="000A6CE7">
      <w:pPr>
        <w:tabs>
          <w:tab w:val="left" w:pos="2070"/>
          <w:tab w:val="left" w:pos="7230"/>
          <w:tab w:val="left" w:pos="8640"/>
        </w:tabs>
        <w:ind w:firstLine="709"/>
        <w:jc w:val="both"/>
        <w:rPr>
          <w:rFonts w:ascii="Times New Roman" w:hAnsi="Times New Roman"/>
          <w:sz w:val="28"/>
          <w:szCs w:val="28"/>
        </w:rPr>
      </w:pPr>
      <w:r w:rsidRPr="00531006">
        <w:rPr>
          <w:rFonts w:ascii="Times New Roman" w:hAnsi="Times New Roman"/>
          <w:sz w:val="28"/>
          <w:szCs w:val="28"/>
        </w:rPr>
        <w:t>8.3. Реестр инвестици</w:t>
      </w:r>
      <w:r w:rsidR="00F43381" w:rsidRPr="00531006">
        <w:rPr>
          <w:rFonts w:ascii="Times New Roman" w:hAnsi="Times New Roman"/>
          <w:sz w:val="28"/>
          <w:szCs w:val="28"/>
        </w:rPr>
        <w:t>онных проектов………………………………………...</w:t>
      </w:r>
      <w:r w:rsidR="00A332B9" w:rsidRPr="00531006">
        <w:rPr>
          <w:rFonts w:ascii="Times New Roman" w:hAnsi="Times New Roman"/>
          <w:sz w:val="28"/>
          <w:szCs w:val="28"/>
        </w:rPr>
        <w:t>3</w:t>
      </w:r>
      <w:r w:rsidR="004D25DD">
        <w:rPr>
          <w:rFonts w:ascii="Times New Roman" w:hAnsi="Times New Roman"/>
          <w:sz w:val="28"/>
          <w:szCs w:val="28"/>
        </w:rPr>
        <w:t>1</w:t>
      </w:r>
    </w:p>
    <w:p w:rsidR="000A6CE7" w:rsidRPr="00531006" w:rsidRDefault="000A6CE7" w:rsidP="000A6CE7">
      <w:pPr>
        <w:tabs>
          <w:tab w:val="left" w:pos="2070"/>
          <w:tab w:val="left" w:pos="7230"/>
          <w:tab w:val="left" w:pos="8640"/>
        </w:tabs>
        <w:ind w:firstLine="709"/>
        <w:jc w:val="both"/>
        <w:rPr>
          <w:rFonts w:ascii="Times New Roman" w:hAnsi="Times New Roman"/>
          <w:sz w:val="28"/>
          <w:szCs w:val="28"/>
        </w:rPr>
      </w:pPr>
      <w:r w:rsidRPr="00531006">
        <w:rPr>
          <w:rFonts w:ascii="Times New Roman" w:hAnsi="Times New Roman"/>
          <w:sz w:val="28"/>
          <w:szCs w:val="28"/>
        </w:rPr>
        <w:t xml:space="preserve">8.4. Инвестиционные предложения </w:t>
      </w:r>
      <w:r w:rsidRPr="00531006">
        <w:rPr>
          <w:rFonts w:ascii="Times New Roman" w:hAnsi="Times New Roman"/>
          <w:i/>
          <w:sz w:val="28"/>
          <w:szCs w:val="28"/>
        </w:rPr>
        <w:t xml:space="preserve">(для </w:t>
      </w:r>
      <w:proofErr w:type="gramStart"/>
      <w:r w:rsidRPr="00531006">
        <w:rPr>
          <w:rFonts w:ascii="Times New Roman" w:hAnsi="Times New Roman"/>
          <w:i/>
          <w:sz w:val="28"/>
          <w:szCs w:val="28"/>
        </w:rPr>
        <w:t>инвесторов)</w:t>
      </w:r>
      <w:r w:rsidR="00DE7680" w:rsidRPr="00531006">
        <w:rPr>
          <w:rFonts w:ascii="Times New Roman" w:hAnsi="Times New Roman"/>
          <w:sz w:val="28"/>
          <w:szCs w:val="28"/>
        </w:rPr>
        <w:t>…</w:t>
      </w:r>
      <w:proofErr w:type="gramEnd"/>
      <w:r w:rsidR="00DE7680" w:rsidRPr="00531006">
        <w:rPr>
          <w:rFonts w:ascii="Times New Roman" w:hAnsi="Times New Roman"/>
          <w:sz w:val="28"/>
          <w:szCs w:val="28"/>
        </w:rPr>
        <w:t>……………………</w:t>
      </w:r>
      <w:r w:rsidR="00F43381" w:rsidRPr="00531006">
        <w:rPr>
          <w:rFonts w:ascii="Times New Roman" w:hAnsi="Times New Roman"/>
          <w:sz w:val="28"/>
          <w:szCs w:val="28"/>
        </w:rPr>
        <w:t>.</w:t>
      </w:r>
      <w:r w:rsidR="00A332B9" w:rsidRPr="00531006">
        <w:rPr>
          <w:rFonts w:ascii="Times New Roman" w:hAnsi="Times New Roman"/>
          <w:sz w:val="28"/>
          <w:szCs w:val="28"/>
        </w:rPr>
        <w:t>3</w:t>
      </w:r>
      <w:r w:rsidR="004D25DD">
        <w:rPr>
          <w:rFonts w:ascii="Times New Roman" w:hAnsi="Times New Roman"/>
          <w:sz w:val="28"/>
          <w:szCs w:val="28"/>
        </w:rPr>
        <w:t>2</w:t>
      </w:r>
    </w:p>
    <w:p w:rsidR="000A6CE7" w:rsidRPr="00531006" w:rsidRDefault="000A6CE7" w:rsidP="000A6CE7">
      <w:pPr>
        <w:tabs>
          <w:tab w:val="left" w:pos="2070"/>
          <w:tab w:val="left" w:pos="7230"/>
          <w:tab w:val="left" w:pos="8640"/>
        </w:tabs>
        <w:ind w:firstLine="709"/>
        <w:jc w:val="both"/>
        <w:rPr>
          <w:rFonts w:ascii="Times New Roman" w:hAnsi="Times New Roman"/>
          <w:sz w:val="28"/>
          <w:szCs w:val="28"/>
        </w:rPr>
      </w:pPr>
      <w:r w:rsidRPr="00531006">
        <w:rPr>
          <w:rFonts w:ascii="Times New Roman" w:hAnsi="Times New Roman"/>
          <w:sz w:val="28"/>
          <w:szCs w:val="28"/>
        </w:rPr>
        <w:t>8.5. Инвестиционные площадки…………………………………………</w:t>
      </w:r>
      <w:proofErr w:type="gramStart"/>
      <w:r w:rsidRPr="00531006">
        <w:rPr>
          <w:rFonts w:ascii="Times New Roman" w:hAnsi="Times New Roman"/>
          <w:sz w:val="28"/>
          <w:szCs w:val="28"/>
        </w:rPr>
        <w:t>…</w:t>
      </w:r>
      <w:r w:rsidR="00A332B9" w:rsidRPr="00531006">
        <w:rPr>
          <w:rFonts w:ascii="Times New Roman" w:hAnsi="Times New Roman"/>
          <w:sz w:val="28"/>
          <w:szCs w:val="28"/>
        </w:rPr>
        <w:t>…</w:t>
      </w:r>
      <w:r w:rsidR="00F43381" w:rsidRPr="00531006">
        <w:rPr>
          <w:rFonts w:ascii="Times New Roman" w:hAnsi="Times New Roman"/>
          <w:sz w:val="28"/>
          <w:szCs w:val="28"/>
        </w:rPr>
        <w:t>.</w:t>
      </w:r>
      <w:proofErr w:type="gramEnd"/>
      <w:r w:rsidR="00F33712">
        <w:rPr>
          <w:rFonts w:ascii="Times New Roman" w:hAnsi="Times New Roman"/>
          <w:sz w:val="28"/>
          <w:szCs w:val="28"/>
        </w:rPr>
        <w:t>33</w:t>
      </w:r>
    </w:p>
    <w:p w:rsidR="000A6CE7" w:rsidRPr="00531006" w:rsidRDefault="000A6CE7" w:rsidP="000A6CE7">
      <w:pPr>
        <w:tabs>
          <w:tab w:val="left" w:pos="2070"/>
          <w:tab w:val="left" w:pos="7230"/>
          <w:tab w:val="left" w:pos="8640"/>
        </w:tabs>
        <w:ind w:firstLine="709"/>
        <w:jc w:val="both"/>
        <w:rPr>
          <w:rFonts w:ascii="Times New Roman" w:hAnsi="Times New Roman"/>
          <w:sz w:val="28"/>
          <w:szCs w:val="28"/>
        </w:rPr>
      </w:pPr>
      <w:r w:rsidRPr="00531006">
        <w:rPr>
          <w:rFonts w:ascii="Times New Roman" w:hAnsi="Times New Roman"/>
          <w:sz w:val="28"/>
          <w:szCs w:val="28"/>
        </w:rPr>
        <w:t>8.6.Нормативные правовые акты, регулирующие инвестиционную деятельность на муниципальном уровне…………………………………………</w:t>
      </w:r>
      <w:r w:rsidR="00A332B9" w:rsidRPr="00531006">
        <w:rPr>
          <w:rFonts w:ascii="Times New Roman" w:hAnsi="Times New Roman"/>
          <w:sz w:val="28"/>
          <w:szCs w:val="28"/>
        </w:rPr>
        <w:t>……</w:t>
      </w:r>
      <w:proofErr w:type="gramStart"/>
      <w:r w:rsidR="00A332B9" w:rsidRPr="00531006">
        <w:rPr>
          <w:rFonts w:ascii="Times New Roman" w:hAnsi="Times New Roman"/>
          <w:sz w:val="28"/>
          <w:szCs w:val="28"/>
        </w:rPr>
        <w:t>……</w:t>
      </w:r>
      <w:r w:rsidR="00F25A96">
        <w:rPr>
          <w:rFonts w:ascii="Times New Roman" w:hAnsi="Times New Roman"/>
          <w:sz w:val="28"/>
          <w:szCs w:val="28"/>
        </w:rPr>
        <w:t>.</w:t>
      </w:r>
      <w:proofErr w:type="gramEnd"/>
      <w:r w:rsidR="00F25A96">
        <w:rPr>
          <w:rFonts w:ascii="Times New Roman" w:hAnsi="Times New Roman"/>
          <w:sz w:val="28"/>
          <w:szCs w:val="28"/>
        </w:rPr>
        <w:t>.</w:t>
      </w:r>
      <w:r w:rsidR="003A4866">
        <w:rPr>
          <w:rFonts w:ascii="Times New Roman" w:hAnsi="Times New Roman"/>
          <w:sz w:val="28"/>
          <w:szCs w:val="28"/>
        </w:rPr>
        <w:t>7</w:t>
      </w:r>
      <w:r w:rsidR="00F33712">
        <w:rPr>
          <w:rFonts w:ascii="Times New Roman" w:hAnsi="Times New Roman"/>
          <w:sz w:val="28"/>
          <w:szCs w:val="28"/>
        </w:rPr>
        <w:t>7</w:t>
      </w:r>
    </w:p>
    <w:p w:rsidR="000A6CE7" w:rsidRPr="00531006" w:rsidRDefault="000A6CE7" w:rsidP="000A6CE7">
      <w:pPr>
        <w:tabs>
          <w:tab w:val="left" w:pos="2070"/>
          <w:tab w:val="left" w:pos="7230"/>
          <w:tab w:val="left" w:pos="8640"/>
        </w:tabs>
        <w:ind w:firstLine="709"/>
        <w:jc w:val="both"/>
        <w:rPr>
          <w:rFonts w:ascii="Times New Roman" w:hAnsi="Times New Roman"/>
          <w:sz w:val="28"/>
          <w:szCs w:val="28"/>
        </w:rPr>
      </w:pPr>
      <w:r w:rsidRPr="00531006">
        <w:rPr>
          <w:rFonts w:ascii="Times New Roman" w:hAnsi="Times New Roman"/>
          <w:sz w:val="28"/>
          <w:szCs w:val="28"/>
        </w:rPr>
        <w:t>8.7.</w:t>
      </w:r>
      <w:r w:rsidRPr="00531006">
        <w:rPr>
          <w:rFonts w:ascii="Times New Roman" w:hAnsi="Times New Roman"/>
          <w:b/>
          <w:sz w:val="28"/>
          <w:szCs w:val="28"/>
        </w:rPr>
        <w:t> </w:t>
      </w:r>
      <w:r w:rsidRPr="00531006">
        <w:rPr>
          <w:rFonts w:ascii="Times New Roman" w:hAnsi="Times New Roman"/>
          <w:sz w:val="28"/>
          <w:szCs w:val="28"/>
        </w:rPr>
        <w:t>Взаимодействие с инвесторами…………………………………………</w:t>
      </w:r>
      <w:r w:rsidR="00DE7680" w:rsidRPr="00531006">
        <w:rPr>
          <w:rFonts w:ascii="Times New Roman" w:hAnsi="Times New Roman"/>
          <w:sz w:val="28"/>
          <w:szCs w:val="28"/>
        </w:rPr>
        <w:t>.</w:t>
      </w:r>
      <w:r w:rsidR="00F25A96">
        <w:rPr>
          <w:rFonts w:ascii="Times New Roman" w:hAnsi="Times New Roman"/>
          <w:sz w:val="28"/>
          <w:szCs w:val="28"/>
        </w:rPr>
        <w:t>..</w:t>
      </w:r>
      <w:r w:rsidR="00F33712">
        <w:rPr>
          <w:rFonts w:ascii="Times New Roman" w:hAnsi="Times New Roman"/>
          <w:sz w:val="28"/>
          <w:szCs w:val="28"/>
        </w:rPr>
        <w:t>79</w:t>
      </w:r>
      <w:r w:rsidRPr="00531006">
        <w:rPr>
          <w:rFonts w:ascii="Times New Roman" w:hAnsi="Times New Roman"/>
          <w:sz w:val="28"/>
          <w:szCs w:val="28"/>
        </w:rPr>
        <w:t xml:space="preserve">   </w:t>
      </w:r>
    </w:p>
    <w:p w:rsidR="000A6CE7" w:rsidRPr="00531006" w:rsidRDefault="000A6CE7" w:rsidP="000A6CE7">
      <w:pPr>
        <w:tabs>
          <w:tab w:val="left" w:pos="2070"/>
          <w:tab w:val="left" w:pos="7230"/>
          <w:tab w:val="left" w:pos="8640"/>
        </w:tabs>
        <w:ind w:firstLine="709"/>
        <w:jc w:val="both"/>
        <w:rPr>
          <w:rFonts w:ascii="Times New Roman" w:hAnsi="Times New Roman"/>
          <w:sz w:val="28"/>
          <w:szCs w:val="28"/>
        </w:rPr>
      </w:pPr>
      <w:r w:rsidRPr="00531006">
        <w:rPr>
          <w:rFonts w:ascii="Times New Roman" w:hAnsi="Times New Roman"/>
          <w:sz w:val="28"/>
          <w:szCs w:val="28"/>
        </w:rPr>
        <w:t>8.8.Истории успеха реализации инвестиционных проектов на территории     рабочего поселка …………………………………………………………………</w:t>
      </w:r>
      <w:r w:rsidR="00DE7680" w:rsidRPr="00531006">
        <w:rPr>
          <w:rFonts w:ascii="Times New Roman" w:hAnsi="Times New Roman"/>
          <w:sz w:val="28"/>
          <w:szCs w:val="28"/>
        </w:rPr>
        <w:t>….</w:t>
      </w:r>
      <w:r w:rsidR="00F25A96">
        <w:rPr>
          <w:rFonts w:ascii="Times New Roman" w:hAnsi="Times New Roman"/>
          <w:sz w:val="28"/>
          <w:szCs w:val="28"/>
        </w:rPr>
        <w:t>..</w:t>
      </w:r>
      <w:r w:rsidR="00E37D63">
        <w:rPr>
          <w:rFonts w:ascii="Times New Roman" w:hAnsi="Times New Roman"/>
          <w:sz w:val="28"/>
          <w:szCs w:val="28"/>
        </w:rPr>
        <w:t>8</w:t>
      </w:r>
      <w:r w:rsidR="00F33712">
        <w:rPr>
          <w:rFonts w:ascii="Times New Roman" w:hAnsi="Times New Roman"/>
          <w:sz w:val="28"/>
          <w:szCs w:val="28"/>
        </w:rPr>
        <w:t>0</w:t>
      </w:r>
      <w:r w:rsidRPr="00531006">
        <w:rPr>
          <w:rFonts w:ascii="Times New Roman" w:hAnsi="Times New Roman"/>
          <w:sz w:val="28"/>
          <w:szCs w:val="28"/>
        </w:rPr>
        <w:t xml:space="preserve">                  </w:t>
      </w:r>
    </w:p>
    <w:p w:rsidR="000A6CE7" w:rsidRPr="00FE3091" w:rsidRDefault="000A6CE7" w:rsidP="000A6CE7">
      <w:pPr>
        <w:tabs>
          <w:tab w:val="left" w:pos="2070"/>
          <w:tab w:val="left" w:pos="7230"/>
          <w:tab w:val="left" w:pos="8640"/>
        </w:tabs>
        <w:jc w:val="both"/>
        <w:rPr>
          <w:rFonts w:ascii="Times New Roman" w:hAnsi="Times New Roman"/>
          <w:sz w:val="28"/>
          <w:szCs w:val="28"/>
        </w:rPr>
      </w:pPr>
      <w:r w:rsidRPr="00531006">
        <w:rPr>
          <w:rFonts w:ascii="Times New Roman" w:hAnsi="Times New Roman"/>
          <w:sz w:val="28"/>
          <w:szCs w:val="28"/>
        </w:rPr>
        <w:t>8.9. Контактная информация……………………………………………………</w:t>
      </w:r>
      <w:proofErr w:type="gramStart"/>
      <w:r w:rsidR="00DE7680" w:rsidRPr="00531006">
        <w:rPr>
          <w:rFonts w:ascii="Times New Roman" w:hAnsi="Times New Roman"/>
          <w:sz w:val="28"/>
          <w:szCs w:val="28"/>
        </w:rPr>
        <w:t>…..</w:t>
      </w:r>
      <w:r w:rsidR="00531006" w:rsidRPr="00531006">
        <w:rPr>
          <w:rFonts w:ascii="Times New Roman" w:hAnsi="Times New Roman"/>
          <w:sz w:val="28"/>
          <w:szCs w:val="28"/>
        </w:rPr>
        <w:t>.</w:t>
      </w:r>
      <w:r w:rsidR="00F25A96">
        <w:rPr>
          <w:rFonts w:ascii="Times New Roman" w:hAnsi="Times New Roman"/>
          <w:sz w:val="28"/>
          <w:szCs w:val="28"/>
        </w:rPr>
        <w:t>.</w:t>
      </w:r>
      <w:proofErr w:type="gramEnd"/>
      <w:r w:rsidR="00F25A96">
        <w:rPr>
          <w:rFonts w:ascii="Times New Roman" w:hAnsi="Times New Roman"/>
          <w:sz w:val="28"/>
          <w:szCs w:val="28"/>
        </w:rPr>
        <w:t>.</w:t>
      </w:r>
      <w:r w:rsidR="00E37D63">
        <w:rPr>
          <w:rFonts w:ascii="Times New Roman" w:hAnsi="Times New Roman"/>
          <w:sz w:val="28"/>
          <w:szCs w:val="28"/>
        </w:rPr>
        <w:t>8</w:t>
      </w:r>
      <w:r w:rsidR="00F33712">
        <w:rPr>
          <w:rFonts w:ascii="Times New Roman" w:hAnsi="Times New Roman"/>
          <w:sz w:val="28"/>
          <w:szCs w:val="28"/>
        </w:rPr>
        <w:t>1</w:t>
      </w:r>
    </w:p>
    <w:p w:rsidR="000A6CE7" w:rsidRDefault="000A6CE7" w:rsidP="000A6CE7">
      <w:pPr>
        <w:jc w:val="center"/>
        <w:rPr>
          <w:rFonts w:ascii="Times New Roman" w:hAnsi="Times New Roman"/>
          <w:sz w:val="28"/>
          <w:szCs w:val="28"/>
        </w:rPr>
      </w:pPr>
    </w:p>
    <w:p w:rsidR="00711E1E" w:rsidRPr="009246A9" w:rsidRDefault="009D0450" w:rsidP="009313D6">
      <w:pPr>
        <w:jc w:val="center"/>
        <w:rPr>
          <w:rFonts w:ascii="Times New Roman" w:hAnsi="Times New Roman"/>
          <w:bCs/>
          <w:sz w:val="28"/>
          <w:szCs w:val="28"/>
        </w:rPr>
      </w:pPr>
      <w:r w:rsidRPr="009D0450">
        <w:rPr>
          <w:rFonts w:ascii="Times New Roman" w:hAnsi="Times New Roman"/>
          <w:noProof/>
          <w:sz w:val="28"/>
          <w:szCs w:val="28"/>
          <w:lang w:eastAsia="ru-RU"/>
        </w:rPr>
        <w:drawing>
          <wp:inline distT="0" distB="0" distL="0" distR="0" wp14:anchorId="1EB2A457" wp14:editId="46576F0D">
            <wp:extent cx="3035779" cy="3514725"/>
            <wp:effectExtent l="0" t="0" r="0" b="0"/>
            <wp:docPr id="9" name="Рисунок 9" descr="C:\Users\EProhorova\Desktop\Паспорт 2024\InkedInkedInkedInkedInkedd367fc96-7d2a-4ff7-88e6-91c014cf4100 (1)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Prohorova\Desktop\Паспорт 2024\InkedInkedInkedInkedInkedd367fc96-7d2a-4ff7-88e6-91c014cf4100 (1)_LI.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082181" cy="3568448"/>
                    </a:xfrm>
                    <a:prstGeom prst="rect">
                      <a:avLst/>
                    </a:prstGeom>
                    <a:noFill/>
                    <a:ln>
                      <a:noFill/>
                    </a:ln>
                  </pic:spPr>
                </pic:pic>
              </a:graphicData>
            </a:graphic>
          </wp:inline>
        </w:drawing>
      </w:r>
      <w:r w:rsidR="000A6CE7">
        <w:rPr>
          <w:rFonts w:ascii="Times New Roman" w:hAnsi="Times New Roman"/>
          <w:sz w:val="28"/>
          <w:szCs w:val="28"/>
        </w:rPr>
        <w:br w:type="page"/>
      </w:r>
      <w:r w:rsidR="00641A43" w:rsidRPr="009246A9">
        <w:rPr>
          <w:rFonts w:ascii="Times New Roman" w:hAnsi="Times New Roman"/>
          <w:noProof/>
          <w:sz w:val="28"/>
          <w:szCs w:val="28"/>
          <w:lang w:eastAsia="ru-RU"/>
        </w:rPr>
        <w:lastRenderedPageBreak/>
        <w:drawing>
          <wp:anchor distT="0" distB="0" distL="114300" distR="114300" simplePos="0" relativeHeight="251675648" behindDoc="0" locked="0" layoutInCell="1" allowOverlap="1" wp14:anchorId="1AA97F9E" wp14:editId="7391970E">
            <wp:simplePos x="0" y="0"/>
            <wp:positionH relativeFrom="margin">
              <wp:align>left</wp:align>
            </wp:positionH>
            <wp:positionV relativeFrom="paragraph">
              <wp:posOffset>203835</wp:posOffset>
            </wp:positionV>
            <wp:extent cx="3184525" cy="3457575"/>
            <wp:effectExtent l="0" t="0" r="0" b="0"/>
            <wp:wrapSquare wrapText="bothSides"/>
            <wp:docPr id="52" name="Рисунок 52" descr="C:\Users\EProhorova\Desktop\9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Prohorova\Desktop\9736.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247375" cy="3525395"/>
                    </a:xfrm>
                    <a:prstGeom prst="rect">
                      <a:avLst/>
                    </a:prstGeom>
                    <a:noFill/>
                    <a:ln>
                      <a:noFill/>
                    </a:ln>
                  </pic:spPr>
                </pic:pic>
              </a:graphicData>
            </a:graphic>
            <wp14:sizeRelH relativeFrom="page">
              <wp14:pctWidth>0</wp14:pctWidth>
            </wp14:sizeRelH>
            <wp14:sizeRelV relativeFrom="page">
              <wp14:pctHeight>0</wp14:pctHeight>
            </wp14:sizeRelV>
          </wp:anchor>
        </w:drawing>
      </w:r>
      <w:r w:rsidR="000A6CE7" w:rsidRPr="009246A9">
        <w:rPr>
          <w:rFonts w:ascii="Times New Roman" w:hAnsi="Times New Roman"/>
          <w:bCs/>
          <w:sz w:val="28"/>
          <w:szCs w:val="28"/>
        </w:rPr>
        <w:t>Уважаемые инвесторы</w:t>
      </w:r>
      <w:r w:rsidR="00167E2A" w:rsidRPr="009246A9">
        <w:rPr>
          <w:rFonts w:ascii="Times New Roman" w:hAnsi="Times New Roman"/>
          <w:bCs/>
          <w:sz w:val="28"/>
          <w:szCs w:val="28"/>
        </w:rPr>
        <w:t>!</w:t>
      </w:r>
    </w:p>
    <w:p w:rsidR="00A32A70" w:rsidRPr="009246A9" w:rsidRDefault="00A32A70" w:rsidP="009313D6">
      <w:pPr>
        <w:jc w:val="center"/>
        <w:rPr>
          <w:rFonts w:ascii="Times New Roman" w:hAnsi="Times New Roman"/>
          <w:bCs/>
          <w:sz w:val="28"/>
          <w:szCs w:val="28"/>
        </w:rPr>
      </w:pPr>
    </w:p>
    <w:p w:rsidR="00DB6533" w:rsidRDefault="002C16A9" w:rsidP="00DB6533">
      <w:pPr>
        <w:shd w:val="clear" w:color="auto" w:fill="FFFFFF"/>
        <w:ind w:firstLine="709"/>
        <w:jc w:val="both"/>
        <w:rPr>
          <w:rFonts w:ascii="Times New Roman" w:hAnsi="Times New Roman"/>
          <w:color w:val="1A1A1A"/>
          <w:sz w:val="28"/>
          <w:szCs w:val="28"/>
          <w:lang w:eastAsia="ru-RU"/>
        </w:rPr>
      </w:pPr>
      <w:r w:rsidRPr="002C16A9">
        <w:rPr>
          <w:rFonts w:ascii="Times New Roman" w:hAnsi="Times New Roman"/>
          <w:color w:val="000000"/>
          <w:sz w:val="28"/>
          <w:szCs w:val="28"/>
          <w:lang w:eastAsia="ru-RU"/>
        </w:rPr>
        <w:t xml:space="preserve">Приветствую Вас </w:t>
      </w:r>
      <w:r>
        <w:rPr>
          <w:rFonts w:ascii="Times New Roman" w:hAnsi="Times New Roman"/>
          <w:color w:val="000000"/>
          <w:sz w:val="28"/>
          <w:szCs w:val="28"/>
          <w:lang w:eastAsia="ru-RU"/>
        </w:rPr>
        <w:t>и п</w:t>
      </w:r>
      <w:r w:rsidR="008038CD" w:rsidRPr="008038CD">
        <w:rPr>
          <w:rFonts w:ascii="Times New Roman" w:hAnsi="Times New Roman"/>
          <w:color w:val="1A1A1A"/>
          <w:sz w:val="28"/>
          <w:szCs w:val="28"/>
          <w:lang w:eastAsia="ru-RU"/>
        </w:rPr>
        <w:t>редлага</w:t>
      </w:r>
      <w:r>
        <w:rPr>
          <w:rFonts w:ascii="Times New Roman" w:hAnsi="Times New Roman"/>
          <w:color w:val="1A1A1A"/>
          <w:sz w:val="28"/>
          <w:szCs w:val="28"/>
          <w:lang w:eastAsia="ru-RU"/>
        </w:rPr>
        <w:t>ю</w:t>
      </w:r>
      <w:r w:rsidR="008038CD" w:rsidRPr="008038CD">
        <w:rPr>
          <w:rFonts w:ascii="Times New Roman" w:hAnsi="Times New Roman"/>
          <w:color w:val="1A1A1A"/>
          <w:sz w:val="28"/>
          <w:szCs w:val="28"/>
          <w:lang w:eastAsia="ru-RU"/>
        </w:rPr>
        <w:t xml:space="preserve"> рассмотреть территорию опережающего социально-экономического развития</w:t>
      </w:r>
      <w:r w:rsidR="007C40DD">
        <w:rPr>
          <w:rFonts w:ascii="Times New Roman" w:hAnsi="Times New Roman"/>
          <w:color w:val="1A1A1A"/>
          <w:sz w:val="28"/>
          <w:szCs w:val="28"/>
          <w:lang w:eastAsia="ru-RU"/>
        </w:rPr>
        <w:t xml:space="preserve"> рабочий поселок</w:t>
      </w:r>
      <w:r w:rsidR="008038CD">
        <w:rPr>
          <w:rFonts w:ascii="Times New Roman" w:hAnsi="Times New Roman"/>
          <w:color w:val="1A1A1A"/>
          <w:sz w:val="28"/>
          <w:szCs w:val="28"/>
          <w:lang w:eastAsia="ru-RU"/>
        </w:rPr>
        <w:t xml:space="preserve"> Г</w:t>
      </w:r>
      <w:r w:rsidR="008038CD" w:rsidRPr="008038CD">
        <w:rPr>
          <w:rFonts w:ascii="Times New Roman" w:hAnsi="Times New Roman"/>
          <w:color w:val="1A1A1A"/>
          <w:sz w:val="28"/>
          <w:szCs w:val="28"/>
          <w:lang w:eastAsia="ru-RU"/>
        </w:rPr>
        <w:t>орный</w:t>
      </w:r>
      <w:r w:rsidR="007C40DD">
        <w:rPr>
          <w:rFonts w:ascii="Times New Roman" w:hAnsi="Times New Roman"/>
          <w:color w:val="1A1A1A"/>
          <w:sz w:val="28"/>
          <w:szCs w:val="28"/>
          <w:lang w:eastAsia="ru-RU"/>
        </w:rPr>
        <w:t xml:space="preserve"> Тогучинского района Новосибирской области</w:t>
      </w:r>
      <w:r w:rsidR="008038CD" w:rsidRPr="008038CD">
        <w:rPr>
          <w:rFonts w:ascii="Times New Roman" w:hAnsi="Times New Roman"/>
          <w:color w:val="1A1A1A"/>
          <w:sz w:val="28"/>
          <w:szCs w:val="28"/>
          <w:lang w:eastAsia="ru-RU"/>
        </w:rPr>
        <w:t xml:space="preserve"> в качестве возможной площадки для р</w:t>
      </w:r>
      <w:r>
        <w:rPr>
          <w:rFonts w:ascii="Times New Roman" w:hAnsi="Times New Roman"/>
          <w:color w:val="1A1A1A"/>
          <w:sz w:val="28"/>
          <w:szCs w:val="28"/>
          <w:lang w:eastAsia="ru-RU"/>
        </w:rPr>
        <w:t>азмещения производства компании!</w:t>
      </w:r>
    </w:p>
    <w:p w:rsidR="009B31BC" w:rsidRDefault="002C16A9" w:rsidP="00DB6533">
      <w:pPr>
        <w:shd w:val="clear" w:color="auto" w:fill="FFFFFF"/>
        <w:ind w:firstLine="709"/>
        <w:jc w:val="both"/>
        <w:rPr>
          <w:iCs/>
          <w:spacing w:val="-6"/>
          <w:sz w:val="28"/>
          <w:szCs w:val="28"/>
          <w:shd w:val="clear" w:color="auto" w:fill="FCFCFC"/>
        </w:rPr>
      </w:pPr>
      <w:r w:rsidRPr="002C16A9">
        <w:rPr>
          <w:rFonts w:ascii="Times New Roman" w:hAnsi="Times New Roman"/>
          <w:color w:val="1A1A1A"/>
          <w:sz w:val="28"/>
          <w:szCs w:val="28"/>
          <w:lang w:eastAsia="ru-RU"/>
        </w:rPr>
        <w:t>Статус территории опережающего социально-экономического развития открывает новые возможности для инвестиций, предоставляет инвесторам налоговые преференции, возможность строительства (реконструкции) объектов инфраструктуры, необходимых для реализации инвестиционных проектов.</w:t>
      </w:r>
      <w:r w:rsidRPr="002C16A9">
        <w:rPr>
          <w:rFonts w:ascii="Times New Roman" w:hAnsi="Times New Roman"/>
          <w:color w:val="1A1A1A"/>
          <w:sz w:val="28"/>
          <w:szCs w:val="28"/>
        </w:rPr>
        <w:t xml:space="preserve"> </w:t>
      </w:r>
      <w:r w:rsidR="009B31BC" w:rsidRPr="002C16A9">
        <w:rPr>
          <w:rFonts w:ascii="Times New Roman" w:hAnsi="Times New Roman"/>
          <w:iCs/>
          <w:spacing w:val="-6"/>
          <w:sz w:val="28"/>
          <w:szCs w:val="28"/>
          <w:shd w:val="clear" w:color="auto" w:fill="FCFCFC"/>
        </w:rPr>
        <w:t>Это одни из самых выгодных условий для локализации бизнеса в Новосибирской области.</w:t>
      </w:r>
    </w:p>
    <w:p w:rsidR="00DB6533" w:rsidRPr="00DB6533" w:rsidRDefault="00DB6533" w:rsidP="00DB6533">
      <w:pPr>
        <w:shd w:val="clear" w:color="auto" w:fill="FFFFFF"/>
        <w:ind w:firstLine="709"/>
        <w:jc w:val="both"/>
        <w:rPr>
          <w:rFonts w:ascii="Times New Roman" w:hAnsi="Times New Roman"/>
          <w:noProof/>
          <w:sz w:val="28"/>
          <w:szCs w:val="28"/>
          <w:lang w:eastAsia="ru-RU"/>
        </w:rPr>
      </w:pPr>
      <w:r>
        <w:rPr>
          <w:rFonts w:ascii="Times New Roman" w:hAnsi="Times New Roman"/>
          <w:color w:val="1A1A1A"/>
          <w:sz w:val="28"/>
          <w:szCs w:val="28"/>
          <w:lang w:eastAsia="ru-RU"/>
        </w:rPr>
        <w:t>Т</w:t>
      </w:r>
      <w:r w:rsidRPr="008038CD">
        <w:rPr>
          <w:rFonts w:ascii="Times New Roman" w:hAnsi="Times New Roman"/>
          <w:color w:val="1A1A1A"/>
          <w:sz w:val="28"/>
          <w:szCs w:val="28"/>
          <w:lang w:eastAsia="ru-RU"/>
        </w:rPr>
        <w:t>ерритори</w:t>
      </w:r>
      <w:r>
        <w:rPr>
          <w:rFonts w:ascii="Times New Roman" w:hAnsi="Times New Roman"/>
          <w:color w:val="1A1A1A"/>
          <w:sz w:val="28"/>
          <w:szCs w:val="28"/>
          <w:lang w:eastAsia="ru-RU"/>
        </w:rPr>
        <w:t>я</w:t>
      </w:r>
      <w:r w:rsidR="007C40DD">
        <w:rPr>
          <w:rFonts w:ascii="Times New Roman" w:hAnsi="Times New Roman"/>
          <w:color w:val="1A1A1A"/>
          <w:sz w:val="28"/>
          <w:szCs w:val="28"/>
          <w:lang w:eastAsia="ru-RU"/>
        </w:rPr>
        <w:t xml:space="preserve"> рабочий поселок</w:t>
      </w:r>
      <w:r w:rsidRPr="008038CD">
        <w:rPr>
          <w:rFonts w:ascii="Times New Roman" w:hAnsi="Times New Roman"/>
          <w:color w:val="1A1A1A"/>
          <w:sz w:val="28"/>
          <w:szCs w:val="28"/>
          <w:lang w:eastAsia="ru-RU"/>
        </w:rPr>
        <w:t xml:space="preserve"> </w:t>
      </w:r>
      <w:r>
        <w:rPr>
          <w:rFonts w:ascii="Times New Roman" w:hAnsi="Times New Roman"/>
          <w:color w:val="1A1A1A"/>
          <w:sz w:val="28"/>
          <w:szCs w:val="28"/>
          <w:lang w:eastAsia="ru-RU"/>
        </w:rPr>
        <w:t>Г</w:t>
      </w:r>
      <w:r w:rsidRPr="008038CD">
        <w:rPr>
          <w:rFonts w:ascii="Times New Roman" w:hAnsi="Times New Roman"/>
          <w:color w:val="1A1A1A"/>
          <w:sz w:val="28"/>
          <w:szCs w:val="28"/>
          <w:lang w:eastAsia="ru-RU"/>
        </w:rPr>
        <w:t>орный</w:t>
      </w:r>
      <w:r>
        <w:rPr>
          <w:rFonts w:ascii="Times New Roman" w:hAnsi="Times New Roman"/>
          <w:color w:val="1A1A1A"/>
          <w:sz w:val="28"/>
          <w:szCs w:val="28"/>
          <w:lang w:eastAsia="ru-RU"/>
        </w:rPr>
        <w:t xml:space="preserve"> </w:t>
      </w:r>
      <w:r w:rsidRPr="008038CD">
        <w:rPr>
          <w:rFonts w:ascii="Times New Roman" w:hAnsi="Times New Roman"/>
          <w:color w:val="1A1A1A"/>
          <w:sz w:val="28"/>
          <w:szCs w:val="28"/>
          <w:lang w:eastAsia="ru-RU"/>
        </w:rPr>
        <w:t xml:space="preserve">имеет выгодное удобное географическое положение, лесные, земельные и </w:t>
      </w:r>
      <w:r>
        <w:rPr>
          <w:rFonts w:ascii="Times New Roman" w:hAnsi="Times New Roman"/>
          <w:color w:val="1A1A1A"/>
          <w:sz w:val="28"/>
          <w:szCs w:val="28"/>
          <w:lang w:eastAsia="ru-RU"/>
        </w:rPr>
        <w:t>трудовые</w:t>
      </w:r>
      <w:r w:rsidRPr="008038CD">
        <w:rPr>
          <w:rFonts w:ascii="Times New Roman" w:hAnsi="Times New Roman"/>
          <w:color w:val="1A1A1A"/>
          <w:sz w:val="28"/>
          <w:szCs w:val="28"/>
          <w:lang w:eastAsia="ru-RU"/>
        </w:rPr>
        <w:t xml:space="preserve"> </w:t>
      </w:r>
      <w:r>
        <w:rPr>
          <w:rFonts w:ascii="Times New Roman" w:hAnsi="Times New Roman"/>
          <w:color w:val="1A1A1A"/>
          <w:sz w:val="28"/>
          <w:szCs w:val="28"/>
          <w:lang w:eastAsia="ru-RU"/>
        </w:rPr>
        <w:t xml:space="preserve">ресурсы, </w:t>
      </w:r>
      <w:r w:rsidRPr="008038CD">
        <w:rPr>
          <w:rFonts w:ascii="Times New Roman" w:hAnsi="Times New Roman"/>
          <w:color w:val="1A1A1A"/>
          <w:sz w:val="28"/>
          <w:szCs w:val="28"/>
          <w:lang w:eastAsia="ru-RU"/>
        </w:rPr>
        <w:t>компании будет обеспечена административная поддержка на каждой стадии реализации инвестиционного проекта.</w:t>
      </w:r>
      <w:r>
        <w:rPr>
          <w:rFonts w:ascii="Times New Roman" w:hAnsi="Times New Roman"/>
          <w:color w:val="1A1A1A"/>
          <w:sz w:val="28"/>
          <w:szCs w:val="28"/>
          <w:lang w:eastAsia="ru-RU"/>
        </w:rPr>
        <w:t xml:space="preserve"> </w:t>
      </w:r>
    </w:p>
    <w:p w:rsidR="00B509E6" w:rsidRDefault="00B509E6" w:rsidP="00340074">
      <w:pPr>
        <w:shd w:val="clear" w:color="auto" w:fill="FFFFFF"/>
        <w:ind w:firstLine="709"/>
        <w:jc w:val="both"/>
        <w:rPr>
          <w:rFonts w:ascii="Times New Roman" w:hAnsi="Times New Roman"/>
          <w:color w:val="1A1A1A"/>
          <w:sz w:val="28"/>
          <w:szCs w:val="28"/>
          <w:lang w:eastAsia="ru-RU"/>
        </w:rPr>
      </w:pPr>
      <w:r w:rsidRPr="00B509E6">
        <w:rPr>
          <w:rFonts w:ascii="Times New Roman" w:hAnsi="Times New Roman"/>
          <w:color w:val="1A1A1A"/>
          <w:sz w:val="28"/>
          <w:szCs w:val="28"/>
          <w:lang w:eastAsia="ru-RU"/>
        </w:rPr>
        <w:t>Мы готовы устанавливать взаимовыгодное сотрудничество и качественно</w:t>
      </w:r>
      <w:r w:rsidR="00340074">
        <w:rPr>
          <w:rFonts w:ascii="Times New Roman" w:hAnsi="Times New Roman"/>
          <w:color w:val="1A1A1A"/>
          <w:sz w:val="28"/>
          <w:szCs w:val="28"/>
          <w:lang w:eastAsia="ru-RU"/>
        </w:rPr>
        <w:t xml:space="preserve"> </w:t>
      </w:r>
      <w:r w:rsidRPr="00B509E6">
        <w:rPr>
          <w:rFonts w:ascii="Times New Roman" w:hAnsi="Times New Roman"/>
          <w:color w:val="1A1A1A"/>
          <w:sz w:val="28"/>
          <w:szCs w:val="28"/>
          <w:lang w:eastAsia="ru-RU"/>
        </w:rPr>
        <w:t>сопровождать перспективные инвестиционные проекты, оказывать всестороннюю</w:t>
      </w:r>
      <w:r>
        <w:rPr>
          <w:rFonts w:ascii="Times New Roman" w:hAnsi="Times New Roman"/>
          <w:color w:val="1A1A1A"/>
          <w:sz w:val="28"/>
          <w:szCs w:val="28"/>
          <w:lang w:eastAsia="ru-RU"/>
        </w:rPr>
        <w:t xml:space="preserve"> </w:t>
      </w:r>
      <w:r w:rsidRPr="00B509E6">
        <w:rPr>
          <w:rFonts w:ascii="Times New Roman" w:hAnsi="Times New Roman"/>
          <w:color w:val="1A1A1A"/>
          <w:sz w:val="28"/>
          <w:szCs w:val="28"/>
          <w:lang w:eastAsia="ru-RU"/>
        </w:rPr>
        <w:t>поддержку инвестиционной инициативе, имеющей целью открытие новых производств,</w:t>
      </w:r>
      <w:r>
        <w:rPr>
          <w:rFonts w:ascii="Times New Roman" w:hAnsi="Times New Roman"/>
          <w:color w:val="1A1A1A"/>
          <w:sz w:val="28"/>
          <w:szCs w:val="28"/>
          <w:lang w:eastAsia="ru-RU"/>
        </w:rPr>
        <w:t xml:space="preserve"> </w:t>
      </w:r>
      <w:r w:rsidRPr="00B509E6">
        <w:rPr>
          <w:rFonts w:ascii="Times New Roman" w:hAnsi="Times New Roman"/>
          <w:color w:val="1A1A1A"/>
          <w:sz w:val="28"/>
          <w:szCs w:val="28"/>
          <w:lang w:eastAsia="ru-RU"/>
        </w:rPr>
        <w:t>развитие новых видов деятельности, укрепление экономического потенциала моногорода,</w:t>
      </w:r>
      <w:r>
        <w:rPr>
          <w:rFonts w:ascii="Times New Roman" w:hAnsi="Times New Roman"/>
          <w:color w:val="1A1A1A"/>
          <w:sz w:val="28"/>
          <w:szCs w:val="28"/>
          <w:lang w:eastAsia="ru-RU"/>
        </w:rPr>
        <w:t xml:space="preserve"> </w:t>
      </w:r>
      <w:r w:rsidRPr="00B509E6">
        <w:rPr>
          <w:rFonts w:ascii="Times New Roman" w:hAnsi="Times New Roman"/>
          <w:color w:val="1A1A1A"/>
          <w:sz w:val="28"/>
          <w:szCs w:val="28"/>
          <w:lang w:eastAsia="ru-RU"/>
        </w:rPr>
        <w:t>развитие инфраструктуры, создание новых рабочих мест.</w:t>
      </w:r>
    </w:p>
    <w:p w:rsidR="00456264" w:rsidRPr="007C40DD" w:rsidRDefault="00DB6533" w:rsidP="007C40DD">
      <w:pPr>
        <w:shd w:val="clear" w:color="auto" w:fill="FFFFFF"/>
        <w:ind w:firstLine="709"/>
        <w:jc w:val="both"/>
        <w:rPr>
          <w:rFonts w:ascii="Times New Roman" w:hAnsi="Times New Roman"/>
          <w:color w:val="1A1A1A"/>
          <w:sz w:val="28"/>
          <w:szCs w:val="28"/>
          <w:lang w:eastAsia="ru-RU"/>
        </w:rPr>
      </w:pPr>
      <w:r w:rsidRPr="00DB6533">
        <w:rPr>
          <w:rFonts w:ascii="Times New Roman" w:hAnsi="Times New Roman"/>
          <w:color w:val="1A1A1A"/>
          <w:sz w:val="28"/>
          <w:szCs w:val="28"/>
          <w:lang w:eastAsia="ru-RU"/>
        </w:rPr>
        <w:t>Мы гарантируем потенциальным инвесторам создание оптимальных условий для</w:t>
      </w:r>
      <w:r>
        <w:rPr>
          <w:rFonts w:ascii="Times New Roman" w:hAnsi="Times New Roman"/>
          <w:color w:val="1A1A1A"/>
          <w:sz w:val="28"/>
          <w:szCs w:val="28"/>
          <w:lang w:eastAsia="ru-RU"/>
        </w:rPr>
        <w:t xml:space="preserve"> </w:t>
      </w:r>
      <w:r w:rsidRPr="00DB6533">
        <w:rPr>
          <w:rFonts w:ascii="Times New Roman" w:hAnsi="Times New Roman"/>
          <w:color w:val="1A1A1A"/>
          <w:sz w:val="28"/>
          <w:szCs w:val="28"/>
          <w:lang w:eastAsia="ru-RU"/>
        </w:rPr>
        <w:t>успешного ведения бизнеса: опера</w:t>
      </w:r>
      <w:r>
        <w:rPr>
          <w:rFonts w:ascii="Times New Roman" w:hAnsi="Times New Roman"/>
          <w:color w:val="1A1A1A"/>
          <w:sz w:val="28"/>
          <w:szCs w:val="28"/>
          <w:lang w:eastAsia="ru-RU"/>
        </w:rPr>
        <w:t>тивное решение вопросов, прозрач</w:t>
      </w:r>
      <w:r w:rsidRPr="00DB6533">
        <w:rPr>
          <w:rFonts w:ascii="Times New Roman" w:hAnsi="Times New Roman"/>
          <w:color w:val="1A1A1A"/>
          <w:sz w:val="28"/>
          <w:szCs w:val="28"/>
          <w:lang w:eastAsia="ru-RU"/>
        </w:rPr>
        <w:t>ность процессов,</w:t>
      </w:r>
      <w:r>
        <w:rPr>
          <w:rFonts w:ascii="Times New Roman" w:hAnsi="Times New Roman"/>
          <w:color w:val="1A1A1A"/>
          <w:sz w:val="28"/>
          <w:szCs w:val="28"/>
          <w:lang w:eastAsia="ru-RU"/>
        </w:rPr>
        <w:t xml:space="preserve"> </w:t>
      </w:r>
      <w:r w:rsidRPr="00DB6533">
        <w:rPr>
          <w:rFonts w:ascii="Times New Roman" w:hAnsi="Times New Roman"/>
          <w:color w:val="1A1A1A"/>
          <w:sz w:val="28"/>
          <w:szCs w:val="28"/>
          <w:lang w:eastAsia="ru-RU"/>
        </w:rPr>
        <w:t xml:space="preserve">открытый диалог. </w:t>
      </w:r>
      <w:r>
        <w:rPr>
          <w:rFonts w:ascii="Times New Roman" w:hAnsi="Times New Roman"/>
          <w:color w:val="1A1A1A"/>
          <w:sz w:val="28"/>
          <w:szCs w:val="28"/>
          <w:lang w:eastAsia="ru-RU"/>
        </w:rPr>
        <w:t>Мы заинтересованы в том, чтобы В</w:t>
      </w:r>
      <w:r w:rsidRPr="00DB6533">
        <w:rPr>
          <w:rFonts w:ascii="Times New Roman" w:hAnsi="Times New Roman"/>
          <w:color w:val="1A1A1A"/>
          <w:sz w:val="28"/>
          <w:szCs w:val="28"/>
          <w:lang w:eastAsia="ru-RU"/>
        </w:rPr>
        <w:t>аш бизнес был эффективным,</w:t>
      </w:r>
      <w:r>
        <w:rPr>
          <w:rFonts w:ascii="Times New Roman" w:hAnsi="Times New Roman"/>
          <w:color w:val="1A1A1A"/>
          <w:sz w:val="28"/>
          <w:szCs w:val="28"/>
          <w:lang w:eastAsia="ru-RU"/>
        </w:rPr>
        <w:t xml:space="preserve"> </w:t>
      </w:r>
      <w:r w:rsidRPr="00DB6533">
        <w:rPr>
          <w:rFonts w:ascii="Times New Roman" w:hAnsi="Times New Roman"/>
          <w:color w:val="1A1A1A"/>
          <w:sz w:val="28"/>
          <w:szCs w:val="28"/>
          <w:lang w:eastAsia="ru-RU"/>
        </w:rPr>
        <w:t>стабильным и безопасным.</w:t>
      </w:r>
    </w:p>
    <w:p w:rsidR="007513D5" w:rsidRPr="007513D5" w:rsidRDefault="007513D5" w:rsidP="007513D5">
      <w:pPr>
        <w:shd w:val="clear" w:color="auto" w:fill="FFFFFF"/>
        <w:ind w:firstLine="709"/>
        <w:jc w:val="both"/>
        <w:rPr>
          <w:rFonts w:ascii="Times New Roman" w:hAnsi="Times New Roman"/>
          <w:color w:val="1A1A1A"/>
          <w:sz w:val="28"/>
          <w:szCs w:val="28"/>
          <w:lang w:eastAsia="ru-RU"/>
        </w:rPr>
      </w:pPr>
      <w:r w:rsidRPr="007513D5">
        <w:rPr>
          <w:rFonts w:ascii="Times New Roman" w:hAnsi="Times New Roman"/>
          <w:color w:val="1A1A1A"/>
          <w:sz w:val="28"/>
          <w:szCs w:val="28"/>
          <w:lang w:eastAsia="ru-RU"/>
        </w:rPr>
        <w:t>Уважаемые предприниматели и инвесторы! Приглашаем Вас к долгосрочному и</w:t>
      </w:r>
      <w:r>
        <w:rPr>
          <w:rFonts w:ascii="Times New Roman" w:hAnsi="Times New Roman"/>
          <w:color w:val="1A1A1A"/>
          <w:sz w:val="28"/>
          <w:szCs w:val="28"/>
          <w:lang w:eastAsia="ru-RU"/>
        </w:rPr>
        <w:t xml:space="preserve"> </w:t>
      </w:r>
      <w:r w:rsidRPr="007513D5">
        <w:rPr>
          <w:rFonts w:ascii="Times New Roman" w:hAnsi="Times New Roman"/>
          <w:color w:val="1A1A1A"/>
          <w:sz w:val="28"/>
          <w:szCs w:val="28"/>
          <w:lang w:eastAsia="ru-RU"/>
        </w:rPr>
        <w:t>взаимовыгодному сотрудничеству. Уверен, что выработанные задачи и намеченные цели</w:t>
      </w:r>
      <w:r>
        <w:rPr>
          <w:rFonts w:ascii="Times New Roman" w:hAnsi="Times New Roman"/>
          <w:color w:val="1A1A1A"/>
          <w:sz w:val="28"/>
          <w:szCs w:val="28"/>
          <w:lang w:eastAsia="ru-RU"/>
        </w:rPr>
        <w:t xml:space="preserve"> </w:t>
      </w:r>
      <w:r w:rsidRPr="007513D5">
        <w:rPr>
          <w:rFonts w:ascii="Times New Roman" w:hAnsi="Times New Roman"/>
          <w:color w:val="1A1A1A"/>
          <w:sz w:val="28"/>
          <w:szCs w:val="28"/>
          <w:lang w:eastAsia="ru-RU"/>
        </w:rPr>
        <w:t xml:space="preserve">дадут новый импульс экономическому развитию моногорода. </w:t>
      </w:r>
      <w:r>
        <w:rPr>
          <w:rFonts w:ascii="Times New Roman" w:hAnsi="Times New Roman"/>
          <w:color w:val="1A1A1A"/>
          <w:sz w:val="28"/>
          <w:szCs w:val="28"/>
          <w:lang w:eastAsia="ru-RU"/>
        </w:rPr>
        <w:t xml:space="preserve">   </w:t>
      </w:r>
      <w:r w:rsidRPr="007513D5">
        <w:rPr>
          <w:rFonts w:ascii="Times New Roman" w:hAnsi="Times New Roman"/>
          <w:color w:val="1A1A1A"/>
          <w:sz w:val="28"/>
          <w:szCs w:val="28"/>
          <w:lang w:eastAsia="ru-RU"/>
        </w:rPr>
        <w:t xml:space="preserve">Убежден, что </w:t>
      </w:r>
      <w:r>
        <w:rPr>
          <w:rFonts w:ascii="Times New Roman" w:hAnsi="Times New Roman"/>
          <w:color w:val="1A1A1A"/>
          <w:sz w:val="28"/>
          <w:szCs w:val="28"/>
          <w:lang w:eastAsia="ru-RU"/>
        </w:rPr>
        <w:t xml:space="preserve">ТОСЭР </w:t>
      </w:r>
      <w:r w:rsidRPr="007513D5">
        <w:rPr>
          <w:rFonts w:ascii="Times New Roman" w:hAnsi="Times New Roman"/>
          <w:color w:val="1A1A1A"/>
          <w:sz w:val="28"/>
          <w:szCs w:val="28"/>
          <w:lang w:eastAsia="ru-RU"/>
        </w:rPr>
        <w:t>р.</w:t>
      </w:r>
      <w:r>
        <w:rPr>
          <w:rFonts w:ascii="Times New Roman" w:hAnsi="Times New Roman"/>
          <w:color w:val="1A1A1A"/>
          <w:sz w:val="28"/>
          <w:szCs w:val="28"/>
          <w:lang w:eastAsia="ru-RU"/>
        </w:rPr>
        <w:t xml:space="preserve"> </w:t>
      </w:r>
      <w:r w:rsidRPr="007513D5">
        <w:rPr>
          <w:rFonts w:ascii="Times New Roman" w:hAnsi="Times New Roman"/>
          <w:color w:val="1A1A1A"/>
          <w:sz w:val="28"/>
          <w:szCs w:val="28"/>
          <w:lang w:eastAsia="ru-RU"/>
        </w:rPr>
        <w:t xml:space="preserve">п. Горный </w:t>
      </w:r>
      <w:r w:rsidR="002D4290">
        <w:rPr>
          <w:rFonts w:ascii="Times New Roman" w:hAnsi="Times New Roman"/>
          <w:color w:val="1A1A1A"/>
          <w:sz w:val="28"/>
          <w:szCs w:val="28"/>
          <w:lang w:eastAsia="ru-RU"/>
        </w:rPr>
        <w:t xml:space="preserve">Тогучинского района Новосибирской области </w:t>
      </w:r>
      <w:r w:rsidRPr="007513D5">
        <w:rPr>
          <w:rFonts w:ascii="Times New Roman" w:hAnsi="Times New Roman"/>
          <w:color w:val="1A1A1A"/>
          <w:sz w:val="28"/>
          <w:szCs w:val="28"/>
          <w:lang w:eastAsia="ru-RU"/>
        </w:rPr>
        <w:t>откроет</w:t>
      </w:r>
      <w:r>
        <w:rPr>
          <w:rFonts w:ascii="Times New Roman" w:hAnsi="Times New Roman"/>
          <w:color w:val="1A1A1A"/>
          <w:sz w:val="28"/>
          <w:szCs w:val="28"/>
          <w:lang w:eastAsia="ru-RU"/>
        </w:rPr>
        <w:t xml:space="preserve"> </w:t>
      </w:r>
      <w:r w:rsidRPr="007513D5">
        <w:rPr>
          <w:rFonts w:ascii="Times New Roman" w:hAnsi="Times New Roman"/>
          <w:color w:val="1A1A1A"/>
          <w:sz w:val="28"/>
          <w:szCs w:val="28"/>
          <w:lang w:eastAsia="ru-RU"/>
        </w:rPr>
        <w:t>новые горизонты для развития Вашего бизнеса.</w:t>
      </w:r>
    </w:p>
    <w:p w:rsidR="008E7856" w:rsidRPr="008E7856" w:rsidRDefault="008E7856" w:rsidP="008E7856">
      <w:pPr>
        <w:ind w:firstLine="709"/>
        <w:jc w:val="both"/>
        <w:rPr>
          <w:rFonts w:ascii="Times New Roman" w:hAnsi="Times New Roman"/>
          <w:color w:val="1A1A1A"/>
          <w:sz w:val="28"/>
          <w:szCs w:val="28"/>
          <w:lang w:eastAsia="ru-RU"/>
        </w:rPr>
      </w:pPr>
      <w:r w:rsidRPr="008E7856">
        <w:rPr>
          <w:rFonts w:ascii="Times New Roman" w:hAnsi="Times New Roman"/>
          <w:sz w:val="28"/>
          <w:szCs w:val="28"/>
        </w:rPr>
        <w:t xml:space="preserve">Ждём интересных предложений от надёжных партнёров, </w:t>
      </w:r>
      <w:r w:rsidRPr="008E7856">
        <w:rPr>
          <w:rFonts w:ascii="Times New Roman" w:hAnsi="Times New Roman"/>
          <w:color w:val="1A1A1A"/>
          <w:sz w:val="28"/>
          <w:szCs w:val="28"/>
          <w:lang w:eastAsia="ru-RU"/>
        </w:rPr>
        <w:t>мы открыты для активного, взаимовыгодного сотрудничества, добро пожаловать!</w:t>
      </w:r>
    </w:p>
    <w:p w:rsidR="009246A9" w:rsidRPr="00262D6B" w:rsidRDefault="009246A9" w:rsidP="009313D6">
      <w:pPr>
        <w:ind w:firstLine="709"/>
        <w:jc w:val="both"/>
        <w:rPr>
          <w:rFonts w:ascii="Times New Roman" w:hAnsi="Times New Roman"/>
          <w:color w:val="000000"/>
          <w:sz w:val="28"/>
          <w:szCs w:val="28"/>
          <w:highlight w:val="yellow"/>
          <w:lang w:eastAsia="ru-RU"/>
        </w:rPr>
      </w:pPr>
    </w:p>
    <w:p w:rsidR="009246A9" w:rsidRDefault="009246A9" w:rsidP="009313D6">
      <w:pPr>
        <w:ind w:firstLine="709"/>
        <w:jc w:val="both"/>
        <w:rPr>
          <w:rFonts w:ascii="Times New Roman" w:hAnsi="Times New Roman"/>
          <w:color w:val="000000"/>
          <w:sz w:val="28"/>
          <w:szCs w:val="28"/>
          <w:highlight w:val="yellow"/>
          <w:lang w:eastAsia="ru-RU"/>
        </w:rPr>
      </w:pPr>
    </w:p>
    <w:p w:rsidR="00925210" w:rsidRPr="00262D6B" w:rsidRDefault="00925210" w:rsidP="009313D6">
      <w:pPr>
        <w:ind w:firstLine="709"/>
        <w:jc w:val="both"/>
        <w:rPr>
          <w:rFonts w:ascii="Times New Roman" w:hAnsi="Times New Roman"/>
          <w:color w:val="000000"/>
          <w:sz w:val="28"/>
          <w:szCs w:val="28"/>
          <w:highlight w:val="yellow"/>
          <w:lang w:eastAsia="ru-RU"/>
        </w:rPr>
      </w:pPr>
    </w:p>
    <w:p w:rsidR="000A6CE7" w:rsidRPr="007C40DD" w:rsidRDefault="000A6CE7" w:rsidP="000A6CE7">
      <w:pPr>
        <w:pStyle w:val="a7"/>
        <w:spacing w:before="0" w:beforeAutospacing="0" w:after="0" w:afterAutospacing="0"/>
        <w:jc w:val="both"/>
        <w:rPr>
          <w:sz w:val="28"/>
          <w:szCs w:val="28"/>
        </w:rPr>
      </w:pPr>
      <w:r w:rsidRPr="007C40DD">
        <w:rPr>
          <w:sz w:val="28"/>
          <w:szCs w:val="28"/>
        </w:rPr>
        <w:t xml:space="preserve">Глава рабочего поселка Горный </w:t>
      </w:r>
    </w:p>
    <w:p w:rsidR="004777B4" w:rsidRDefault="000A6CE7" w:rsidP="000A6CE7">
      <w:pPr>
        <w:pStyle w:val="a7"/>
        <w:spacing w:before="0" w:beforeAutospacing="0" w:after="0" w:afterAutospacing="0"/>
        <w:jc w:val="both"/>
        <w:rPr>
          <w:sz w:val="28"/>
          <w:szCs w:val="28"/>
        </w:rPr>
      </w:pPr>
      <w:r w:rsidRPr="007C40DD">
        <w:rPr>
          <w:sz w:val="28"/>
          <w:szCs w:val="28"/>
        </w:rPr>
        <w:t xml:space="preserve">Тогучинского района </w:t>
      </w:r>
      <w:r w:rsidR="00774695" w:rsidRPr="007C40DD">
        <w:rPr>
          <w:sz w:val="28"/>
          <w:szCs w:val="28"/>
        </w:rPr>
        <w:t>Новосибирской обла</w:t>
      </w:r>
      <w:r w:rsidR="00925210">
        <w:rPr>
          <w:sz w:val="28"/>
          <w:szCs w:val="28"/>
        </w:rPr>
        <w:t xml:space="preserve">сти    </w:t>
      </w:r>
      <w:r w:rsidR="00774695" w:rsidRPr="007C40DD">
        <w:rPr>
          <w:sz w:val="28"/>
          <w:szCs w:val="28"/>
        </w:rPr>
        <w:t xml:space="preserve">     </w:t>
      </w:r>
      <w:r w:rsidR="00925210">
        <w:rPr>
          <w:sz w:val="28"/>
          <w:szCs w:val="28"/>
        </w:rPr>
        <w:t>Максим Викторович</w:t>
      </w:r>
      <w:r w:rsidR="00774695" w:rsidRPr="007C40DD">
        <w:rPr>
          <w:sz w:val="28"/>
          <w:szCs w:val="28"/>
        </w:rPr>
        <w:t> </w:t>
      </w:r>
      <w:r w:rsidR="00B152F2" w:rsidRPr="007C40DD">
        <w:rPr>
          <w:sz w:val="28"/>
          <w:szCs w:val="28"/>
        </w:rPr>
        <w:t>Тимошенко</w:t>
      </w:r>
    </w:p>
    <w:p w:rsidR="0025486C" w:rsidRDefault="0025486C" w:rsidP="0025486C">
      <w:pPr>
        <w:tabs>
          <w:tab w:val="left" w:pos="5103"/>
          <w:tab w:val="left" w:pos="8640"/>
        </w:tabs>
        <w:rPr>
          <w:rFonts w:ascii="Times New Roman" w:hAnsi="Times New Roman"/>
          <w:sz w:val="28"/>
          <w:szCs w:val="28"/>
        </w:rPr>
      </w:pPr>
    </w:p>
    <w:p w:rsidR="007D1F2C" w:rsidRPr="00AF081B" w:rsidRDefault="00174679" w:rsidP="0025486C">
      <w:pPr>
        <w:tabs>
          <w:tab w:val="left" w:pos="5103"/>
          <w:tab w:val="left" w:pos="8640"/>
        </w:tabs>
        <w:rPr>
          <w:rFonts w:ascii="Times New Roman" w:hAnsi="Times New Roman"/>
          <w:sz w:val="28"/>
          <w:szCs w:val="28"/>
        </w:rPr>
      </w:pPr>
      <w:r>
        <w:rPr>
          <w:rFonts w:ascii="Times New Roman" w:hAnsi="Times New Roman"/>
          <w:b/>
          <w:noProof/>
          <w:sz w:val="28"/>
          <w:szCs w:val="28"/>
          <w:lang w:eastAsia="ru-RU"/>
        </w:rPr>
        <w:lastRenderedPageBreak/>
        <mc:AlternateContent>
          <mc:Choice Requires="wps">
            <w:drawing>
              <wp:anchor distT="0" distB="0" distL="114300" distR="114300" simplePos="0" relativeHeight="251680768" behindDoc="0" locked="0" layoutInCell="1" allowOverlap="1" wp14:anchorId="3A3F73FC" wp14:editId="2F514F8F">
                <wp:simplePos x="0" y="0"/>
                <wp:positionH relativeFrom="column">
                  <wp:posOffset>490220</wp:posOffset>
                </wp:positionH>
                <wp:positionV relativeFrom="paragraph">
                  <wp:posOffset>203835</wp:posOffset>
                </wp:positionV>
                <wp:extent cx="5867400" cy="398145"/>
                <wp:effectExtent l="0" t="0" r="19050" b="20955"/>
                <wp:wrapNone/>
                <wp:docPr id="60" name="Прямоугольник 60"/>
                <wp:cNvGraphicFramePr/>
                <a:graphic xmlns:a="http://schemas.openxmlformats.org/drawingml/2006/main">
                  <a:graphicData uri="http://schemas.microsoft.com/office/word/2010/wordprocessingShape">
                    <wps:wsp>
                      <wps:cNvSpPr/>
                      <wps:spPr>
                        <a:xfrm>
                          <a:off x="0" y="0"/>
                          <a:ext cx="5867400" cy="398145"/>
                        </a:xfrm>
                        <a:prstGeom prst="rect">
                          <a:avLst/>
                        </a:prstGeom>
                        <a:solidFill>
                          <a:srgbClr val="339933"/>
                        </a:solidFill>
                      </wps:spPr>
                      <wps:style>
                        <a:lnRef idx="2">
                          <a:schemeClr val="accent1">
                            <a:shade val="50000"/>
                          </a:schemeClr>
                        </a:lnRef>
                        <a:fillRef idx="1">
                          <a:schemeClr val="accent1"/>
                        </a:fillRef>
                        <a:effectRef idx="0">
                          <a:schemeClr val="accent1"/>
                        </a:effectRef>
                        <a:fontRef idx="minor">
                          <a:schemeClr val="lt1"/>
                        </a:fontRef>
                      </wps:style>
                      <wps:txbx>
                        <w:txbxContent>
                          <w:p w:rsidR="005531A3" w:rsidRDefault="005531A3" w:rsidP="00414D31">
                            <w:r w:rsidRPr="00200AFC">
                              <w:rPr>
                                <w:rFonts w:ascii="Times New Roman" w:hAnsi="Times New Roman"/>
                                <w:b/>
                                <w:color w:val="FFFFFF" w:themeColor="background1"/>
                                <w:sz w:val="36"/>
                                <w:szCs w:val="36"/>
                              </w:rPr>
                              <w:t>ИНВЕСТИЦИОННЫЙ ПАСПОРТ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3F73FC" id="Прямоугольник 60" o:spid="_x0000_s1026" style="position:absolute;margin-left:38.6pt;margin-top:16.05pt;width:462pt;height:31.3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" fillcolor="#393" strokecolor="#1f4d78 [1604]" strokeweight="2pt">
                <v:textbox>
                  <w:txbxContent>
                    <w:p w:rsidR="005531A3" w:rsidRDefault="005531A3" w:rsidP="00414D31">
                      <w:r w:rsidRPr="00200AFC">
                        <w:rPr>
                          <w:rFonts w:ascii="Times New Roman" w:hAnsi="Times New Roman"/>
                          <w:b/>
                          <w:color w:val="FFFFFF" w:themeColor="background1"/>
                          <w:sz w:val="36"/>
                          <w:szCs w:val="36"/>
                        </w:rPr>
                        <w:t>ИНВЕСТИЦИОННЫЙ ПАСПОРТ</w:t>
                      </w:r>
                    </w:p>
                  </w:txbxContent>
                </v:textbox>
              </v:rect>
            </w:pict>
          </mc:Fallback>
        </mc:AlternateContent>
      </w:r>
    </w:p>
    <w:p w:rsidR="00414D31" w:rsidRDefault="00174679" w:rsidP="002667CD">
      <w:pPr>
        <w:tabs>
          <w:tab w:val="left" w:pos="5103"/>
          <w:tab w:val="left" w:pos="8640"/>
        </w:tabs>
        <w:rPr>
          <w:rFonts w:ascii="Times New Roman" w:hAnsi="Times New Roman"/>
          <w:b/>
          <w:sz w:val="28"/>
          <w:szCs w:val="28"/>
        </w:rPr>
      </w:pPr>
      <w:r w:rsidRPr="00F041DE">
        <w:rPr>
          <w:noProof/>
          <w:lang w:eastAsia="ru-RU"/>
        </w:rPr>
        <w:drawing>
          <wp:inline distT="0" distB="0" distL="0" distR="0" wp14:anchorId="23A1B11B" wp14:editId="0D141474">
            <wp:extent cx="404724" cy="398145"/>
            <wp:effectExtent l="0" t="0" r="0" b="1905"/>
            <wp:docPr id="174" name="Рисунок 174" descr="C:\Users\EProhorova\Desktop\InkedГерб_рабочего_посёлка_Горный_(Новосибирская_область)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Prohorova\Desktop\InkedГерб_рабочего_посёлка_Горный_(Новосибирская_область)_LI.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3539" cy="426492"/>
                    </a:xfrm>
                    <a:prstGeom prst="rect">
                      <a:avLst/>
                    </a:prstGeom>
                    <a:noFill/>
                    <a:ln>
                      <a:noFill/>
                    </a:ln>
                  </pic:spPr>
                </pic:pic>
              </a:graphicData>
            </a:graphic>
          </wp:inline>
        </w:drawing>
      </w:r>
    </w:p>
    <w:p w:rsidR="002667CD" w:rsidRDefault="002667CD" w:rsidP="002667CD">
      <w:pPr>
        <w:tabs>
          <w:tab w:val="left" w:pos="5103"/>
          <w:tab w:val="left" w:pos="8640"/>
        </w:tabs>
        <w:rPr>
          <w:rFonts w:ascii="Times New Roman" w:hAnsi="Times New Roman"/>
          <w:b/>
          <w:sz w:val="28"/>
          <w:szCs w:val="28"/>
        </w:rPr>
      </w:pPr>
    </w:p>
    <w:p w:rsidR="002667CD" w:rsidRDefault="002667CD" w:rsidP="000A6CE7">
      <w:pPr>
        <w:tabs>
          <w:tab w:val="left" w:pos="5103"/>
          <w:tab w:val="left" w:pos="8640"/>
        </w:tabs>
        <w:jc w:val="center"/>
        <w:rPr>
          <w:rFonts w:ascii="Times New Roman" w:hAnsi="Times New Roman"/>
          <w:b/>
          <w:sz w:val="28"/>
          <w:szCs w:val="28"/>
        </w:rPr>
      </w:pPr>
    </w:p>
    <w:p w:rsidR="00200AFC" w:rsidRPr="0031793B" w:rsidRDefault="000A6CE7" w:rsidP="00200AFC">
      <w:pPr>
        <w:pStyle w:val="afa"/>
        <w:numPr>
          <w:ilvl w:val="0"/>
          <w:numId w:val="37"/>
        </w:numPr>
        <w:tabs>
          <w:tab w:val="left" w:pos="5103"/>
          <w:tab w:val="left" w:pos="8640"/>
        </w:tabs>
        <w:rPr>
          <w:rFonts w:ascii="Times New Roman" w:hAnsi="Times New Roman"/>
          <w:b/>
          <w:sz w:val="28"/>
          <w:szCs w:val="28"/>
        </w:rPr>
      </w:pPr>
      <w:r w:rsidRPr="00200AFC">
        <w:rPr>
          <w:rFonts w:ascii="Times New Roman" w:hAnsi="Times New Roman"/>
          <w:b/>
          <w:sz w:val="28"/>
          <w:szCs w:val="28"/>
        </w:rPr>
        <w:t xml:space="preserve">Общие сведения о </w:t>
      </w:r>
      <w:r w:rsidR="0031793B">
        <w:rPr>
          <w:rFonts w:ascii="Times New Roman" w:hAnsi="Times New Roman"/>
          <w:b/>
          <w:sz w:val="28"/>
          <w:szCs w:val="28"/>
        </w:rPr>
        <w:t>р. п. Горный</w:t>
      </w:r>
      <w:r w:rsidR="00AD6304">
        <w:rPr>
          <w:rFonts w:ascii="Times New Roman" w:hAnsi="Times New Roman"/>
          <w:b/>
          <w:sz w:val="28"/>
          <w:szCs w:val="28"/>
        </w:rPr>
        <w:t xml:space="preserve"> Тогучинского района Новосибирской области</w:t>
      </w:r>
    </w:p>
    <w:p w:rsidR="000A6CE7" w:rsidRPr="00B85242" w:rsidRDefault="000A6CE7" w:rsidP="00B85242">
      <w:pPr>
        <w:pStyle w:val="afa"/>
        <w:numPr>
          <w:ilvl w:val="1"/>
          <w:numId w:val="37"/>
        </w:numPr>
        <w:tabs>
          <w:tab w:val="left" w:pos="1095"/>
        </w:tabs>
        <w:rPr>
          <w:rFonts w:ascii="Times New Roman" w:hAnsi="Times New Roman"/>
          <w:b/>
          <w:sz w:val="28"/>
          <w:szCs w:val="28"/>
        </w:rPr>
      </w:pPr>
      <w:r w:rsidRPr="00B85242">
        <w:rPr>
          <w:rFonts w:ascii="Times New Roman" w:hAnsi="Times New Roman"/>
          <w:b/>
          <w:sz w:val="28"/>
          <w:szCs w:val="28"/>
        </w:rPr>
        <w:t>Административно-территориальное деление</w:t>
      </w:r>
    </w:p>
    <w:p w:rsidR="00B85242" w:rsidRPr="00B85242" w:rsidRDefault="00B85242" w:rsidP="00B85242">
      <w:pPr>
        <w:pStyle w:val="afa"/>
        <w:tabs>
          <w:tab w:val="left" w:pos="1095"/>
        </w:tabs>
        <w:rPr>
          <w:rFonts w:ascii="Times New Roman" w:hAnsi="Times New Roman"/>
          <w:b/>
          <w:sz w:val="28"/>
          <w:szCs w:val="28"/>
        </w:rPr>
      </w:pPr>
    </w:p>
    <w:tbl>
      <w:tblPr>
        <w:tblW w:w="10060" w:type="dxa"/>
        <w:tblBorders>
          <w:top w:val="single" w:sz="4" w:space="0" w:color="339933"/>
          <w:left w:val="single" w:sz="4" w:space="0" w:color="339933"/>
          <w:bottom w:val="single" w:sz="4" w:space="0" w:color="339933"/>
          <w:right w:val="single" w:sz="4" w:space="0" w:color="339933"/>
          <w:insideH w:val="single" w:sz="4" w:space="0" w:color="339933"/>
          <w:insideV w:val="single" w:sz="4" w:space="0" w:color="339933"/>
        </w:tblBorders>
        <w:shd w:val="clear" w:color="auto" w:fill="339933"/>
        <w:tblLook w:val="01E0" w:firstRow="1" w:lastRow="1" w:firstColumn="1" w:lastColumn="1" w:noHBand="0" w:noVBand="0"/>
      </w:tblPr>
      <w:tblGrid>
        <w:gridCol w:w="8500"/>
        <w:gridCol w:w="1560"/>
      </w:tblGrid>
      <w:tr w:rsidR="00DA57CB" w:rsidRPr="00DA57CB" w:rsidTr="00200AFC">
        <w:tc>
          <w:tcPr>
            <w:tcW w:w="8500" w:type="dxa"/>
            <w:tcBorders>
              <w:bottom w:val="single" w:sz="4" w:space="0" w:color="339933"/>
            </w:tcBorders>
            <w:shd w:val="clear" w:color="auto" w:fill="009900"/>
          </w:tcPr>
          <w:p w:rsidR="00B85242" w:rsidRDefault="00B85242" w:rsidP="00604CFD">
            <w:pPr>
              <w:jc w:val="center"/>
              <w:rPr>
                <w:rFonts w:ascii="Times New Roman" w:hAnsi="Times New Roman"/>
                <w:b/>
                <w:color w:val="FFFFFF" w:themeColor="background1"/>
                <w:sz w:val="24"/>
                <w:szCs w:val="24"/>
              </w:rPr>
            </w:pPr>
          </w:p>
          <w:p w:rsidR="000A6CE7" w:rsidRPr="00DA57CB" w:rsidRDefault="000A6CE7" w:rsidP="00604CFD">
            <w:pPr>
              <w:jc w:val="center"/>
              <w:rPr>
                <w:rFonts w:ascii="Times New Roman" w:hAnsi="Times New Roman"/>
                <w:b/>
                <w:color w:val="FFFFFF" w:themeColor="background1"/>
                <w:sz w:val="24"/>
                <w:szCs w:val="24"/>
              </w:rPr>
            </w:pPr>
            <w:r w:rsidRPr="00DA57CB">
              <w:rPr>
                <w:rFonts w:ascii="Times New Roman" w:hAnsi="Times New Roman"/>
                <w:b/>
                <w:color w:val="FFFFFF" w:themeColor="background1"/>
                <w:sz w:val="24"/>
                <w:szCs w:val="24"/>
              </w:rPr>
              <w:t>Наименование городского поселения</w:t>
            </w:r>
          </w:p>
        </w:tc>
        <w:tc>
          <w:tcPr>
            <w:tcW w:w="1560" w:type="dxa"/>
            <w:tcBorders>
              <w:bottom w:val="single" w:sz="4" w:space="0" w:color="339933"/>
            </w:tcBorders>
            <w:shd w:val="clear" w:color="auto" w:fill="009900"/>
          </w:tcPr>
          <w:p w:rsidR="000A6CE7" w:rsidRPr="00DA57CB" w:rsidRDefault="000A6CE7" w:rsidP="00604CFD">
            <w:pPr>
              <w:jc w:val="center"/>
              <w:rPr>
                <w:rFonts w:ascii="Times New Roman" w:hAnsi="Times New Roman"/>
                <w:b/>
                <w:color w:val="FFFFFF" w:themeColor="background1"/>
                <w:sz w:val="24"/>
                <w:szCs w:val="24"/>
              </w:rPr>
            </w:pPr>
            <w:r w:rsidRPr="00DA57CB">
              <w:rPr>
                <w:rFonts w:ascii="Times New Roman" w:hAnsi="Times New Roman"/>
                <w:b/>
                <w:color w:val="FFFFFF" w:themeColor="background1"/>
                <w:sz w:val="24"/>
                <w:szCs w:val="24"/>
              </w:rPr>
              <w:t>Количество населённых пунктов</w:t>
            </w:r>
          </w:p>
        </w:tc>
      </w:tr>
      <w:tr w:rsidR="000A6CE7" w:rsidRPr="00BD247C" w:rsidTr="00200AFC">
        <w:tc>
          <w:tcPr>
            <w:tcW w:w="8500" w:type="dxa"/>
            <w:shd w:val="clear" w:color="auto" w:fill="FFFFFF" w:themeFill="background1"/>
          </w:tcPr>
          <w:p w:rsidR="000A6CE7" w:rsidRPr="00BD247C" w:rsidRDefault="000A6CE7" w:rsidP="00604CFD">
            <w:pPr>
              <w:jc w:val="both"/>
              <w:rPr>
                <w:rFonts w:ascii="Times New Roman" w:hAnsi="Times New Roman"/>
                <w:sz w:val="24"/>
                <w:szCs w:val="24"/>
              </w:rPr>
            </w:pPr>
            <w:r w:rsidRPr="00BD247C">
              <w:rPr>
                <w:rFonts w:ascii="Times New Roman" w:hAnsi="Times New Roman"/>
                <w:sz w:val="24"/>
                <w:szCs w:val="24"/>
              </w:rPr>
              <w:t>Городское поселение р.</w:t>
            </w:r>
            <w:r w:rsidR="005A0E69" w:rsidRPr="00BD247C">
              <w:rPr>
                <w:rFonts w:ascii="Times New Roman" w:hAnsi="Times New Roman"/>
                <w:sz w:val="24"/>
                <w:szCs w:val="24"/>
              </w:rPr>
              <w:t xml:space="preserve"> </w:t>
            </w:r>
            <w:r w:rsidRPr="00BD247C">
              <w:rPr>
                <w:rFonts w:ascii="Times New Roman" w:hAnsi="Times New Roman"/>
                <w:sz w:val="24"/>
                <w:szCs w:val="24"/>
              </w:rPr>
              <w:t>п. Горный Тогучинского района Новосибирской области</w:t>
            </w:r>
          </w:p>
        </w:tc>
        <w:tc>
          <w:tcPr>
            <w:tcW w:w="1560" w:type="dxa"/>
            <w:shd w:val="clear" w:color="auto" w:fill="FFFFFF" w:themeFill="background1"/>
          </w:tcPr>
          <w:p w:rsidR="000A6CE7" w:rsidRPr="00BD247C" w:rsidRDefault="000A6CE7" w:rsidP="00604CFD">
            <w:pPr>
              <w:jc w:val="center"/>
              <w:rPr>
                <w:rFonts w:ascii="Times New Roman" w:hAnsi="Times New Roman"/>
                <w:sz w:val="24"/>
                <w:szCs w:val="24"/>
              </w:rPr>
            </w:pPr>
            <w:r w:rsidRPr="00BD247C">
              <w:rPr>
                <w:rFonts w:ascii="Times New Roman" w:hAnsi="Times New Roman"/>
                <w:sz w:val="24"/>
                <w:szCs w:val="24"/>
              </w:rPr>
              <w:t>3</w:t>
            </w:r>
          </w:p>
        </w:tc>
      </w:tr>
      <w:tr w:rsidR="000A6CE7" w:rsidRPr="00BD247C" w:rsidTr="00200AFC">
        <w:tc>
          <w:tcPr>
            <w:tcW w:w="8500" w:type="dxa"/>
            <w:shd w:val="clear" w:color="auto" w:fill="FFFFFF" w:themeFill="background1"/>
          </w:tcPr>
          <w:p w:rsidR="000A6CE7" w:rsidRPr="00BD247C" w:rsidRDefault="000A6CE7" w:rsidP="00604CFD">
            <w:pPr>
              <w:jc w:val="both"/>
              <w:rPr>
                <w:rFonts w:ascii="Times New Roman" w:hAnsi="Times New Roman"/>
                <w:sz w:val="24"/>
                <w:szCs w:val="24"/>
              </w:rPr>
            </w:pPr>
            <w:r w:rsidRPr="00BD247C">
              <w:rPr>
                <w:rFonts w:ascii="Times New Roman" w:hAnsi="Times New Roman"/>
                <w:sz w:val="24"/>
                <w:szCs w:val="24"/>
              </w:rPr>
              <w:t>р.</w:t>
            </w:r>
            <w:r w:rsidR="005A0E69" w:rsidRPr="00BD247C">
              <w:rPr>
                <w:rFonts w:ascii="Times New Roman" w:hAnsi="Times New Roman"/>
                <w:sz w:val="24"/>
                <w:szCs w:val="24"/>
                <w:lang w:val="en-US"/>
              </w:rPr>
              <w:t xml:space="preserve"> </w:t>
            </w:r>
            <w:r w:rsidRPr="00BD247C">
              <w:rPr>
                <w:rFonts w:ascii="Times New Roman" w:hAnsi="Times New Roman"/>
                <w:sz w:val="24"/>
                <w:szCs w:val="24"/>
              </w:rPr>
              <w:t xml:space="preserve">п. Горный </w:t>
            </w:r>
          </w:p>
        </w:tc>
        <w:tc>
          <w:tcPr>
            <w:tcW w:w="1560" w:type="dxa"/>
            <w:shd w:val="clear" w:color="auto" w:fill="FFFFFF" w:themeFill="background1"/>
          </w:tcPr>
          <w:p w:rsidR="000A6CE7" w:rsidRPr="00BD247C" w:rsidRDefault="000A6CE7" w:rsidP="00604CFD">
            <w:pPr>
              <w:jc w:val="center"/>
              <w:rPr>
                <w:rFonts w:ascii="Times New Roman" w:hAnsi="Times New Roman"/>
                <w:sz w:val="24"/>
                <w:szCs w:val="24"/>
              </w:rPr>
            </w:pPr>
            <w:r w:rsidRPr="00BD247C">
              <w:rPr>
                <w:rFonts w:ascii="Times New Roman" w:hAnsi="Times New Roman"/>
                <w:sz w:val="24"/>
                <w:szCs w:val="24"/>
              </w:rPr>
              <w:t>1</w:t>
            </w:r>
          </w:p>
        </w:tc>
      </w:tr>
      <w:tr w:rsidR="000A6CE7" w:rsidRPr="00BD247C" w:rsidTr="00200AFC">
        <w:tc>
          <w:tcPr>
            <w:tcW w:w="8500" w:type="dxa"/>
            <w:shd w:val="clear" w:color="auto" w:fill="FFFFFF" w:themeFill="background1"/>
          </w:tcPr>
          <w:p w:rsidR="000A6CE7" w:rsidRPr="00BD247C" w:rsidRDefault="000A6CE7" w:rsidP="00604CFD">
            <w:pPr>
              <w:jc w:val="both"/>
              <w:rPr>
                <w:rFonts w:ascii="Times New Roman" w:hAnsi="Times New Roman"/>
                <w:sz w:val="24"/>
                <w:szCs w:val="24"/>
              </w:rPr>
            </w:pPr>
            <w:r w:rsidRPr="00BD247C">
              <w:rPr>
                <w:rFonts w:ascii="Times New Roman" w:hAnsi="Times New Roman"/>
                <w:sz w:val="24"/>
                <w:szCs w:val="24"/>
              </w:rPr>
              <w:t>п. Ермачиха</w:t>
            </w:r>
          </w:p>
        </w:tc>
        <w:tc>
          <w:tcPr>
            <w:tcW w:w="1560" w:type="dxa"/>
            <w:shd w:val="clear" w:color="auto" w:fill="FFFFFF" w:themeFill="background1"/>
          </w:tcPr>
          <w:p w:rsidR="000A6CE7" w:rsidRPr="00BD247C" w:rsidRDefault="000A6CE7" w:rsidP="00604CFD">
            <w:pPr>
              <w:jc w:val="center"/>
              <w:rPr>
                <w:rFonts w:ascii="Times New Roman" w:hAnsi="Times New Roman"/>
                <w:sz w:val="24"/>
                <w:szCs w:val="24"/>
              </w:rPr>
            </w:pPr>
            <w:r w:rsidRPr="00BD247C">
              <w:rPr>
                <w:rFonts w:ascii="Times New Roman" w:hAnsi="Times New Roman"/>
                <w:sz w:val="24"/>
                <w:szCs w:val="24"/>
              </w:rPr>
              <w:t>1</w:t>
            </w:r>
          </w:p>
        </w:tc>
      </w:tr>
      <w:tr w:rsidR="000A6CE7" w:rsidRPr="00BD247C" w:rsidTr="00200AFC">
        <w:tc>
          <w:tcPr>
            <w:tcW w:w="8500" w:type="dxa"/>
            <w:shd w:val="clear" w:color="auto" w:fill="FFFFFF" w:themeFill="background1"/>
          </w:tcPr>
          <w:p w:rsidR="000A6CE7" w:rsidRPr="00BD247C" w:rsidRDefault="000A6CE7" w:rsidP="00604CFD">
            <w:pPr>
              <w:jc w:val="both"/>
              <w:rPr>
                <w:rFonts w:ascii="Times New Roman" w:hAnsi="Times New Roman"/>
                <w:sz w:val="24"/>
                <w:szCs w:val="24"/>
              </w:rPr>
            </w:pPr>
            <w:r w:rsidRPr="00BD247C">
              <w:rPr>
                <w:rFonts w:ascii="Times New Roman" w:hAnsi="Times New Roman"/>
                <w:sz w:val="24"/>
                <w:szCs w:val="24"/>
              </w:rPr>
              <w:t xml:space="preserve">п. Никольский </w:t>
            </w:r>
          </w:p>
        </w:tc>
        <w:tc>
          <w:tcPr>
            <w:tcW w:w="1560" w:type="dxa"/>
            <w:shd w:val="clear" w:color="auto" w:fill="FFFFFF" w:themeFill="background1"/>
          </w:tcPr>
          <w:p w:rsidR="000A6CE7" w:rsidRPr="00BD247C" w:rsidRDefault="000A6CE7" w:rsidP="00604CFD">
            <w:pPr>
              <w:jc w:val="center"/>
              <w:rPr>
                <w:rFonts w:ascii="Times New Roman" w:hAnsi="Times New Roman"/>
                <w:sz w:val="24"/>
                <w:szCs w:val="24"/>
              </w:rPr>
            </w:pPr>
            <w:r w:rsidRPr="00BD247C">
              <w:rPr>
                <w:rFonts w:ascii="Times New Roman" w:hAnsi="Times New Roman"/>
                <w:sz w:val="24"/>
                <w:szCs w:val="24"/>
              </w:rPr>
              <w:t>1</w:t>
            </w:r>
          </w:p>
        </w:tc>
      </w:tr>
    </w:tbl>
    <w:p w:rsidR="000A6CE7" w:rsidRPr="00BD247C" w:rsidRDefault="000A6CE7" w:rsidP="000A6CE7">
      <w:pPr>
        <w:tabs>
          <w:tab w:val="left" w:pos="180"/>
        </w:tabs>
        <w:rPr>
          <w:rFonts w:ascii="Times New Roman" w:hAnsi="Times New Roman"/>
          <w:b/>
          <w:sz w:val="28"/>
          <w:szCs w:val="28"/>
        </w:rPr>
      </w:pPr>
      <w:r w:rsidRPr="00BD247C">
        <w:rPr>
          <w:rFonts w:ascii="Times New Roman" w:hAnsi="Times New Roman"/>
          <w:b/>
          <w:sz w:val="28"/>
          <w:szCs w:val="28"/>
        </w:rPr>
        <w:t xml:space="preserve"> </w:t>
      </w:r>
    </w:p>
    <w:p w:rsidR="00094430" w:rsidRDefault="000A6CE7" w:rsidP="0078142F">
      <w:pPr>
        <w:tabs>
          <w:tab w:val="left" w:pos="1095"/>
        </w:tabs>
        <w:rPr>
          <w:rFonts w:ascii="Times New Roman" w:hAnsi="Times New Roman"/>
          <w:b/>
          <w:sz w:val="28"/>
          <w:szCs w:val="28"/>
        </w:rPr>
      </w:pPr>
      <w:r w:rsidRPr="00BD247C">
        <w:rPr>
          <w:rFonts w:ascii="Times New Roman" w:hAnsi="Times New Roman"/>
          <w:b/>
          <w:sz w:val="28"/>
          <w:szCs w:val="28"/>
        </w:rPr>
        <w:t>1.2. Историческая справка</w:t>
      </w:r>
    </w:p>
    <w:p w:rsidR="00236F7C" w:rsidRPr="00BD247C" w:rsidRDefault="00236F7C" w:rsidP="00094430">
      <w:pPr>
        <w:tabs>
          <w:tab w:val="left" w:pos="180"/>
          <w:tab w:val="left" w:pos="567"/>
        </w:tabs>
        <w:ind w:firstLine="709"/>
        <w:jc w:val="both"/>
        <w:rPr>
          <w:rFonts w:ascii="Times New Roman" w:hAnsi="Times New Roman"/>
          <w:sz w:val="28"/>
          <w:szCs w:val="28"/>
        </w:rPr>
      </w:pPr>
      <w:r w:rsidRPr="00BD247C">
        <w:rPr>
          <w:rFonts w:ascii="Times New Roman" w:hAnsi="Times New Roman"/>
          <w:sz w:val="28"/>
          <w:szCs w:val="28"/>
        </w:rPr>
        <w:t xml:space="preserve">Началом истории рабочего поселка Горный </w:t>
      </w:r>
      <w:r w:rsidR="007C40DD">
        <w:rPr>
          <w:rFonts w:ascii="Times New Roman" w:hAnsi="Times New Roman"/>
          <w:sz w:val="28"/>
          <w:szCs w:val="28"/>
        </w:rPr>
        <w:t>Тогучинского района Новосибирской области (далее – р. п. Горный)</w:t>
      </w:r>
      <w:r w:rsidR="007513D5">
        <w:rPr>
          <w:rFonts w:ascii="Times New Roman" w:hAnsi="Times New Roman"/>
          <w:sz w:val="28"/>
          <w:szCs w:val="28"/>
        </w:rPr>
        <w:t xml:space="preserve"> </w:t>
      </w:r>
      <w:r w:rsidRPr="00BD247C">
        <w:rPr>
          <w:rFonts w:ascii="Times New Roman" w:hAnsi="Times New Roman"/>
          <w:sz w:val="28"/>
          <w:szCs w:val="28"/>
        </w:rPr>
        <w:t>можно считать момент закладки первого камня в основание Новосибирской ГЭС. Ведь вся дамба, перекрывающая русло Оби, сделана из камня, добытого на Горновском месторождении – сопке №12. Геологи и взрывники стали первыми жителями нового поселения. В мае 1952 года у подножья сопки разместился палаточный городок, а чуть позже началось строительство первых жилых домов. В сентябре 1953 года первый, так называемый</w:t>
      </w:r>
      <w:r w:rsidR="00D65C74" w:rsidRPr="00BD247C">
        <w:rPr>
          <w:rFonts w:ascii="Times New Roman" w:hAnsi="Times New Roman"/>
          <w:sz w:val="28"/>
          <w:szCs w:val="28"/>
        </w:rPr>
        <w:t>,</w:t>
      </w:r>
      <w:r w:rsidRPr="00BD247C">
        <w:rPr>
          <w:rFonts w:ascii="Times New Roman" w:hAnsi="Times New Roman"/>
          <w:sz w:val="28"/>
          <w:szCs w:val="28"/>
        </w:rPr>
        <w:t xml:space="preserve"> массовый взры</w:t>
      </w:r>
      <w:r w:rsidR="001A1C0B" w:rsidRPr="00BD247C">
        <w:rPr>
          <w:rFonts w:ascii="Times New Roman" w:hAnsi="Times New Roman"/>
          <w:sz w:val="28"/>
          <w:szCs w:val="28"/>
        </w:rPr>
        <w:t xml:space="preserve">в отметил новую веху в истории </w:t>
      </w:r>
      <w:r w:rsidRPr="00BD247C">
        <w:rPr>
          <w:rFonts w:ascii="Times New Roman" w:hAnsi="Times New Roman"/>
          <w:sz w:val="28"/>
          <w:szCs w:val="28"/>
        </w:rPr>
        <w:t xml:space="preserve">Буготакских сопок. </w:t>
      </w:r>
    </w:p>
    <w:p w:rsidR="00094430" w:rsidRDefault="00236F7C" w:rsidP="00094430">
      <w:pPr>
        <w:tabs>
          <w:tab w:val="left" w:pos="180"/>
          <w:tab w:val="left" w:pos="567"/>
        </w:tabs>
        <w:ind w:firstLine="709"/>
        <w:jc w:val="both"/>
        <w:rPr>
          <w:rFonts w:ascii="Times New Roman" w:hAnsi="Times New Roman"/>
          <w:sz w:val="28"/>
          <w:szCs w:val="28"/>
        </w:rPr>
      </w:pPr>
      <w:r w:rsidRPr="00BD247C">
        <w:rPr>
          <w:rFonts w:ascii="Times New Roman" w:hAnsi="Times New Roman"/>
          <w:sz w:val="28"/>
          <w:szCs w:val="28"/>
        </w:rPr>
        <w:t xml:space="preserve">Для оперативной доставки ценного строительного материала уже в следующем году была проложена отдельная железнодорожная ветка, соединяющая карьер со станцией Изынский. </w:t>
      </w:r>
    </w:p>
    <w:p w:rsidR="00236F7C" w:rsidRPr="00BD247C" w:rsidRDefault="00236F7C" w:rsidP="00094430">
      <w:pPr>
        <w:tabs>
          <w:tab w:val="left" w:pos="180"/>
          <w:tab w:val="left" w:pos="567"/>
        </w:tabs>
        <w:ind w:firstLine="709"/>
        <w:jc w:val="both"/>
        <w:rPr>
          <w:rFonts w:ascii="Times New Roman" w:hAnsi="Times New Roman"/>
          <w:sz w:val="28"/>
          <w:szCs w:val="28"/>
        </w:rPr>
      </w:pPr>
      <w:r w:rsidRPr="00BD247C">
        <w:rPr>
          <w:rFonts w:ascii="Times New Roman" w:hAnsi="Times New Roman"/>
          <w:sz w:val="28"/>
          <w:szCs w:val="28"/>
        </w:rPr>
        <w:t>К тому времени в поселке уже выстроили более 20 временных домов, школу на 300 мест, участковую больницу на 25 коек, хлебопекарню и магазин. Поселение тогда даже не имело официального названия. Люди называли его просто карьером. Имя поселку выбирали народным голосованием. Так, с 1964 года на карте Новосибирской области появилось новое название – Горный. С каждым годом р.</w:t>
      </w:r>
      <w:r w:rsidR="001A1C0B" w:rsidRPr="00BD247C">
        <w:rPr>
          <w:rFonts w:ascii="Times New Roman" w:hAnsi="Times New Roman"/>
          <w:sz w:val="28"/>
          <w:szCs w:val="28"/>
        </w:rPr>
        <w:t xml:space="preserve"> </w:t>
      </w:r>
      <w:r w:rsidRPr="00BD247C">
        <w:rPr>
          <w:rFonts w:ascii="Times New Roman" w:hAnsi="Times New Roman"/>
          <w:sz w:val="28"/>
          <w:szCs w:val="28"/>
        </w:rPr>
        <w:t>п. Горный наращивал инфраструктуру, необходимую любому населенному пункту. Людей, занятых на такой тяжелой работе, как добыча камня, необходимо было обеспечить достойными условиями жизни.</w:t>
      </w:r>
    </w:p>
    <w:p w:rsidR="0025486C" w:rsidRDefault="00236F7C" w:rsidP="00DC3298">
      <w:pPr>
        <w:tabs>
          <w:tab w:val="left" w:pos="5685"/>
        </w:tabs>
        <w:ind w:firstLine="709"/>
        <w:jc w:val="both"/>
        <w:rPr>
          <w:rFonts w:ascii="Times New Roman" w:hAnsi="Times New Roman"/>
          <w:sz w:val="28"/>
          <w:szCs w:val="28"/>
        </w:rPr>
      </w:pPr>
      <w:r w:rsidRPr="00BD247C">
        <w:rPr>
          <w:rFonts w:ascii="Times New Roman" w:hAnsi="Times New Roman"/>
          <w:sz w:val="28"/>
          <w:szCs w:val="28"/>
        </w:rPr>
        <w:t xml:space="preserve">В 1974 году запущена первая очередь Горновского завода спецжелезобетона. Первые колышки в фундамент будущего предприятия были забиты в 1969 году. Завод был «привязан» к богатой местной сырьевой базе. Предприятие было построено менее, чем за пять лет. В 1974 году было запущено производство железобетонных шпал. В 1997 году на заводе была смонтирована и запущена автоматическая линия по производству вибропрессованных изделий «Бессер». В 2000 году дополнительно к существующим были смонтированы и запущены две технологические линии по производству железобетонных шпал, что позволило увеличить их выпуск </w:t>
      </w:r>
    </w:p>
    <w:p w:rsidR="0025486C" w:rsidRDefault="0025486C" w:rsidP="00DC3298">
      <w:pPr>
        <w:tabs>
          <w:tab w:val="left" w:pos="5685"/>
        </w:tabs>
        <w:ind w:firstLine="709"/>
        <w:jc w:val="both"/>
        <w:rPr>
          <w:rFonts w:ascii="Times New Roman" w:hAnsi="Times New Roman"/>
          <w:sz w:val="28"/>
          <w:szCs w:val="28"/>
        </w:rPr>
      </w:pPr>
    </w:p>
    <w:p w:rsidR="0025486C" w:rsidRDefault="0025486C" w:rsidP="0025486C">
      <w:pPr>
        <w:tabs>
          <w:tab w:val="left" w:pos="5685"/>
        </w:tabs>
        <w:rPr>
          <w:rFonts w:ascii="Times New Roman" w:hAnsi="Times New Roman"/>
          <w:sz w:val="28"/>
          <w:szCs w:val="28"/>
        </w:rPr>
      </w:pPr>
      <w:r w:rsidRPr="00E644D9">
        <w:rPr>
          <w:rFonts w:ascii="Times New Roman" w:hAnsi="Times New Roman"/>
          <w:b/>
          <w:noProof/>
          <w:sz w:val="28"/>
          <w:szCs w:val="28"/>
          <w:lang w:eastAsia="ru-RU"/>
        </w:rPr>
        <w:lastRenderedPageBreak/>
        <mc:AlternateContent>
          <mc:Choice Requires="wps">
            <w:drawing>
              <wp:anchor distT="0" distB="0" distL="114300" distR="114300" simplePos="0" relativeHeight="251684864" behindDoc="0" locked="0" layoutInCell="1" allowOverlap="1" wp14:anchorId="1D847760" wp14:editId="7DE44EF3">
                <wp:simplePos x="0" y="0"/>
                <wp:positionH relativeFrom="column">
                  <wp:posOffset>518795</wp:posOffset>
                </wp:positionH>
                <wp:positionV relativeFrom="paragraph">
                  <wp:posOffset>3810</wp:posOffset>
                </wp:positionV>
                <wp:extent cx="5810250" cy="352425"/>
                <wp:effectExtent l="0" t="0" r="19050" b="28575"/>
                <wp:wrapNone/>
                <wp:docPr id="87" name="Прямоугольник 87"/>
                <wp:cNvGraphicFramePr/>
                <a:graphic xmlns:a="http://schemas.openxmlformats.org/drawingml/2006/main">
                  <a:graphicData uri="http://schemas.microsoft.com/office/word/2010/wordprocessingShape">
                    <wps:wsp>
                      <wps:cNvSpPr/>
                      <wps:spPr>
                        <a:xfrm>
                          <a:off x="0" y="0"/>
                          <a:ext cx="5810250" cy="352425"/>
                        </a:xfrm>
                        <a:prstGeom prst="rect">
                          <a:avLst/>
                        </a:prstGeom>
                        <a:solidFill>
                          <a:srgbClr val="339933"/>
                        </a:solidFill>
                        <a:ln w="25400" cap="flat" cmpd="sng" algn="ctr">
                          <a:solidFill>
                            <a:srgbClr val="5B9BD5">
                              <a:shade val="50000"/>
                            </a:srgbClr>
                          </a:solidFill>
                          <a:prstDash val="solid"/>
                        </a:ln>
                        <a:effectLst/>
                      </wps:spPr>
                      <wps:txbx>
                        <w:txbxContent>
                          <w:p w:rsidR="005531A3" w:rsidRDefault="005531A3" w:rsidP="00E644D9">
                            <w:r w:rsidRPr="00200AFC">
                              <w:rPr>
                                <w:rFonts w:ascii="Times New Roman" w:hAnsi="Times New Roman"/>
                                <w:b/>
                                <w:color w:val="FFFFFF" w:themeColor="background1"/>
                                <w:sz w:val="36"/>
                                <w:szCs w:val="36"/>
                              </w:rPr>
                              <w:t>ИНВЕСТИЦИОННЫЙ ПАСПОРТ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847760" id="Прямоугольник 87" o:spid="_x0000_s1027" style="position:absolute;margin-left:40.85pt;margin-top:.3pt;width:457.5pt;height:27.7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" fillcolor="#393" strokecolor="#41719c" strokeweight="2pt">
                <v:textbox>
                  <w:txbxContent>
                    <w:p w:rsidR="005531A3" w:rsidRDefault="005531A3" w:rsidP="00E644D9">
                      <w:r w:rsidRPr="00200AFC">
                        <w:rPr>
                          <w:rFonts w:ascii="Times New Roman" w:hAnsi="Times New Roman"/>
                          <w:b/>
                          <w:color w:val="FFFFFF" w:themeColor="background1"/>
                          <w:sz w:val="36"/>
                          <w:szCs w:val="36"/>
                        </w:rPr>
                        <w:t>ИНВЕСТИЦИОННЫЙ ПАСПОРТ</w:t>
                      </w:r>
                    </w:p>
                  </w:txbxContent>
                </v:textbox>
              </v:rect>
            </w:pict>
          </mc:Fallback>
        </mc:AlternateContent>
      </w:r>
      <w:r w:rsidRPr="00F041DE">
        <w:rPr>
          <w:noProof/>
          <w:lang w:eastAsia="ru-RU"/>
        </w:rPr>
        <w:drawing>
          <wp:inline distT="0" distB="0" distL="0" distR="0" wp14:anchorId="4E98565C" wp14:editId="4535F63E">
            <wp:extent cx="452120" cy="397920"/>
            <wp:effectExtent l="0" t="0" r="5080" b="2540"/>
            <wp:docPr id="178" name="Рисунок 178" descr="C:\Users\EProhorova\Desktop\InkedГерб_рабочего_посёлка_Горный_(Новосибирская_область)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Prohorova\Desktop\InkedГерб_рабочего_посёлка_Горный_(Новосибирская_область)_LI.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01870" cy="441706"/>
                    </a:xfrm>
                    <a:prstGeom prst="rect">
                      <a:avLst/>
                    </a:prstGeom>
                    <a:noFill/>
                    <a:ln>
                      <a:noFill/>
                    </a:ln>
                  </pic:spPr>
                </pic:pic>
              </a:graphicData>
            </a:graphic>
          </wp:inline>
        </w:drawing>
      </w:r>
    </w:p>
    <w:p w:rsidR="0025486C" w:rsidRDefault="0025486C" w:rsidP="00DC3298">
      <w:pPr>
        <w:tabs>
          <w:tab w:val="left" w:pos="5685"/>
        </w:tabs>
        <w:ind w:firstLine="709"/>
        <w:jc w:val="both"/>
        <w:rPr>
          <w:rFonts w:ascii="Times New Roman" w:hAnsi="Times New Roman"/>
          <w:sz w:val="28"/>
          <w:szCs w:val="28"/>
        </w:rPr>
      </w:pPr>
    </w:p>
    <w:p w:rsidR="00236F7C" w:rsidRPr="0025486C" w:rsidRDefault="00236F7C" w:rsidP="00C34D3E">
      <w:pPr>
        <w:tabs>
          <w:tab w:val="left" w:pos="5685"/>
        </w:tabs>
        <w:jc w:val="both"/>
        <w:rPr>
          <w:rFonts w:ascii="Times New Roman" w:hAnsi="Times New Roman"/>
          <w:sz w:val="28"/>
          <w:szCs w:val="28"/>
        </w:rPr>
      </w:pPr>
      <w:r w:rsidRPr="00BD247C">
        <w:rPr>
          <w:rFonts w:ascii="Times New Roman" w:hAnsi="Times New Roman"/>
          <w:sz w:val="28"/>
          <w:szCs w:val="28"/>
        </w:rPr>
        <w:t>на 500 тысяч штук в год. В этом же году был разработан и запущен в производство новый тип рельсового скрепления ЖБР-65, позволяющий снизить расход металла, уменьшить себестоимость скрепления. В 2009 году принята и сдана в эксплуатацию высокотехнологичная линия по производству шпалы ОЛМИ. В 2014 году освоено производство нового подтипа шпал со скреплением АРС.</w:t>
      </w:r>
      <w:r w:rsidRPr="00BD247C">
        <w:t xml:space="preserve"> </w:t>
      </w:r>
      <w:r w:rsidRPr="00BD247C">
        <w:rPr>
          <w:rFonts w:ascii="Times New Roman" w:hAnsi="Times New Roman"/>
          <w:snapToGrid w:val="0"/>
          <w:color w:val="000000"/>
          <w:w w:val="0"/>
          <w:sz w:val="0"/>
          <w:szCs w:val="0"/>
          <w:u w:color="000000"/>
          <w:bdr w:val="none" w:sz="0" w:space="0" w:color="000000"/>
          <w:shd w:val="clear" w:color="000000" w:fill="000000"/>
          <w:lang w:eastAsia="x-none" w:bidi="x-none"/>
        </w:rPr>
        <w:t xml:space="preserve">   </w:t>
      </w:r>
      <w:r w:rsidRPr="00BD247C">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rsidR="00236F7C" w:rsidRPr="00BD247C" w:rsidRDefault="00236F7C" w:rsidP="000A6CE7">
      <w:pPr>
        <w:tabs>
          <w:tab w:val="left" w:pos="1095"/>
        </w:tabs>
        <w:rPr>
          <w:rFonts w:ascii="Times New Roman" w:hAnsi="Times New Roman"/>
          <w:b/>
          <w:sz w:val="28"/>
          <w:szCs w:val="28"/>
        </w:rPr>
      </w:pPr>
    </w:p>
    <w:p w:rsidR="007F228E" w:rsidRDefault="00454623" w:rsidP="00236F7C">
      <w:pPr>
        <w:tabs>
          <w:tab w:val="left" w:pos="709"/>
        </w:tabs>
        <w:rPr>
          <w:rFonts w:ascii="Times New Roman" w:hAnsi="Times New Roman"/>
          <w:sz w:val="28"/>
          <w:szCs w:val="28"/>
        </w:rPr>
      </w:pPr>
      <w:r w:rsidRPr="00BD247C">
        <w:rPr>
          <w:rFonts w:ascii="Times New Roman" w:hAnsi="Times New Roman"/>
          <w:sz w:val="28"/>
          <w:szCs w:val="28"/>
        </w:rPr>
        <w:t xml:space="preserve"> </w:t>
      </w:r>
      <w:r w:rsidR="00BC4590" w:rsidRPr="00195E77">
        <w:rPr>
          <w:rFonts w:ascii="Times New Roman" w:hAnsi="Times New Roman"/>
          <w:noProof/>
          <w:sz w:val="28"/>
          <w:szCs w:val="28"/>
          <w:lang w:eastAsia="ru-RU"/>
        </w:rPr>
        <w:drawing>
          <wp:inline distT="0" distB="0" distL="0" distR="0" wp14:anchorId="66AE2037" wp14:editId="4116D26B">
            <wp:extent cx="2295141" cy="1313815"/>
            <wp:effectExtent l="0" t="0" r="0" b="635"/>
            <wp:docPr id="40" name="Рисунок 40" descr="C:\Users\EProhorova\Desktop\Паспорт 2024\mZnfgMbiR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Prohorova\Desktop\Паспорт 2024\mZnfgMbiRRE.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325679" cy="1331296"/>
                    </a:xfrm>
                    <a:prstGeom prst="rect">
                      <a:avLst/>
                    </a:prstGeom>
                    <a:noFill/>
                    <a:ln>
                      <a:noFill/>
                    </a:ln>
                  </pic:spPr>
                </pic:pic>
              </a:graphicData>
            </a:graphic>
          </wp:inline>
        </w:drawing>
      </w:r>
      <w:r w:rsidRPr="00BD247C">
        <w:rPr>
          <w:rFonts w:ascii="Times New Roman" w:hAnsi="Times New Roman"/>
          <w:sz w:val="28"/>
          <w:szCs w:val="28"/>
        </w:rPr>
        <w:t xml:space="preserve">     </w:t>
      </w:r>
      <w:r w:rsidR="007F228E">
        <w:rPr>
          <w:noProof/>
          <w:lang w:eastAsia="ru-RU"/>
        </w:rPr>
        <w:drawing>
          <wp:inline distT="0" distB="0" distL="0" distR="0" wp14:anchorId="7BAEC4CE" wp14:editId="7AC11BBA">
            <wp:extent cx="2105025" cy="1295120"/>
            <wp:effectExtent l="0" t="0" r="0" b="635"/>
            <wp:docPr id="27" name="Рисунок 27" descr="http://gorniy.net/poselok/history/img/1%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gorniy.net/poselok/history/img/1%20(1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138907" cy="1315966"/>
                    </a:xfrm>
                    <a:prstGeom prst="rect">
                      <a:avLst/>
                    </a:prstGeom>
                    <a:noFill/>
                    <a:ln>
                      <a:noFill/>
                    </a:ln>
                  </pic:spPr>
                </pic:pic>
              </a:graphicData>
            </a:graphic>
          </wp:inline>
        </w:drawing>
      </w:r>
    </w:p>
    <w:p w:rsidR="007F228E" w:rsidRDefault="007F228E" w:rsidP="00236F7C">
      <w:pPr>
        <w:tabs>
          <w:tab w:val="left" w:pos="709"/>
        </w:tabs>
        <w:rPr>
          <w:rFonts w:ascii="Times New Roman" w:hAnsi="Times New Roman"/>
          <w:sz w:val="28"/>
          <w:szCs w:val="28"/>
        </w:rPr>
      </w:pPr>
    </w:p>
    <w:p w:rsidR="003A6C8C" w:rsidRDefault="005303AA" w:rsidP="00236F7C">
      <w:pPr>
        <w:tabs>
          <w:tab w:val="left" w:pos="709"/>
        </w:tabs>
        <w:rPr>
          <w:noProof/>
          <w:lang w:eastAsia="ru-RU"/>
        </w:rPr>
      </w:pPr>
      <w:r>
        <w:rPr>
          <w:rFonts w:ascii="Times New Roman" w:hAnsi="Times New Roman"/>
          <w:noProof/>
          <w:sz w:val="28"/>
          <w:szCs w:val="28"/>
          <w:lang w:eastAsia="ru-RU"/>
        </w:rPr>
        <w:drawing>
          <wp:anchor distT="0" distB="0" distL="114300" distR="114300" simplePos="0" relativeHeight="251678720" behindDoc="0" locked="0" layoutInCell="1" allowOverlap="1">
            <wp:simplePos x="0" y="0"/>
            <wp:positionH relativeFrom="column">
              <wp:posOffset>89535</wp:posOffset>
            </wp:positionH>
            <wp:positionV relativeFrom="paragraph">
              <wp:posOffset>67310</wp:posOffset>
            </wp:positionV>
            <wp:extent cx="2247265" cy="1247140"/>
            <wp:effectExtent l="0" t="0" r="635" b="0"/>
            <wp:wrapSquare wrapText="right"/>
            <wp:docPr id="109" name="Рисунок 109" descr="http://gorniy.net/poselok/history/img/1%2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gorniy.net/poselok/history/img/1%20(10).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247265" cy="1247140"/>
                    </a:xfrm>
                    <a:prstGeom prst="rect">
                      <a:avLst/>
                    </a:prstGeom>
                    <a:noFill/>
                    <a:ln>
                      <a:noFill/>
                    </a:ln>
                  </pic:spPr>
                </pic:pic>
              </a:graphicData>
            </a:graphic>
            <wp14:sizeRelH relativeFrom="page">
              <wp14:pctWidth>0</wp14:pctWidth>
            </wp14:sizeRelH>
            <wp14:sizeRelV relativeFrom="page">
              <wp14:pctHeight>0</wp14:pctHeight>
            </wp14:sizeRelV>
          </wp:anchor>
        </w:drawing>
      </w:r>
      <w:r w:rsidR="00454623" w:rsidRPr="00BD247C">
        <w:rPr>
          <w:rFonts w:ascii="Times New Roman" w:hAnsi="Times New Roman"/>
          <w:sz w:val="28"/>
          <w:szCs w:val="28"/>
        </w:rPr>
        <w:t xml:space="preserve">   </w:t>
      </w:r>
      <w:r w:rsidR="002176A8" w:rsidRPr="00BD247C">
        <w:rPr>
          <w:noProof/>
          <w:lang w:eastAsia="ru-RU"/>
        </w:rPr>
        <w:t xml:space="preserve"> </w:t>
      </w:r>
      <w:r w:rsidR="0045711E">
        <w:rPr>
          <w:noProof/>
          <w:lang w:eastAsia="ru-RU"/>
        </w:rPr>
        <w:drawing>
          <wp:inline distT="0" distB="0" distL="0" distR="0" wp14:anchorId="4FDC8790" wp14:editId="5A496C30">
            <wp:extent cx="2112645" cy="1314247"/>
            <wp:effectExtent l="0" t="0" r="1905" b="635"/>
            <wp:docPr id="6" name="Рисунок 6" descr="http://gorniy.net/poselok/history/img/1%2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gorniy.net/poselok/history/img/1%20(36).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181923" cy="1357344"/>
                    </a:xfrm>
                    <a:prstGeom prst="rect">
                      <a:avLst/>
                    </a:prstGeom>
                    <a:noFill/>
                    <a:ln>
                      <a:noFill/>
                    </a:ln>
                  </pic:spPr>
                </pic:pic>
              </a:graphicData>
            </a:graphic>
          </wp:inline>
        </w:drawing>
      </w:r>
    </w:p>
    <w:p w:rsidR="00997DF6" w:rsidRDefault="00997DF6" w:rsidP="00236F7C">
      <w:pPr>
        <w:tabs>
          <w:tab w:val="left" w:pos="709"/>
        </w:tabs>
        <w:rPr>
          <w:rFonts w:ascii="Times New Roman" w:hAnsi="Times New Roman"/>
          <w:sz w:val="28"/>
          <w:szCs w:val="28"/>
          <w:lang w:eastAsia="ru-RU"/>
        </w:rPr>
      </w:pPr>
    </w:p>
    <w:p w:rsidR="007F228E" w:rsidRPr="00BD247C" w:rsidRDefault="007F228E" w:rsidP="00236F7C">
      <w:pPr>
        <w:tabs>
          <w:tab w:val="left" w:pos="709"/>
        </w:tabs>
        <w:rPr>
          <w:rFonts w:ascii="Times New Roman" w:hAnsi="Times New Roman"/>
          <w:sz w:val="28"/>
          <w:szCs w:val="28"/>
          <w:lang w:eastAsia="ru-RU"/>
        </w:rPr>
      </w:pPr>
    </w:p>
    <w:p w:rsidR="000E2BBB" w:rsidRPr="00E51C5F" w:rsidRDefault="00E51C5F" w:rsidP="00E51C5F">
      <w:pPr>
        <w:pStyle w:val="afa"/>
        <w:numPr>
          <w:ilvl w:val="1"/>
          <w:numId w:val="38"/>
        </w:numPr>
        <w:tabs>
          <w:tab w:val="left" w:pos="180"/>
        </w:tabs>
        <w:jc w:val="both"/>
        <w:rPr>
          <w:rFonts w:ascii="Times New Roman" w:hAnsi="Times New Roman"/>
          <w:b/>
          <w:sz w:val="28"/>
          <w:szCs w:val="28"/>
        </w:rPr>
      </w:pPr>
      <w:r>
        <w:rPr>
          <w:rFonts w:ascii="Times New Roman" w:hAnsi="Times New Roman"/>
          <w:b/>
          <w:sz w:val="28"/>
          <w:szCs w:val="28"/>
        </w:rPr>
        <w:t xml:space="preserve">. </w:t>
      </w:r>
      <w:r w:rsidR="000A6CE7" w:rsidRPr="00E51C5F">
        <w:rPr>
          <w:rFonts w:ascii="Times New Roman" w:hAnsi="Times New Roman"/>
          <w:b/>
          <w:sz w:val="28"/>
          <w:szCs w:val="28"/>
        </w:rPr>
        <w:t>Географическое положение и климат</w:t>
      </w:r>
    </w:p>
    <w:p w:rsidR="000F1C02" w:rsidRPr="00BD247C" w:rsidRDefault="000A6CE7" w:rsidP="000D3932">
      <w:pPr>
        <w:pStyle w:val="a7"/>
        <w:shd w:val="clear" w:color="auto" w:fill="FFFFFF"/>
        <w:spacing w:before="0" w:beforeAutospacing="0" w:after="0" w:afterAutospacing="0"/>
        <w:ind w:firstLine="709"/>
        <w:textAlignment w:val="baseline"/>
        <w:rPr>
          <w:rFonts w:ascii="Arial" w:hAnsi="Arial" w:cs="Arial"/>
          <w:color w:val="000000"/>
          <w:sz w:val="23"/>
          <w:szCs w:val="23"/>
        </w:rPr>
      </w:pPr>
      <w:r w:rsidRPr="00BD247C">
        <w:rPr>
          <w:sz w:val="28"/>
          <w:szCs w:val="28"/>
        </w:rPr>
        <w:t xml:space="preserve">Посёлок Горный расположен в отрогах Салаирского кряжа в </w:t>
      </w:r>
      <w:smartTag w:uri="urn:schemas-microsoft-com:office:smarttags" w:element="metricconverter">
        <w:smartTagPr>
          <w:attr w:name="ProductID" w:val="65 километрах"/>
        </w:smartTagPr>
        <w:r w:rsidRPr="00BD247C">
          <w:rPr>
            <w:sz w:val="28"/>
            <w:szCs w:val="28"/>
          </w:rPr>
          <w:t>65 километрах</w:t>
        </w:r>
      </w:smartTag>
      <w:r w:rsidRPr="00BD247C">
        <w:rPr>
          <w:sz w:val="28"/>
          <w:szCs w:val="28"/>
        </w:rPr>
        <w:t xml:space="preserve"> к востоку от Новосибирска, в </w:t>
      </w:r>
      <w:smartTag w:uri="urn:schemas-microsoft-com:office:smarttags" w:element="metricconverter">
        <w:smartTagPr>
          <w:attr w:name="ProductID" w:val="35 километрах"/>
        </w:smartTagPr>
        <w:r w:rsidRPr="00BD247C">
          <w:rPr>
            <w:sz w:val="28"/>
            <w:szCs w:val="28"/>
          </w:rPr>
          <w:t>35 километрах</w:t>
        </w:r>
      </w:smartTag>
      <w:r w:rsidRPr="00BD247C">
        <w:rPr>
          <w:sz w:val="28"/>
          <w:szCs w:val="28"/>
        </w:rPr>
        <w:t xml:space="preserve"> к западу от города Тогучина. Посёлок соединён железнодорожной веткой (длиной </w:t>
      </w:r>
      <w:smartTag w:uri="urn:schemas-microsoft-com:office:smarttags" w:element="metricconverter">
        <w:smartTagPr>
          <w:attr w:name="ProductID" w:val="8 километров"/>
        </w:smartTagPr>
        <w:r w:rsidRPr="00BD247C">
          <w:rPr>
            <w:sz w:val="28"/>
            <w:szCs w:val="28"/>
          </w:rPr>
          <w:t>8 километров</w:t>
        </w:r>
      </w:smartTag>
      <w:r w:rsidRPr="00BD247C">
        <w:rPr>
          <w:sz w:val="28"/>
          <w:szCs w:val="28"/>
        </w:rPr>
        <w:t>) со станцией Изынский на железной дороге Новосибирск-Новокузнецк. Визитной карточкой Горного являются Буготакские сопки, у подножия которых он расположен.</w:t>
      </w:r>
      <w:r w:rsidR="000F1C02" w:rsidRPr="00BD247C">
        <w:rPr>
          <w:rFonts w:ascii="Arial" w:hAnsi="Arial" w:cs="Arial"/>
          <w:color w:val="000000"/>
          <w:sz w:val="23"/>
          <w:szCs w:val="23"/>
        </w:rPr>
        <w:t xml:space="preserve"> </w:t>
      </w:r>
    </w:p>
    <w:p w:rsidR="000F1C02" w:rsidRPr="00BD247C" w:rsidRDefault="000F1C02" w:rsidP="000D3932">
      <w:pPr>
        <w:pStyle w:val="a7"/>
        <w:shd w:val="clear" w:color="auto" w:fill="FFFFFF"/>
        <w:spacing w:before="0" w:beforeAutospacing="0" w:after="0" w:afterAutospacing="0"/>
        <w:ind w:firstLine="709"/>
        <w:jc w:val="both"/>
        <w:textAlignment w:val="baseline"/>
        <w:rPr>
          <w:color w:val="000000"/>
          <w:sz w:val="28"/>
          <w:szCs w:val="28"/>
        </w:rPr>
      </w:pPr>
      <w:r w:rsidRPr="00BD247C">
        <w:rPr>
          <w:color w:val="000000"/>
          <w:sz w:val="28"/>
          <w:szCs w:val="28"/>
        </w:rPr>
        <w:t>В путеводителе известного русского путешественника </w:t>
      </w:r>
      <w:r w:rsidRPr="00BD247C">
        <w:rPr>
          <w:rFonts w:eastAsia="Times New Roman"/>
          <w:color w:val="000000"/>
          <w:sz w:val="28"/>
          <w:szCs w:val="28"/>
          <w:bdr w:val="none" w:sz="0" w:space="0" w:color="auto" w:frame="1"/>
        </w:rPr>
        <w:t>Семенова</w:t>
      </w:r>
      <w:r w:rsidRPr="00BD247C">
        <w:rPr>
          <w:color w:val="000000"/>
          <w:sz w:val="28"/>
          <w:szCs w:val="28"/>
        </w:rPr>
        <w:t>-Тянь-Шаньского есть такие строки: «Верстах в 10 - 15 к северо-востоку от Карпысака расположена живописная горная группа Буготакских сопок... Всех сопок до 12, и расположены они полукольцом; высшие их точки достигают 1280 футов над уровнем моря. С сопок </w:t>
      </w:r>
      <w:r w:rsidRPr="00BD247C">
        <w:rPr>
          <w:rFonts w:eastAsia="Times New Roman"/>
          <w:color w:val="000000"/>
          <w:sz w:val="28"/>
          <w:szCs w:val="28"/>
          <w:bdr w:val="none" w:sz="0" w:space="0" w:color="auto" w:frame="1"/>
        </w:rPr>
        <w:t>Толстой</w:t>
      </w:r>
      <w:r w:rsidRPr="00BD247C">
        <w:rPr>
          <w:color w:val="000000"/>
          <w:sz w:val="28"/>
          <w:szCs w:val="28"/>
        </w:rPr>
        <w:t xml:space="preserve"> и Мохнатой открываются обширнейшие, превосходные виды на окрестности. За рядом синеющих грив видна на горизонте </w:t>
      </w:r>
      <w:r w:rsidR="00C44FE2" w:rsidRPr="00BD247C">
        <w:rPr>
          <w:color w:val="000000"/>
          <w:sz w:val="28"/>
          <w:szCs w:val="28"/>
        </w:rPr>
        <w:t>Буланова</w:t>
      </w:r>
      <w:r w:rsidRPr="00BD247C">
        <w:rPr>
          <w:color w:val="000000"/>
          <w:sz w:val="28"/>
          <w:szCs w:val="28"/>
        </w:rPr>
        <w:t xml:space="preserve"> гора в Салаирском кряже... «Это написано в начале XX века, в то время, когда еще не было поселка Горный, построенного в 1952 году, сопка Лысая называлась Толстой, а гора Улантова - </w:t>
      </w:r>
      <w:r w:rsidRPr="00BD247C">
        <w:rPr>
          <w:rFonts w:eastAsia="Times New Roman"/>
          <w:color w:val="000000"/>
          <w:sz w:val="28"/>
          <w:szCs w:val="28"/>
          <w:bdr w:val="none" w:sz="0" w:space="0" w:color="auto" w:frame="1"/>
        </w:rPr>
        <w:t>Булантовой</w:t>
      </w:r>
      <w:r w:rsidRPr="00BD247C">
        <w:rPr>
          <w:color w:val="000000"/>
          <w:sz w:val="28"/>
          <w:szCs w:val="28"/>
        </w:rPr>
        <w:t>. Но Буготакские сопки, название которых произошло от тюркских слов «гора» (таг) и «бык» (</w:t>
      </w:r>
      <w:r w:rsidRPr="00BD247C">
        <w:rPr>
          <w:color w:val="000000"/>
          <w:sz w:val="28"/>
          <w:szCs w:val="28"/>
          <w:bdr w:val="none" w:sz="0" w:space="0" w:color="auto" w:frame="1"/>
        </w:rPr>
        <w:t>буга</w:t>
      </w:r>
      <w:r w:rsidRPr="00BD247C">
        <w:rPr>
          <w:color w:val="000000"/>
          <w:sz w:val="28"/>
          <w:szCs w:val="28"/>
        </w:rPr>
        <w:t>), по-прежнему остаются украшением природы Новосибирской области.</w:t>
      </w:r>
    </w:p>
    <w:p w:rsidR="00037DC3" w:rsidRDefault="000F1C02" w:rsidP="00037DC3">
      <w:pPr>
        <w:shd w:val="clear" w:color="auto" w:fill="FFFFFF"/>
        <w:ind w:firstLine="709"/>
        <w:jc w:val="both"/>
        <w:textAlignment w:val="baseline"/>
        <w:rPr>
          <w:rFonts w:ascii="Times New Roman" w:hAnsi="Times New Roman"/>
          <w:color w:val="000000"/>
          <w:sz w:val="28"/>
          <w:szCs w:val="28"/>
          <w:lang w:eastAsia="ru-RU"/>
        </w:rPr>
      </w:pPr>
      <w:r w:rsidRPr="00BD247C">
        <w:rPr>
          <w:rFonts w:ascii="Times New Roman" w:hAnsi="Times New Roman"/>
          <w:color w:val="000000"/>
          <w:sz w:val="28"/>
          <w:szCs w:val="28"/>
          <w:lang w:eastAsia="ru-RU"/>
        </w:rPr>
        <w:t xml:space="preserve">А сам Горный стал уникальным местом, жителям которого удается совмещать жизнь в комфортных, практически городских квартирах и чистоту предгорного воздуха. Кстати, и вода здесь особенная: это единственный населенный пункт, </w:t>
      </w:r>
    </w:p>
    <w:p w:rsidR="00037DC3" w:rsidRDefault="00037DC3" w:rsidP="0025486C">
      <w:pPr>
        <w:shd w:val="clear" w:color="auto" w:fill="FFFFFF"/>
        <w:jc w:val="both"/>
        <w:textAlignment w:val="baseline"/>
        <w:rPr>
          <w:rFonts w:ascii="Times New Roman" w:hAnsi="Times New Roman"/>
          <w:color w:val="000000"/>
          <w:sz w:val="28"/>
          <w:szCs w:val="28"/>
          <w:lang w:eastAsia="ru-RU"/>
        </w:rPr>
      </w:pPr>
    </w:p>
    <w:p w:rsidR="0025486C" w:rsidRDefault="00037DC3" w:rsidP="0025486C">
      <w:pPr>
        <w:shd w:val="clear" w:color="auto" w:fill="FFFFFF"/>
        <w:jc w:val="both"/>
        <w:textAlignment w:val="baseline"/>
        <w:rPr>
          <w:rFonts w:ascii="Times New Roman" w:hAnsi="Times New Roman"/>
          <w:color w:val="000000"/>
          <w:sz w:val="28"/>
          <w:szCs w:val="28"/>
          <w:lang w:eastAsia="ru-RU"/>
        </w:rPr>
      </w:pPr>
      <w:r w:rsidRPr="00B11FDC">
        <w:rPr>
          <w:rFonts w:ascii="Times New Roman" w:hAnsi="Times New Roman"/>
          <w:b/>
          <w:noProof/>
          <w:sz w:val="28"/>
          <w:szCs w:val="28"/>
          <w:lang w:eastAsia="ru-RU"/>
        </w:rPr>
        <mc:AlternateContent>
          <mc:Choice Requires="wps">
            <w:drawing>
              <wp:anchor distT="0" distB="0" distL="114300" distR="114300" simplePos="0" relativeHeight="251688960" behindDoc="0" locked="0" layoutInCell="1" allowOverlap="1" wp14:anchorId="56B95D72" wp14:editId="2042B64F">
                <wp:simplePos x="0" y="0"/>
                <wp:positionH relativeFrom="column">
                  <wp:posOffset>518795</wp:posOffset>
                </wp:positionH>
                <wp:positionV relativeFrom="paragraph">
                  <wp:posOffset>4445</wp:posOffset>
                </wp:positionV>
                <wp:extent cx="5705475" cy="397510"/>
                <wp:effectExtent l="0" t="0" r="28575" b="21590"/>
                <wp:wrapNone/>
                <wp:docPr id="114" name="Прямоугольник 114"/>
                <wp:cNvGraphicFramePr/>
                <a:graphic xmlns:a="http://schemas.openxmlformats.org/drawingml/2006/main">
                  <a:graphicData uri="http://schemas.microsoft.com/office/word/2010/wordprocessingShape">
                    <wps:wsp>
                      <wps:cNvSpPr/>
                      <wps:spPr>
                        <a:xfrm>
                          <a:off x="0" y="0"/>
                          <a:ext cx="5705475" cy="397510"/>
                        </a:xfrm>
                        <a:prstGeom prst="rect">
                          <a:avLst/>
                        </a:prstGeom>
                        <a:solidFill>
                          <a:srgbClr val="339933"/>
                        </a:solidFill>
                        <a:ln w="25400" cap="flat" cmpd="sng" algn="ctr">
                          <a:solidFill>
                            <a:srgbClr val="5B9BD5">
                              <a:shade val="50000"/>
                            </a:srgbClr>
                          </a:solidFill>
                          <a:prstDash val="solid"/>
                        </a:ln>
                        <a:effectLst/>
                      </wps:spPr>
                      <wps:txbx>
                        <w:txbxContent>
                          <w:p w:rsidR="005531A3" w:rsidRDefault="005531A3" w:rsidP="00B11FDC">
                            <w:r w:rsidRPr="00200AFC">
                              <w:rPr>
                                <w:rFonts w:ascii="Times New Roman" w:hAnsi="Times New Roman"/>
                                <w:b/>
                                <w:color w:val="FFFFFF" w:themeColor="background1"/>
                                <w:sz w:val="36"/>
                                <w:szCs w:val="36"/>
                              </w:rPr>
                              <w:t>ИНВЕСТИЦИОННЫЙ ПАСПОРТ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B95D72" id="Прямоугольник 114" o:spid="_x0000_s1028" style="position:absolute;left:0;text-align:left;margin-left:40.85pt;margin-top:.35pt;width:449.25pt;height:31.3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" fillcolor="#393" strokecolor="#41719c" strokeweight="2pt">
                <v:textbox>
                  <w:txbxContent>
                    <w:p w:rsidR="005531A3" w:rsidRDefault="005531A3" w:rsidP="00B11FDC">
                      <w:r w:rsidRPr="00200AFC">
                        <w:rPr>
                          <w:rFonts w:ascii="Times New Roman" w:hAnsi="Times New Roman"/>
                          <w:b/>
                          <w:color w:val="FFFFFF" w:themeColor="background1"/>
                          <w:sz w:val="36"/>
                          <w:szCs w:val="36"/>
                        </w:rPr>
                        <w:t>ИНВЕСТИЦИОННЫЙ ПАСПОРТ</w:t>
                      </w:r>
                    </w:p>
                  </w:txbxContent>
                </v:textbox>
              </v:rect>
            </w:pict>
          </mc:Fallback>
        </mc:AlternateContent>
      </w:r>
      <w:r w:rsidR="0025486C" w:rsidRPr="00F041DE">
        <w:rPr>
          <w:noProof/>
          <w:lang w:eastAsia="ru-RU"/>
        </w:rPr>
        <w:drawing>
          <wp:inline distT="0" distB="0" distL="0" distR="0" wp14:anchorId="7BBFA39F" wp14:editId="01F5141C">
            <wp:extent cx="452120" cy="397920"/>
            <wp:effectExtent l="0" t="0" r="5080" b="2540"/>
            <wp:docPr id="179" name="Рисунок 179" descr="C:\Users\EProhorova\Desktop\InkedГерб_рабочего_посёлка_Горный_(Новосибирская_область)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Prohorova\Desktop\InkedГерб_рабочего_посёлка_Горный_(Новосибирская_область)_LI.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01870" cy="441706"/>
                    </a:xfrm>
                    <a:prstGeom prst="rect">
                      <a:avLst/>
                    </a:prstGeom>
                    <a:noFill/>
                    <a:ln>
                      <a:noFill/>
                    </a:ln>
                  </pic:spPr>
                </pic:pic>
              </a:graphicData>
            </a:graphic>
          </wp:inline>
        </w:drawing>
      </w:r>
    </w:p>
    <w:p w:rsidR="00B11FDC" w:rsidRDefault="00B11FDC" w:rsidP="000D3932">
      <w:pPr>
        <w:shd w:val="clear" w:color="auto" w:fill="FFFFFF"/>
        <w:ind w:firstLine="709"/>
        <w:jc w:val="both"/>
        <w:textAlignment w:val="baseline"/>
        <w:rPr>
          <w:rFonts w:ascii="Times New Roman" w:hAnsi="Times New Roman"/>
          <w:color w:val="000000"/>
          <w:sz w:val="28"/>
          <w:szCs w:val="28"/>
          <w:lang w:eastAsia="ru-RU"/>
        </w:rPr>
      </w:pPr>
    </w:p>
    <w:p w:rsidR="00B11FDC" w:rsidRDefault="00B11FDC" w:rsidP="000D3932">
      <w:pPr>
        <w:shd w:val="clear" w:color="auto" w:fill="FFFFFF"/>
        <w:ind w:firstLine="709"/>
        <w:jc w:val="both"/>
        <w:textAlignment w:val="baseline"/>
        <w:rPr>
          <w:rFonts w:ascii="Times New Roman" w:hAnsi="Times New Roman"/>
          <w:color w:val="000000"/>
          <w:sz w:val="28"/>
          <w:szCs w:val="28"/>
          <w:lang w:eastAsia="ru-RU"/>
        </w:rPr>
      </w:pPr>
    </w:p>
    <w:p w:rsidR="000F1C02" w:rsidRPr="00BD247C" w:rsidRDefault="000F1C02" w:rsidP="008556AF">
      <w:pPr>
        <w:shd w:val="clear" w:color="auto" w:fill="FFFFFF"/>
        <w:jc w:val="both"/>
        <w:textAlignment w:val="baseline"/>
        <w:rPr>
          <w:rFonts w:ascii="Times New Roman" w:hAnsi="Times New Roman"/>
          <w:color w:val="000000"/>
          <w:sz w:val="28"/>
          <w:szCs w:val="28"/>
          <w:lang w:eastAsia="ru-RU"/>
        </w:rPr>
      </w:pPr>
      <w:r w:rsidRPr="00BD247C">
        <w:rPr>
          <w:rFonts w:ascii="Times New Roman" w:hAnsi="Times New Roman"/>
          <w:color w:val="000000"/>
          <w:sz w:val="28"/>
          <w:szCs w:val="28"/>
          <w:lang w:eastAsia="ru-RU"/>
        </w:rPr>
        <w:t>в котором сточные воды очищают биологическим способом, а не с помощью химических веществ. С 1974 года действуют очистные сооружения, где особые микроорганизмы, питаясь загрязнениями, делают воду вновь чистой и прозрачной. Причем в других краях эти чудо-микробы не приживаются - не хватает такого воздуха, как здесь.</w:t>
      </w:r>
    </w:p>
    <w:p w:rsidR="000F1C02" w:rsidRPr="00BD247C" w:rsidRDefault="000A6CE7" w:rsidP="000D3932">
      <w:pPr>
        <w:shd w:val="clear" w:color="auto" w:fill="FFFFFF"/>
        <w:ind w:firstLine="709"/>
        <w:jc w:val="both"/>
        <w:textAlignment w:val="baseline"/>
        <w:rPr>
          <w:rFonts w:ascii="Times New Roman" w:hAnsi="Times New Roman"/>
          <w:color w:val="000000"/>
          <w:sz w:val="28"/>
          <w:szCs w:val="28"/>
          <w:lang w:eastAsia="ru-RU"/>
        </w:rPr>
      </w:pPr>
      <w:r w:rsidRPr="00BD247C">
        <w:rPr>
          <w:rFonts w:ascii="Times New Roman" w:hAnsi="Times New Roman"/>
          <w:sz w:val="28"/>
          <w:szCs w:val="28"/>
        </w:rPr>
        <w:t>В 1998 году сопки получили статус памятника природы Новосибирской области.</w:t>
      </w:r>
      <w:r w:rsidRPr="00BD247C">
        <w:t xml:space="preserve"> </w:t>
      </w:r>
      <w:r w:rsidRPr="00BD247C">
        <w:rPr>
          <w:rFonts w:ascii="Times New Roman" w:hAnsi="Times New Roman"/>
          <w:sz w:val="28"/>
          <w:szCs w:val="28"/>
        </w:rPr>
        <w:t>Общая площадь территории муниципального п</w:t>
      </w:r>
      <w:r w:rsidR="000F1C02" w:rsidRPr="00BD247C">
        <w:rPr>
          <w:rFonts w:ascii="Times New Roman" w:hAnsi="Times New Roman"/>
          <w:sz w:val="28"/>
          <w:szCs w:val="28"/>
        </w:rPr>
        <w:t>оселения составляет 74,64 кв.</w:t>
      </w:r>
      <w:r w:rsidR="001431A3" w:rsidRPr="00BD247C">
        <w:rPr>
          <w:rFonts w:ascii="Times New Roman" w:hAnsi="Times New Roman"/>
          <w:sz w:val="28"/>
          <w:szCs w:val="28"/>
        </w:rPr>
        <w:t xml:space="preserve"> </w:t>
      </w:r>
      <w:r w:rsidR="000F1C02" w:rsidRPr="00BD247C">
        <w:rPr>
          <w:rFonts w:ascii="Times New Roman" w:hAnsi="Times New Roman"/>
          <w:sz w:val="28"/>
          <w:szCs w:val="28"/>
        </w:rPr>
        <w:t>км</w:t>
      </w:r>
      <w:r w:rsidRPr="00BD247C">
        <w:rPr>
          <w:rFonts w:ascii="Times New Roman" w:hAnsi="Times New Roman"/>
          <w:sz w:val="28"/>
          <w:szCs w:val="28"/>
        </w:rPr>
        <w:t>, в том числе 4,04 кв.</w:t>
      </w:r>
      <w:r w:rsidR="001431A3" w:rsidRPr="00BD247C">
        <w:rPr>
          <w:rFonts w:ascii="Times New Roman" w:hAnsi="Times New Roman"/>
          <w:sz w:val="28"/>
          <w:szCs w:val="28"/>
        </w:rPr>
        <w:t xml:space="preserve"> </w:t>
      </w:r>
      <w:r w:rsidRPr="00BD247C">
        <w:rPr>
          <w:rFonts w:ascii="Times New Roman" w:hAnsi="Times New Roman"/>
          <w:sz w:val="28"/>
          <w:szCs w:val="28"/>
        </w:rPr>
        <w:t xml:space="preserve">км находится в собственности организаций и предприятий.   </w:t>
      </w:r>
    </w:p>
    <w:p w:rsidR="00721D26" w:rsidRDefault="000A6CE7" w:rsidP="000D3932">
      <w:pPr>
        <w:shd w:val="clear" w:color="auto" w:fill="FFFFFF"/>
        <w:ind w:firstLine="709"/>
        <w:jc w:val="both"/>
        <w:textAlignment w:val="baseline"/>
        <w:rPr>
          <w:rFonts w:ascii="Times New Roman" w:hAnsi="Times New Roman"/>
          <w:sz w:val="28"/>
          <w:szCs w:val="28"/>
        </w:rPr>
      </w:pPr>
      <w:r w:rsidRPr="00BD247C">
        <w:rPr>
          <w:rFonts w:ascii="Times New Roman" w:hAnsi="Times New Roman"/>
          <w:sz w:val="28"/>
          <w:szCs w:val="28"/>
        </w:rPr>
        <w:t xml:space="preserve">Внутриматериковое географическое положение поселка определяет его природные условия. Преобладает холмистый характер земной поверхности, </w:t>
      </w:r>
      <w:r w:rsidR="00BD4EF2" w:rsidRPr="00BD247C">
        <w:rPr>
          <w:rFonts w:ascii="Times New Roman" w:hAnsi="Times New Roman"/>
          <w:sz w:val="28"/>
          <w:szCs w:val="28"/>
        </w:rPr>
        <w:t xml:space="preserve">резко </w:t>
      </w:r>
      <w:r w:rsidRPr="00BD247C">
        <w:rPr>
          <w:rFonts w:ascii="Times New Roman" w:hAnsi="Times New Roman"/>
          <w:sz w:val="28"/>
          <w:szCs w:val="28"/>
        </w:rPr>
        <w:t>континентальный климат средних широт. Территория р.</w:t>
      </w:r>
      <w:r w:rsidR="005A0E69" w:rsidRPr="00BD247C">
        <w:rPr>
          <w:rFonts w:ascii="Times New Roman" w:hAnsi="Times New Roman"/>
          <w:sz w:val="28"/>
          <w:szCs w:val="28"/>
        </w:rPr>
        <w:t xml:space="preserve"> </w:t>
      </w:r>
      <w:r w:rsidRPr="00BD247C">
        <w:rPr>
          <w:rFonts w:ascii="Times New Roman" w:hAnsi="Times New Roman"/>
          <w:sz w:val="28"/>
          <w:szCs w:val="28"/>
        </w:rPr>
        <w:t>п. Горный находится в умеренном климатическом поясе с континентальным климатом (средняя температура января –24,0°С, июля +22,0°С). Перепады температуры в течение суток могут достигать 27°С, максимальная температура +37°С, минимальная –</w:t>
      </w:r>
      <w:r w:rsidRPr="00BD247C">
        <w:t xml:space="preserve"> </w:t>
      </w:r>
      <w:r w:rsidRPr="00BD247C">
        <w:rPr>
          <w:rFonts w:ascii="Times New Roman" w:hAnsi="Times New Roman"/>
          <w:sz w:val="28"/>
          <w:szCs w:val="28"/>
        </w:rPr>
        <w:t>температура января –24,0°С, июля +22,0°С). Перепады температуры в течение суток могут достигать 27°С, максимальная температура +37°С, минимальная –54°С. Отрицательные температуры (заморозки) отмечались до 22 июня и с 3</w:t>
      </w:r>
      <w:r w:rsidR="00CC784E" w:rsidRPr="00BD247C">
        <w:rPr>
          <w:rFonts w:ascii="Times New Roman" w:hAnsi="Times New Roman"/>
          <w:sz w:val="28"/>
          <w:szCs w:val="28"/>
        </w:rPr>
        <w:t xml:space="preserve"> </w:t>
      </w:r>
      <w:r w:rsidRPr="00BD247C">
        <w:rPr>
          <w:rFonts w:ascii="Times New Roman" w:hAnsi="Times New Roman"/>
          <w:sz w:val="28"/>
          <w:szCs w:val="28"/>
        </w:rPr>
        <w:t xml:space="preserve">сентября. Основное направление ветров юго-западное. </w:t>
      </w:r>
    </w:p>
    <w:p w:rsidR="00B11FDC" w:rsidRDefault="00B11FDC" w:rsidP="000D3932">
      <w:pPr>
        <w:shd w:val="clear" w:color="auto" w:fill="FFFFFF"/>
        <w:ind w:firstLine="709"/>
        <w:jc w:val="both"/>
        <w:textAlignment w:val="baseline"/>
        <w:rPr>
          <w:rFonts w:ascii="Times New Roman" w:hAnsi="Times New Roman"/>
          <w:color w:val="000000"/>
          <w:sz w:val="28"/>
          <w:szCs w:val="28"/>
          <w:lang w:eastAsia="ru-RU"/>
        </w:rPr>
      </w:pPr>
    </w:p>
    <w:p w:rsidR="00807084" w:rsidRDefault="00921F64" w:rsidP="00807084">
      <w:pPr>
        <w:shd w:val="clear" w:color="auto" w:fill="FFFFFF"/>
        <w:jc w:val="both"/>
        <w:textAlignment w:val="baseline"/>
        <w:rPr>
          <w:rFonts w:ascii="Times New Roman" w:hAnsi="Times New Roman"/>
          <w:color w:val="000000"/>
          <w:sz w:val="28"/>
          <w:szCs w:val="28"/>
          <w:lang w:eastAsia="ru-RU"/>
        </w:rPr>
      </w:pPr>
      <w:r w:rsidRPr="003A3BE4">
        <w:rPr>
          <w:noProof/>
          <w:lang w:eastAsia="ru-RU"/>
        </w:rPr>
        <w:drawing>
          <wp:inline distT="0" distB="0" distL="0" distR="0">
            <wp:extent cx="6299835" cy="4066862"/>
            <wp:effectExtent l="0" t="0" r="5715"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7" cstate="print">
                      <a:extLst>
                        <a:ext uri="{28A0092B-C50C-407E-A947-70E740481C1C}">
                          <a14:useLocalDpi xmlns:a14="http://schemas.microsoft.com/office/drawing/2010/main" val="0"/>
                        </a:ext>
                      </a:extLst>
                    </a:blip>
                    <a:srcRect t="8051" b="30565"/>
                    <a:stretch>
                      <a:fillRect/>
                    </a:stretch>
                  </pic:blipFill>
                  <pic:spPr bwMode="auto">
                    <a:xfrm>
                      <a:off x="0" y="0"/>
                      <a:ext cx="6299835" cy="4066862"/>
                    </a:xfrm>
                    <a:prstGeom prst="rect">
                      <a:avLst/>
                    </a:prstGeom>
                    <a:noFill/>
                    <a:ln>
                      <a:noFill/>
                    </a:ln>
                  </pic:spPr>
                </pic:pic>
              </a:graphicData>
            </a:graphic>
          </wp:inline>
        </w:drawing>
      </w:r>
    </w:p>
    <w:p w:rsidR="00997DF6" w:rsidRDefault="00997DF6" w:rsidP="00807084">
      <w:pPr>
        <w:shd w:val="clear" w:color="auto" w:fill="FFFFFF"/>
        <w:jc w:val="both"/>
        <w:textAlignment w:val="baseline"/>
        <w:rPr>
          <w:rFonts w:ascii="Times New Roman" w:hAnsi="Times New Roman"/>
          <w:color w:val="000000"/>
          <w:sz w:val="28"/>
          <w:szCs w:val="28"/>
          <w:lang w:eastAsia="ru-RU"/>
        </w:rPr>
      </w:pPr>
    </w:p>
    <w:p w:rsidR="00B11FDC" w:rsidRDefault="00D00C60" w:rsidP="00807084">
      <w:pPr>
        <w:shd w:val="clear" w:color="auto" w:fill="FFFFFF"/>
        <w:jc w:val="both"/>
        <w:textAlignment w:val="baseline"/>
        <w:rPr>
          <w:rFonts w:ascii="Times New Roman" w:hAnsi="Times New Roman"/>
          <w:color w:val="000000"/>
          <w:sz w:val="28"/>
          <w:szCs w:val="28"/>
          <w:lang w:eastAsia="ru-RU"/>
        </w:rPr>
      </w:pPr>
      <w:r w:rsidRPr="000E2BBB">
        <w:rPr>
          <w:rFonts w:ascii="Times New Roman" w:hAnsi="Times New Roman"/>
          <w:b/>
          <w:noProof/>
          <w:sz w:val="28"/>
          <w:szCs w:val="28"/>
          <w:lang w:eastAsia="ru-RU"/>
        </w:rPr>
        <w:lastRenderedPageBreak/>
        <mc:AlternateContent>
          <mc:Choice Requires="wps">
            <w:drawing>
              <wp:anchor distT="0" distB="0" distL="114300" distR="114300" simplePos="0" relativeHeight="251693056" behindDoc="0" locked="0" layoutInCell="1" allowOverlap="1" wp14:anchorId="48DF8E90" wp14:editId="436D11DD">
                <wp:simplePos x="0" y="0"/>
                <wp:positionH relativeFrom="column">
                  <wp:posOffset>509270</wp:posOffset>
                </wp:positionH>
                <wp:positionV relativeFrom="paragraph">
                  <wp:posOffset>203835</wp:posOffset>
                </wp:positionV>
                <wp:extent cx="5848350" cy="352425"/>
                <wp:effectExtent l="0" t="0" r="19050" b="28575"/>
                <wp:wrapNone/>
                <wp:docPr id="116" name="Прямоугольник 116"/>
                <wp:cNvGraphicFramePr/>
                <a:graphic xmlns:a="http://schemas.openxmlformats.org/drawingml/2006/main">
                  <a:graphicData uri="http://schemas.microsoft.com/office/word/2010/wordprocessingShape">
                    <wps:wsp>
                      <wps:cNvSpPr/>
                      <wps:spPr>
                        <a:xfrm>
                          <a:off x="0" y="0"/>
                          <a:ext cx="5848350" cy="352425"/>
                        </a:xfrm>
                        <a:prstGeom prst="rect">
                          <a:avLst/>
                        </a:prstGeom>
                        <a:solidFill>
                          <a:srgbClr val="339933"/>
                        </a:solidFill>
                        <a:ln w="25400" cap="flat" cmpd="sng" algn="ctr">
                          <a:solidFill>
                            <a:srgbClr val="5B9BD5">
                              <a:shade val="50000"/>
                            </a:srgbClr>
                          </a:solidFill>
                          <a:prstDash val="solid"/>
                        </a:ln>
                        <a:effectLst/>
                      </wps:spPr>
                      <wps:txbx>
                        <w:txbxContent>
                          <w:p w:rsidR="005531A3" w:rsidRDefault="005531A3" w:rsidP="000E2BBB">
                            <w:r w:rsidRPr="00200AFC">
                              <w:rPr>
                                <w:rFonts w:ascii="Times New Roman" w:hAnsi="Times New Roman"/>
                                <w:b/>
                                <w:color w:val="FFFFFF" w:themeColor="background1"/>
                                <w:sz w:val="36"/>
                                <w:szCs w:val="36"/>
                              </w:rPr>
                              <w:t>ИНВЕСТИЦИОННЫЙ ПАСПОРТ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DF8E90" id="Прямоугольник 116" o:spid="_x0000_s1029" style="position:absolute;left:0;text-align:left;margin-left:40.1pt;margin-top:16.05pt;width:460.5pt;height:27.7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" fillcolor="#393" strokecolor="#41719c" strokeweight="2pt">
                <v:textbox>
                  <w:txbxContent>
                    <w:p w:rsidR="005531A3" w:rsidRDefault="005531A3" w:rsidP="000E2BBB">
                      <w:r w:rsidRPr="00200AFC">
                        <w:rPr>
                          <w:rFonts w:ascii="Times New Roman" w:hAnsi="Times New Roman"/>
                          <w:b/>
                          <w:color w:val="FFFFFF" w:themeColor="background1"/>
                          <w:sz w:val="36"/>
                          <w:szCs w:val="36"/>
                        </w:rPr>
                        <w:t>ИНВЕСТИЦИОННЫЙ ПАСПОРТ</w:t>
                      </w:r>
                    </w:p>
                  </w:txbxContent>
                </v:textbox>
              </v:rect>
            </w:pict>
          </mc:Fallback>
        </mc:AlternateContent>
      </w:r>
    </w:p>
    <w:p w:rsidR="00B11FDC" w:rsidRDefault="00D00C60" w:rsidP="00807084">
      <w:pPr>
        <w:shd w:val="clear" w:color="auto" w:fill="FFFFFF"/>
        <w:jc w:val="both"/>
        <w:textAlignment w:val="baseline"/>
        <w:rPr>
          <w:rFonts w:ascii="Times New Roman" w:hAnsi="Times New Roman"/>
          <w:color w:val="000000"/>
          <w:sz w:val="28"/>
          <w:szCs w:val="28"/>
          <w:lang w:eastAsia="ru-RU"/>
        </w:rPr>
      </w:pPr>
      <w:r w:rsidRPr="00F041DE">
        <w:rPr>
          <w:noProof/>
          <w:lang w:eastAsia="ru-RU"/>
        </w:rPr>
        <w:drawing>
          <wp:inline distT="0" distB="0" distL="0" distR="0" wp14:anchorId="065A5825" wp14:editId="52F424EF">
            <wp:extent cx="452120" cy="397920"/>
            <wp:effectExtent l="0" t="0" r="5080" b="2540"/>
            <wp:docPr id="180" name="Рисунок 180" descr="C:\Users\EProhorova\Desktop\InkedГерб_рабочего_посёлка_Горный_(Новосибирская_область)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Prohorova\Desktop\InkedГерб_рабочего_посёлка_Горный_(Новосибирская_область)_LI.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01870" cy="441706"/>
                    </a:xfrm>
                    <a:prstGeom prst="rect">
                      <a:avLst/>
                    </a:prstGeom>
                    <a:noFill/>
                    <a:ln>
                      <a:noFill/>
                    </a:ln>
                  </pic:spPr>
                </pic:pic>
              </a:graphicData>
            </a:graphic>
          </wp:inline>
        </w:drawing>
      </w:r>
    </w:p>
    <w:p w:rsidR="000E2BBB" w:rsidRDefault="000E2BBB" w:rsidP="000A6CE7">
      <w:pPr>
        <w:tabs>
          <w:tab w:val="left" w:pos="2910"/>
        </w:tabs>
        <w:rPr>
          <w:rFonts w:ascii="Times New Roman" w:hAnsi="Times New Roman"/>
          <w:b/>
          <w:sz w:val="28"/>
          <w:szCs w:val="28"/>
        </w:rPr>
      </w:pPr>
    </w:p>
    <w:p w:rsidR="00997DF6" w:rsidRPr="00BD247C" w:rsidRDefault="000A6CE7" w:rsidP="000A6CE7">
      <w:pPr>
        <w:tabs>
          <w:tab w:val="left" w:pos="2910"/>
        </w:tabs>
        <w:rPr>
          <w:rFonts w:ascii="Times New Roman" w:hAnsi="Times New Roman"/>
          <w:b/>
          <w:sz w:val="28"/>
          <w:szCs w:val="28"/>
        </w:rPr>
      </w:pPr>
      <w:r w:rsidRPr="00BD247C">
        <w:rPr>
          <w:rFonts w:ascii="Times New Roman" w:hAnsi="Times New Roman"/>
          <w:b/>
          <w:sz w:val="28"/>
          <w:szCs w:val="28"/>
        </w:rPr>
        <w:t>1.4. Природн</w:t>
      </w:r>
      <w:r w:rsidR="00721D26">
        <w:rPr>
          <w:rFonts w:ascii="Times New Roman" w:hAnsi="Times New Roman"/>
          <w:b/>
          <w:sz w:val="28"/>
          <w:szCs w:val="28"/>
        </w:rPr>
        <w:t>ые ресурсы и полезные ископаемые</w:t>
      </w:r>
    </w:p>
    <w:p w:rsidR="000A6CE7" w:rsidRPr="00BD247C" w:rsidRDefault="000A6CE7" w:rsidP="000D3932">
      <w:pPr>
        <w:widowControl w:val="0"/>
        <w:autoSpaceDE w:val="0"/>
        <w:autoSpaceDN w:val="0"/>
        <w:ind w:firstLine="709"/>
        <w:jc w:val="both"/>
        <w:rPr>
          <w:rFonts w:ascii="Times New Roman" w:hAnsi="Times New Roman"/>
          <w:color w:val="000000"/>
          <w:sz w:val="28"/>
          <w:szCs w:val="28"/>
          <w:lang w:eastAsia="ru-RU"/>
        </w:rPr>
      </w:pPr>
      <w:r w:rsidRPr="00BD247C">
        <w:rPr>
          <w:rFonts w:ascii="Times New Roman" w:hAnsi="Times New Roman"/>
          <w:color w:val="000000"/>
          <w:sz w:val="28"/>
          <w:szCs w:val="28"/>
          <w:lang w:eastAsia="ru-RU"/>
        </w:rPr>
        <w:t>На территории р.</w:t>
      </w:r>
      <w:r w:rsidR="005A0E69" w:rsidRPr="00BD247C">
        <w:rPr>
          <w:rFonts w:ascii="Times New Roman" w:hAnsi="Times New Roman"/>
          <w:color w:val="000000"/>
          <w:sz w:val="28"/>
          <w:szCs w:val="28"/>
          <w:lang w:eastAsia="ru-RU"/>
        </w:rPr>
        <w:t xml:space="preserve"> </w:t>
      </w:r>
      <w:r w:rsidRPr="00BD247C">
        <w:rPr>
          <w:rFonts w:ascii="Times New Roman" w:hAnsi="Times New Roman"/>
          <w:color w:val="000000"/>
          <w:sz w:val="28"/>
          <w:szCs w:val="28"/>
          <w:lang w:eastAsia="ru-RU"/>
        </w:rPr>
        <w:t>п. Горный Тогучинского района Новосибирской области имеются значительные залежи базальтовых пород, которые в настоящее время используются в виде щебня для строительства автомобильных дорог, отсыпки железнодорожного полотна, а также как наполнитель для железобетонов. Базальтовые месторождения обеспечивают производство материалов для базовых отраслей про</w:t>
      </w:r>
      <w:r w:rsidRPr="00D90751">
        <w:rPr>
          <w:rFonts w:ascii="Times New Roman" w:hAnsi="Times New Roman"/>
          <w:color w:val="000000"/>
          <w:sz w:val="28"/>
          <w:szCs w:val="28"/>
          <w:lang w:eastAsia="ru-RU"/>
        </w:rPr>
        <w:t>мышленности и являются исходным сырьем для производства непрерывных ба</w:t>
      </w:r>
      <w:r w:rsidRPr="00BD247C">
        <w:rPr>
          <w:rFonts w:ascii="Times New Roman" w:hAnsi="Times New Roman"/>
          <w:color w:val="000000"/>
          <w:sz w:val="28"/>
          <w:szCs w:val="28"/>
          <w:lang w:eastAsia="ru-RU"/>
        </w:rPr>
        <w:t>зальтовых волокон, композитных материалов на их основе, базальтовый чешуи, теплоизоляционных материалов, а также могут являться производными для множества видов строительных материалов.</w:t>
      </w:r>
    </w:p>
    <w:p w:rsidR="00997DF6" w:rsidRPr="00BD247C" w:rsidRDefault="00997DF6" w:rsidP="000A6CE7">
      <w:pPr>
        <w:tabs>
          <w:tab w:val="left" w:pos="2910"/>
        </w:tabs>
        <w:rPr>
          <w:rFonts w:ascii="Times New Roman" w:hAnsi="Times New Roman"/>
          <w:sz w:val="28"/>
          <w:szCs w:val="28"/>
        </w:rPr>
      </w:pPr>
    </w:p>
    <w:p w:rsidR="00997DF6" w:rsidRPr="004D2FD2" w:rsidRDefault="000A6CE7" w:rsidP="000A6CE7">
      <w:pPr>
        <w:tabs>
          <w:tab w:val="left" w:pos="567"/>
        </w:tabs>
        <w:rPr>
          <w:rFonts w:ascii="Times New Roman" w:hAnsi="Times New Roman"/>
          <w:b/>
          <w:sz w:val="28"/>
          <w:szCs w:val="28"/>
        </w:rPr>
      </w:pPr>
      <w:r w:rsidRPr="004D2FD2">
        <w:rPr>
          <w:rFonts w:ascii="Times New Roman" w:hAnsi="Times New Roman"/>
          <w:b/>
          <w:sz w:val="28"/>
          <w:szCs w:val="28"/>
        </w:rPr>
        <w:t>2.  Население и трудовые ресурсы</w:t>
      </w:r>
    </w:p>
    <w:p w:rsidR="000A6CE7" w:rsidRPr="00B11FDC" w:rsidRDefault="000A6CE7" w:rsidP="0082226A">
      <w:pPr>
        <w:tabs>
          <w:tab w:val="left" w:pos="567"/>
        </w:tabs>
        <w:ind w:firstLine="709"/>
        <w:jc w:val="both"/>
        <w:rPr>
          <w:rFonts w:ascii="Times New Roman" w:hAnsi="Times New Roman"/>
          <w:b/>
          <w:sz w:val="28"/>
          <w:szCs w:val="28"/>
        </w:rPr>
      </w:pPr>
      <w:r w:rsidRPr="00B11FDC">
        <w:rPr>
          <w:rFonts w:ascii="Times New Roman" w:hAnsi="Times New Roman"/>
          <w:sz w:val="28"/>
          <w:szCs w:val="28"/>
        </w:rPr>
        <w:t>Численность населения на 01.01.20</w:t>
      </w:r>
      <w:r w:rsidR="00774695" w:rsidRPr="00B11FDC">
        <w:rPr>
          <w:rFonts w:ascii="Times New Roman" w:hAnsi="Times New Roman"/>
          <w:sz w:val="28"/>
          <w:szCs w:val="28"/>
        </w:rPr>
        <w:t>2</w:t>
      </w:r>
      <w:r w:rsidR="00B11FDC" w:rsidRPr="00B11FDC">
        <w:rPr>
          <w:rFonts w:ascii="Times New Roman" w:hAnsi="Times New Roman"/>
          <w:sz w:val="28"/>
          <w:szCs w:val="28"/>
        </w:rPr>
        <w:t>5</w:t>
      </w:r>
      <w:r w:rsidRPr="00B11FDC">
        <w:rPr>
          <w:rFonts w:ascii="Times New Roman" w:hAnsi="Times New Roman"/>
          <w:sz w:val="28"/>
          <w:szCs w:val="28"/>
        </w:rPr>
        <w:t xml:space="preserve"> состав</w:t>
      </w:r>
      <w:r w:rsidR="009B3255" w:rsidRPr="00B11FDC">
        <w:rPr>
          <w:rFonts w:ascii="Times New Roman" w:hAnsi="Times New Roman"/>
          <w:sz w:val="28"/>
          <w:szCs w:val="28"/>
        </w:rPr>
        <w:t>и</w:t>
      </w:r>
      <w:r w:rsidRPr="00B11FDC">
        <w:rPr>
          <w:rFonts w:ascii="Times New Roman" w:hAnsi="Times New Roman"/>
          <w:sz w:val="28"/>
          <w:szCs w:val="28"/>
        </w:rPr>
        <w:t xml:space="preserve">ла </w:t>
      </w:r>
      <w:r w:rsidR="00B11FDC" w:rsidRPr="00B11FDC">
        <w:rPr>
          <w:rFonts w:ascii="Times New Roman" w:hAnsi="Times New Roman"/>
          <w:sz w:val="28"/>
          <w:szCs w:val="28"/>
        </w:rPr>
        <w:t>8897</w:t>
      </w:r>
      <w:r w:rsidRPr="00B11FDC">
        <w:rPr>
          <w:rFonts w:ascii="Times New Roman" w:hAnsi="Times New Roman"/>
          <w:sz w:val="28"/>
          <w:szCs w:val="28"/>
        </w:rPr>
        <w:t xml:space="preserve"> чел</w:t>
      </w:r>
      <w:r w:rsidR="00F27A30" w:rsidRPr="00B11FDC">
        <w:rPr>
          <w:rFonts w:ascii="Times New Roman" w:hAnsi="Times New Roman"/>
          <w:sz w:val="28"/>
          <w:szCs w:val="28"/>
        </w:rPr>
        <w:t>.</w:t>
      </w:r>
      <w:r w:rsidRPr="00B11FDC">
        <w:rPr>
          <w:rFonts w:ascii="Times New Roman" w:hAnsi="Times New Roman"/>
          <w:sz w:val="28"/>
          <w:szCs w:val="28"/>
        </w:rPr>
        <w:t>, в т.</w:t>
      </w:r>
      <w:r w:rsidR="00FF0ABC" w:rsidRPr="00B11FDC">
        <w:rPr>
          <w:rFonts w:ascii="Times New Roman" w:hAnsi="Times New Roman"/>
          <w:sz w:val="28"/>
          <w:szCs w:val="28"/>
        </w:rPr>
        <w:t xml:space="preserve"> </w:t>
      </w:r>
      <w:r w:rsidRPr="00B11FDC">
        <w:rPr>
          <w:rFonts w:ascii="Times New Roman" w:hAnsi="Times New Roman"/>
          <w:sz w:val="28"/>
          <w:szCs w:val="28"/>
        </w:rPr>
        <w:t>ч. население р.</w:t>
      </w:r>
      <w:r w:rsidR="00FF0ABC" w:rsidRPr="00B11FDC">
        <w:rPr>
          <w:rFonts w:ascii="Times New Roman" w:hAnsi="Times New Roman"/>
          <w:sz w:val="28"/>
          <w:szCs w:val="28"/>
        </w:rPr>
        <w:t xml:space="preserve"> </w:t>
      </w:r>
      <w:r w:rsidRPr="00B11FDC">
        <w:rPr>
          <w:rFonts w:ascii="Times New Roman" w:hAnsi="Times New Roman"/>
          <w:sz w:val="28"/>
          <w:szCs w:val="28"/>
        </w:rPr>
        <w:t>п. Горный</w:t>
      </w:r>
      <w:r w:rsidR="00FA156E" w:rsidRPr="00B11FDC">
        <w:rPr>
          <w:rFonts w:ascii="Times New Roman" w:hAnsi="Times New Roman"/>
          <w:sz w:val="28"/>
          <w:szCs w:val="28"/>
        </w:rPr>
        <w:t xml:space="preserve"> </w:t>
      </w:r>
      <w:r w:rsidRPr="00B11FDC">
        <w:rPr>
          <w:rFonts w:ascii="Times New Roman" w:hAnsi="Times New Roman"/>
          <w:sz w:val="28"/>
          <w:szCs w:val="28"/>
        </w:rPr>
        <w:t xml:space="preserve">- </w:t>
      </w:r>
      <w:r w:rsidR="00F27A30" w:rsidRPr="00B11FDC">
        <w:rPr>
          <w:rFonts w:ascii="Times New Roman" w:hAnsi="Times New Roman"/>
          <w:sz w:val="28"/>
          <w:szCs w:val="28"/>
        </w:rPr>
        <w:t>8</w:t>
      </w:r>
      <w:r w:rsidR="0045406D" w:rsidRPr="00B11FDC">
        <w:rPr>
          <w:rFonts w:ascii="Times New Roman" w:hAnsi="Times New Roman"/>
          <w:sz w:val="28"/>
          <w:szCs w:val="28"/>
        </w:rPr>
        <w:t>7</w:t>
      </w:r>
      <w:r w:rsidR="00F40E79" w:rsidRPr="00B11FDC">
        <w:rPr>
          <w:rFonts w:ascii="Times New Roman" w:hAnsi="Times New Roman"/>
          <w:sz w:val="28"/>
          <w:szCs w:val="28"/>
        </w:rPr>
        <w:t>5</w:t>
      </w:r>
      <w:r w:rsidR="00F27A30" w:rsidRPr="00B11FDC">
        <w:rPr>
          <w:rFonts w:ascii="Times New Roman" w:hAnsi="Times New Roman"/>
          <w:sz w:val="28"/>
          <w:szCs w:val="28"/>
        </w:rPr>
        <w:t>2</w:t>
      </w:r>
      <w:r w:rsidRPr="00B11FDC">
        <w:rPr>
          <w:rFonts w:ascii="Times New Roman" w:hAnsi="Times New Roman"/>
          <w:sz w:val="28"/>
          <w:szCs w:val="28"/>
        </w:rPr>
        <w:t xml:space="preserve"> чел.</w:t>
      </w:r>
    </w:p>
    <w:p w:rsidR="000D3932" w:rsidRPr="002C6CC1" w:rsidRDefault="007E5517" w:rsidP="003A0337">
      <w:pPr>
        <w:tabs>
          <w:tab w:val="left" w:pos="567"/>
        </w:tabs>
        <w:jc w:val="both"/>
        <w:rPr>
          <w:rFonts w:ascii="Times New Roman" w:hAnsi="Times New Roman"/>
          <w:sz w:val="28"/>
          <w:szCs w:val="28"/>
        </w:rPr>
      </w:pPr>
      <w:r w:rsidRPr="002C6CC1">
        <w:rPr>
          <w:rFonts w:ascii="Times New Roman" w:hAnsi="Times New Roman"/>
          <w:sz w:val="28"/>
          <w:szCs w:val="28"/>
        </w:rPr>
        <w:t xml:space="preserve">         </w:t>
      </w:r>
      <w:r w:rsidR="000A6CE7" w:rsidRPr="002C6CC1">
        <w:rPr>
          <w:rFonts w:ascii="Times New Roman" w:hAnsi="Times New Roman"/>
          <w:sz w:val="28"/>
          <w:szCs w:val="28"/>
        </w:rPr>
        <w:t>Численность экономически активного населения поселения на начало             20</w:t>
      </w:r>
      <w:r w:rsidR="00774695" w:rsidRPr="002C6CC1">
        <w:rPr>
          <w:rFonts w:ascii="Times New Roman" w:hAnsi="Times New Roman"/>
          <w:sz w:val="28"/>
          <w:szCs w:val="28"/>
        </w:rPr>
        <w:t>2</w:t>
      </w:r>
      <w:r w:rsidR="002C6CC1" w:rsidRPr="002C6CC1">
        <w:rPr>
          <w:rFonts w:ascii="Times New Roman" w:hAnsi="Times New Roman"/>
          <w:sz w:val="28"/>
          <w:szCs w:val="28"/>
        </w:rPr>
        <w:t>5</w:t>
      </w:r>
      <w:r w:rsidR="00774695" w:rsidRPr="002C6CC1">
        <w:rPr>
          <w:rFonts w:ascii="Times New Roman" w:hAnsi="Times New Roman"/>
          <w:sz w:val="28"/>
          <w:szCs w:val="28"/>
        </w:rPr>
        <w:t xml:space="preserve"> </w:t>
      </w:r>
      <w:r w:rsidR="000A6CE7" w:rsidRPr="002C6CC1">
        <w:rPr>
          <w:rFonts w:ascii="Times New Roman" w:hAnsi="Times New Roman"/>
          <w:sz w:val="28"/>
          <w:szCs w:val="28"/>
        </w:rPr>
        <w:t xml:space="preserve">года составила </w:t>
      </w:r>
      <w:r w:rsidR="00B11FDC" w:rsidRPr="002C6CC1">
        <w:rPr>
          <w:rFonts w:ascii="Times New Roman" w:hAnsi="Times New Roman"/>
          <w:sz w:val="28"/>
          <w:szCs w:val="28"/>
        </w:rPr>
        <w:t>6650</w:t>
      </w:r>
      <w:r w:rsidR="000A6CE7" w:rsidRPr="002C6CC1">
        <w:rPr>
          <w:rFonts w:ascii="Times New Roman" w:hAnsi="Times New Roman"/>
          <w:sz w:val="28"/>
          <w:szCs w:val="28"/>
        </w:rPr>
        <w:t xml:space="preserve"> чел</w:t>
      </w:r>
      <w:r w:rsidRPr="002C6CC1">
        <w:rPr>
          <w:rFonts w:ascii="Times New Roman" w:hAnsi="Times New Roman"/>
          <w:sz w:val="28"/>
          <w:szCs w:val="28"/>
        </w:rPr>
        <w:t>.</w:t>
      </w:r>
      <w:r w:rsidR="000A6CE7" w:rsidRPr="002C6CC1">
        <w:rPr>
          <w:rFonts w:ascii="Times New Roman" w:hAnsi="Times New Roman"/>
          <w:sz w:val="28"/>
          <w:szCs w:val="28"/>
        </w:rPr>
        <w:t xml:space="preserve"> (</w:t>
      </w:r>
      <w:r w:rsidR="00360209" w:rsidRPr="002C6CC1">
        <w:rPr>
          <w:rFonts w:ascii="Times New Roman" w:hAnsi="Times New Roman"/>
          <w:sz w:val="28"/>
          <w:szCs w:val="28"/>
        </w:rPr>
        <w:t>7</w:t>
      </w:r>
      <w:r w:rsidR="002C6CC1" w:rsidRPr="002C6CC1">
        <w:rPr>
          <w:rFonts w:ascii="Times New Roman" w:hAnsi="Times New Roman"/>
          <w:sz w:val="28"/>
          <w:szCs w:val="28"/>
        </w:rPr>
        <w:t>4</w:t>
      </w:r>
      <w:r w:rsidR="00360209" w:rsidRPr="002C6CC1">
        <w:rPr>
          <w:rFonts w:ascii="Times New Roman" w:hAnsi="Times New Roman"/>
          <w:sz w:val="28"/>
          <w:szCs w:val="28"/>
        </w:rPr>
        <w:t>,</w:t>
      </w:r>
      <w:r w:rsidR="002C6CC1" w:rsidRPr="002C6CC1">
        <w:rPr>
          <w:rFonts w:ascii="Times New Roman" w:hAnsi="Times New Roman"/>
          <w:sz w:val="28"/>
          <w:szCs w:val="28"/>
        </w:rPr>
        <w:t>7</w:t>
      </w:r>
      <w:r w:rsidR="000A6CE7" w:rsidRPr="002C6CC1">
        <w:rPr>
          <w:rFonts w:ascii="Times New Roman" w:hAnsi="Times New Roman"/>
          <w:sz w:val="28"/>
          <w:szCs w:val="28"/>
        </w:rPr>
        <w:t>% от общей численности населения</w:t>
      </w:r>
      <w:r w:rsidRPr="002C6CC1">
        <w:rPr>
          <w:rFonts w:ascii="Times New Roman" w:hAnsi="Times New Roman"/>
          <w:sz w:val="28"/>
          <w:szCs w:val="28"/>
        </w:rPr>
        <w:t>)</w:t>
      </w:r>
      <w:r w:rsidR="002544B4" w:rsidRPr="002C6CC1">
        <w:rPr>
          <w:rFonts w:ascii="Times New Roman" w:hAnsi="Times New Roman"/>
          <w:sz w:val="28"/>
          <w:szCs w:val="28"/>
        </w:rPr>
        <w:t>.</w:t>
      </w:r>
    </w:p>
    <w:p w:rsidR="000A6CE7" w:rsidRPr="004077DF" w:rsidRDefault="008D67C0" w:rsidP="003A0337">
      <w:pPr>
        <w:tabs>
          <w:tab w:val="left" w:pos="567"/>
        </w:tabs>
        <w:jc w:val="both"/>
        <w:rPr>
          <w:rFonts w:ascii="Times New Roman" w:hAnsi="Times New Roman"/>
          <w:sz w:val="28"/>
          <w:szCs w:val="28"/>
          <w:highlight w:val="yellow"/>
        </w:rPr>
      </w:pPr>
      <w:r w:rsidRPr="002C6CC1">
        <w:rPr>
          <w:rFonts w:ascii="Times New Roman" w:hAnsi="Times New Roman"/>
          <w:sz w:val="28"/>
          <w:szCs w:val="28"/>
        </w:rPr>
        <w:t xml:space="preserve">        </w:t>
      </w:r>
      <w:r w:rsidR="000A6CE7" w:rsidRPr="002C6CC1">
        <w:rPr>
          <w:rFonts w:ascii="Times New Roman" w:hAnsi="Times New Roman"/>
          <w:sz w:val="28"/>
          <w:szCs w:val="28"/>
        </w:rPr>
        <w:t>По состоянию на 01.01.20</w:t>
      </w:r>
      <w:r w:rsidR="00774695" w:rsidRPr="002C6CC1">
        <w:rPr>
          <w:rFonts w:ascii="Times New Roman" w:hAnsi="Times New Roman"/>
          <w:sz w:val="28"/>
          <w:szCs w:val="28"/>
        </w:rPr>
        <w:t>2</w:t>
      </w:r>
      <w:r w:rsidR="002C6CC1" w:rsidRPr="002C6CC1">
        <w:rPr>
          <w:rFonts w:ascii="Times New Roman" w:hAnsi="Times New Roman"/>
          <w:sz w:val="28"/>
          <w:szCs w:val="28"/>
        </w:rPr>
        <w:t>5</w:t>
      </w:r>
      <w:r w:rsidR="007E5517" w:rsidRPr="002C6CC1">
        <w:rPr>
          <w:rFonts w:ascii="Times New Roman" w:hAnsi="Times New Roman"/>
          <w:sz w:val="28"/>
          <w:szCs w:val="28"/>
        </w:rPr>
        <w:t xml:space="preserve"> население составило в трудоспособном возрасте</w:t>
      </w:r>
      <w:r w:rsidR="000A6CE7" w:rsidRPr="002C6CC1">
        <w:rPr>
          <w:rFonts w:ascii="Times New Roman" w:hAnsi="Times New Roman"/>
          <w:sz w:val="28"/>
          <w:szCs w:val="28"/>
        </w:rPr>
        <w:t xml:space="preserve"> </w:t>
      </w:r>
      <w:r w:rsidR="002C6CC1" w:rsidRPr="002C6CC1">
        <w:rPr>
          <w:rFonts w:ascii="Times New Roman" w:hAnsi="Times New Roman"/>
          <w:sz w:val="28"/>
          <w:szCs w:val="28"/>
        </w:rPr>
        <w:t>4909</w:t>
      </w:r>
      <w:r w:rsidR="001431A3" w:rsidRPr="002C6CC1">
        <w:rPr>
          <w:rFonts w:ascii="Times New Roman" w:hAnsi="Times New Roman"/>
          <w:sz w:val="28"/>
          <w:szCs w:val="28"/>
        </w:rPr>
        <w:t xml:space="preserve"> </w:t>
      </w:r>
      <w:r w:rsidR="000A6CE7" w:rsidRPr="002C6CC1">
        <w:rPr>
          <w:rFonts w:ascii="Times New Roman" w:hAnsi="Times New Roman"/>
          <w:sz w:val="28"/>
          <w:szCs w:val="28"/>
        </w:rPr>
        <w:t>чел</w:t>
      </w:r>
      <w:r w:rsidR="009F0CBD" w:rsidRPr="002C6CC1">
        <w:rPr>
          <w:rFonts w:ascii="Times New Roman" w:hAnsi="Times New Roman"/>
          <w:sz w:val="28"/>
          <w:szCs w:val="28"/>
        </w:rPr>
        <w:t>.</w:t>
      </w:r>
      <w:r w:rsidR="000A6CE7" w:rsidRPr="002C6CC1">
        <w:rPr>
          <w:rFonts w:ascii="Times New Roman" w:hAnsi="Times New Roman"/>
          <w:sz w:val="28"/>
          <w:szCs w:val="28"/>
        </w:rPr>
        <w:t xml:space="preserve"> или </w:t>
      </w:r>
      <w:r w:rsidR="002C6CC1" w:rsidRPr="002C6CC1">
        <w:rPr>
          <w:rFonts w:ascii="Times New Roman" w:hAnsi="Times New Roman"/>
          <w:sz w:val="28"/>
          <w:szCs w:val="28"/>
        </w:rPr>
        <w:t>55,2</w:t>
      </w:r>
      <w:r w:rsidR="000A6CE7" w:rsidRPr="002C6CC1">
        <w:rPr>
          <w:rFonts w:ascii="Times New Roman" w:hAnsi="Times New Roman"/>
          <w:sz w:val="28"/>
          <w:szCs w:val="28"/>
        </w:rPr>
        <w:t xml:space="preserve">% от общей численности населения. </w:t>
      </w:r>
    </w:p>
    <w:p w:rsidR="000A6CE7" w:rsidRPr="000E2BBB" w:rsidRDefault="000A6CE7" w:rsidP="000D3932">
      <w:pPr>
        <w:tabs>
          <w:tab w:val="left" w:pos="567"/>
        </w:tabs>
        <w:ind w:firstLine="709"/>
        <w:jc w:val="both"/>
        <w:rPr>
          <w:rFonts w:ascii="Times New Roman" w:hAnsi="Times New Roman"/>
          <w:sz w:val="28"/>
          <w:szCs w:val="28"/>
        </w:rPr>
      </w:pPr>
      <w:r w:rsidRPr="000E2BBB">
        <w:rPr>
          <w:rFonts w:ascii="Times New Roman" w:hAnsi="Times New Roman"/>
          <w:sz w:val="28"/>
          <w:szCs w:val="28"/>
        </w:rPr>
        <w:t>Численность занятых в экономике состав</w:t>
      </w:r>
      <w:r w:rsidR="00715E2A" w:rsidRPr="000E2BBB">
        <w:rPr>
          <w:rFonts w:ascii="Times New Roman" w:hAnsi="Times New Roman"/>
          <w:sz w:val="28"/>
          <w:szCs w:val="28"/>
        </w:rPr>
        <w:t>и</w:t>
      </w:r>
      <w:r w:rsidRPr="000E2BBB">
        <w:rPr>
          <w:rFonts w:ascii="Times New Roman" w:hAnsi="Times New Roman"/>
          <w:sz w:val="28"/>
          <w:szCs w:val="28"/>
        </w:rPr>
        <w:t xml:space="preserve">ла </w:t>
      </w:r>
      <w:r w:rsidR="002C6CC1" w:rsidRPr="000E2BBB">
        <w:rPr>
          <w:rFonts w:ascii="Times New Roman" w:hAnsi="Times New Roman"/>
          <w:sz w:val="28"/>
          <w:szCs w:val="28"/>
        </w:rPr>
        <w:t>3921</w:t>
      </w:r>
      <w:r w:rsidRPr="000E2BBB">
        <w:rPr>
          <w:rFonts w:ascii="Times New Roman" w:hAnsi="Times New Roman"/>
          <w:sz w:val="28"/>
          <w:szCs w:val="28"/>
        </w:rPr>
        <w:t xml:space="preserve"> человек </w:t>
      </w:r>
      <w:r w:rsidR="002C6CC1" w:rsidRPr="000E2BBB">
        <w:rPr>
          <w:rFonts w:ascii="Times New Roman" w:hAnsi="Times New Roman"/>
          <w:sz w:val="28"/>
          <w:szCs w:val="28"/>
        </w:rPr>
        <w:t>(44</w:t>
      </w:r>
      <w:r w:rsidR="001431A3" w:rsidRPr="000E2BBB">
        <w:rPr>
          <w:rFonts w:ascii="Times New Roman" w:hAnsi="Times New Roman"/>
          <w:sz w:val="28"/>
          <w:szCs w:val="28"/>
        </w:rPr>
        <w:t>,</w:t>
      </w:r>
      <w:r w:rsidR="00FA156E" w:rsidRPr="000E2BBB">
        <w:rPr>
          <w:rFonts w:ascii="Times New Roman" w:hAnsi="Times New Roman"/>
          <w:sz w:val="28"/>
          <w:szCs w:val="28"/>
        </w:rPr>
        <w:t>1</w:t>
      </w:r>
      <w:r w:rsidR="001431A3" w:rsidRPr="000E2BBB">
        <w:rPr>
          <w:rFonts w:ascii="Times New Roman" w:hAnsi="Times New Roman"/>
          <w:sz w:val="28"/>
          <w:szCs w:val="28"/>
        </w:rPr>
        <w:t xml:space="preserve"> </w:t>
      </w:r>
      <w:r w:rsidRPr="000E2BBB">
        <w:rPr>
          <w:rFonts w:ascii="Times New Roman" w:hAnsi="Times New Roman"/>
          <w:sz w:val="28"/>
          <w:szCs w:val="28"/>
        </w:rPr>
        <w:t>% от общей численности населения</w:t>
      </w:r>
      <w:r w:rsidR="002C6CC1" w:rsidRPr="000E2BBB">
        <w:rPr>
          <w:rFonts w:ascii="Times New Roman" w:hAnsi="Times New Roman"/>
          <w:sz w:val="28"/>
          <w:szCs w:val="28"/>
        </w:rPr>
        <w:t>)</w:t>
      </w:r>
      <w:r w:rsidRPr="000E2BBB">
        <w:rPr>
          <w:rFonts w:ascii="Times New Roman" w:hAnsi="Times New Roman"/>
          <w:sz w:val="28"/>
          <w:szCs w:val="28"/>
        </w:rPr>
        <w:t>. Значительная часть занятого населения (53,1%) сосредоточена на крупных и средних предприятиях и организациях.</w:t>
      </w:r>
      <w:r w:rsidRPr="000E2BBB">
        <w:t xml:space="preserve"> </w:t>
      </w:r>
      <w:r w:rsidRPr="000E2BBB">
        <w:rPr>
          <w:rFonts w:ascii="Times New Roman" w:hAnsi="Times New Roman"/>
          <w:sz w:val="28"/>
          <w:szCs w:val="28"/>
        </w:rPr>
        <w:t xml:space="preserve">Средняя плотность населения </w:t>
      </w:r>
      <w:r w:rsidR="00470527">
        <w:rPr>
          <w:rFonts w:ascii="Times New Roman" w:hAnsi="Times New Roman"/>
          <w:sz w:val="28"/>
          <w:szCs w:val="28"/>
        </w:rPr>
        <w:t>119,2</w:t>
      </w:r>
      <w:r w:rsidRPr="000E2BBB">
        <w:rPr>
          <w:rFonts w:ascii="Times New Roman" w:hAnsi="Times New Roman"/>
          <w:sz w:val="28"/>
          <w:szCs w:val="28"/>
        </w:rPr>
        <w:t xml:space="preserve"> чел./кв. км.</w:t>
      </w:r>
    </w:p>
    <w:p w:rsidR="000A6CE7" w:rsidRPr="004077DF" w:rsidRDefault="000A6CE7" w:rsidP="000A6CE7">
      <w:pPr>
        <w:tabs>
          <w:tab w:val="left" w:pos="567"/>
        </w:tabs>
        <w:ind w:firstLine="567"/>
        <w:jc w:val="both"/>
        <w:rPr>
          <w:rFonts w:ascii="Times New Roman" w:hAnsi="Times New Roman"/>
          <w:b/>
          <w:i/>
          <w:sz w:val="28"/>
          <w:szCs w:val="28"/>
          <w:highlight w:val="yellow"/>
        </w:rPr>
      </w:pPr>
    </w:p>
    <w:tbl>
      <w:tblPr>
        <w:tblW w:w="5000" w:type="pct"/>
        <w:tblBorders>
          <w:top w:val="single" w:sz="4" w:space="0" w:color="009900"/>
          <w:left w:val="single" w:sz="4" w:space="0" w:color="009900"/>
          <w:bottom w:val="single" w:sz="4" w:space="0" w:color="009900"/>
          <w:right w:val="single" w:sz="4" w:space="0" w:color="009900"/>
          <w:insideH w:val="single" w:sz="4" w:space="0" w:color="009900"/>
          <w:insideV w:val="single" w:sz="4" w:space="0" w:color="009900"/>
        </w:tblBorders>
        <w:tblLook w:val="01E0" w:firstRow="1" w:lastRow="1" w:firstColumn="1" w:lastColumn="1" w:noHBand="0" w:noVBand="0"/>
      </w:tblPr>
      <w:tblGrid>
        <w:gridCol w:w="5094"/>
        <w:gridCol w:w="4817"/>
      </w:tblGrid>
      <w:tr w:rsidR="00A05B61" w:rsidRPr="00A05B61" w:rsidTr="00F01EE4">
        <w:tc>
          <w:tcPr>
            <w:tcW w:w="2570" w:type="pct"/>
            <w:shd w:val="clear" w:color="auto" w:fill="009900"/>
          </w:tcPr>
          <w:p w:rsidR="000A6CE7" w:rsidRPr="00A05B61" w:rsidRDefault="000A6CE7" w:rsidP="00604CFD">
            <w:pPr>
              <w:jc w:val="center"/>
              <w:rPr>
                <w:rFonts w:ascii="Times New Roman" w:hAnsi="Times New Roman"/>
                <w:b/>
                <w:color w:val="FFFFFF" w:themeColor="background1"/>
                <w:sz w:val="24"/>
                <w:szCs w:val="24"/>
              </w:rPr>
            </w:pPr>
            <w:r w:rsidRPr="00A05B61">
              <w:rPr>
                <w:rFonts w:ascii="Times New Roman" w:hAnsi="Times New Roman"/>
                <w:b/>
                <w:color w:val="FFFFFF" w:themeColor="background1"/>
                <w:sz w:val="24"/>
                <w:szCs w:val="24"/>
              </w:rPr>
              <w:t>Наименование поселения</w:t>
            </w:r>
          </w:p>
        </w:tc>
        <w:tc>
          <w:tcPr>
            <w:tcW w:w="2430" w:type="pct"/>
            <w:shd w:val="clear" w:color="auto" w:fill="009900"/>
          </w:tcPr>
          <w:p w:rsidR="0045406D" w:rsidRPr="00A05B61" w:rsidRDefault="000A6CE7" w:rsidP="0045406D">
            <w:pPr>
              <w:jc w:val="center"/>
              <w:rPr>
                <w:rFonts w:ascii="Times New Roman" w:hAnsi="Times New Roman"/>
                <w:b/>
                <w:color w:val="FFFFFF" w:themeColor="background1"/>
                <w:sz w:val="24"/>
                <w:szCs w:val="24"/>
              </w:rPr>
            </w:pPr>
            <w:r w:rsidRPr="00A05B61">
              <w:rPr>
                <w:rFonts w:ascii="Times New Roman" w:hAnsi="Times New Roman"/>
                <w:b/>
                <w:color w:val="FFFFFF" w:themeColor="background1"/>
                <w:sz w:val="24"/>
                <w:szCs w:val="24"/>
              </w:rPr>
              <w:t>Численность населения на 01.01.20</w:t>
            </w:r>
            <w:r w:rsidR="00E35326" w:rsidRPr="00A05B61">
              <w:rPr>
                <w:rFonts w:ascii="Times New Roman" w:hAnsi="Times New Roman"/>
                <w:b/>
                <w:color w:val="FFFFFF" w:themeColor="background1"/>
                <w:sz w:val="24"/>
                <w:szCs w:val="24"/>
              </w:rPr>
              <w:t>2</w:t>
            </w:r>
            <w:r w:rsidR="000E2BBB" w:rsidRPr="00A05B61">
              <w:rPr>
                <w:rFonts w:ascii="Times New Roman" w:hAnsi="Times New Roman"/>
                <w:b/>
                <w:color w:val="FFFFFF" w:themeColor="background1"/>
                <w:sz w:val="24"/>
                <w:szCs w:val="24"/>
              </w:rPr>
              <w:t>5</w:t>
            </w:r>
          </w:p>
          <w:p w:rsidR="000A6CE7" w:rsidRPr="00A05B61" w:rsidRDefault="000A6CE7" w:rsidP="0045406D">
            <w:pPr>
              <w:jc w:val="center"/>
              <w:rPr>
                <w:rFonts w:ascii="Times New Roman" w:hAnsi="Times New Roman"/>
                <w:b/>
                <w:color w:val="FFFFFF" w:themeColor="background1"/>
                <w:sz w:val="24"/>
                <w:szCs w:val="24"/>
              </w:rPr>
            </w:pPr>
            <w:r w:rsidRPr="00A05B61">
              <w:rPr>
                <w:rFonts w:ascii="Times New Roman" w:hAnsi="Times New Roman"/>
                <w:b/>
                <w:color w:val="FFFFFF" w:themeColor="background1"/>
                <w:sz w:val="24"/>
                <w:szCs w:val="24"/>
              </w:rPr>
              <w:t xml:space="preserve"> года, чел.</w:t>
            </w:r>
          </w:p>
        </w:tc>
      </w:tr>
      <w:tr w:rsidR="000A6CE7" w:rsidRPr="000E2BBB" w:rsidTr="00F01EE4">
        <w:tc>
          <w:tcPr>
            <w:tcW w:w="2570" w:type="pct"/>
            <w:vAlign w:val="center"/>
          </w:tcPr>
          <w:p w:rsidR="000A6CE7" w:rsidRPr="000E2BBB" w:rsidRDefault="000A6CE7" w:rsidP="00604CFD">
            <w:pPr>
              <w:rPr>
                <w:rFonts w:ascii="Times New Roman" w:hAnsi="Times New Roman"/>
                <w:sz w:val="24"/>
                <w:szCs w:val="24"/>
              </w:rPr>
            </w:pPr>
            <w:r w:rsidRPr="000E2BBB">
              <w:rPr>
                <w:rFonts w:ascii="Times New Roman" w:hAnsi="Times New Roman"/>
                <w:sz w:val="24"/>
                <w:szCs w:val="24"/>
              </w:rPr>
              <w:t>р.</w:t>
            </w:r>
            <w:r w:rsidR="00597C49" w:rsidRPr="000E2BBB">
              <w:rPr>
                <w:rFonts w:ascii="Times New Roman" w:hAnsi="Times New Roman"/>
                <w:sz w:val="24"/>
                <w:szCs w:val="24"/>
              </w:rPr>
              <w:t xml:space="preserve"> </w:t>
            </w:r>
            <w:r w:rsidRPr="000E2BBB">
              <w:rPr>
                <w:rFonts w:ascii="Times New Roman" w:hAnsi="Times New Roman"/>
                <w:sz w:val="24"/>
                <w:szCs w:val="24"/>
              </w:rPr>
              <w:t>п. Горный</w:t>
            </w:r>
          </w:p>
        </w:tc>
        <w:tc>
          <w:tcPr>
            <w:tcW w:w="2430" w:type="pct"/>
            <w:vAlign w:val="center"/>
          </w:tcPr>
          <w:p w:rsidR="000A6CE7" w:rsidRPr="000E2BBB" w:rsidRDefault="000E2BBB" w:rsidP="0045406D">
            <w:pPr>
              <w:jc w:val="center"/>
              <w:rPr>
                <w:rFonts w:ascii="Times New Roman" w:hAnsi="Times New Roman"/>
                <w:sz w:val="24"/>
                <w:szCs w:val="24"/>
              </w:rPr>
            </w:pPr>
            <w:r w:rsidRPr="000E2BBB">
              <w:rPr>
                <w:rFonts w:ascii="Times New Roman" w:hAnsi="Times New Roman"/>
                <w:sz w:val="24"/>
                <w:szCs w:val="24"/>
              </w:rPr>
              <w:t>8628</w:t>
            </w:r>
          </w:p>
        </w:tc>
      </w:tr>
      <w:tr w:rsidR="000A6CE7" w:rsidRPr="000E2BBB" w:rsidTr="00F01EE4">
        <w:tc>
          <w:tcPr>
            <w:tcW w:w="2570" w:type="pct"/>
            <w:vAlign w:val="center"/>
          </w:tcPr>
          <w:p w:rsidR="000A6CE7" w:rsidRPr="000E2BBB" w:rsidRDefault="000A6CE7" w:rsidP="00604CFD">
            <w:pPr>
              <w:rPr>
                <w:rFonts w:ascii="Times New Roman" w:hAnsi="Times New Roman"/>
                <w:sz w:val="24"/>
                <w:szCs w:val="24"/>
              </w:rPr>
            </w:pPr>
            <w:r w:rsidRPr="000E2BBB">
              <w:rPr>
                <w:rFonts w:ascii="Times New Roman" w:hAnsi="Times New Roman"/>
                <w:sz w:val="24"/>
                <w:szCs w:val="24"/>
              </w:rPr>
              <w:t>п. Ермачиха</w:t>
            </w:r>
          </w:p>
        </w:tc>
        <w:tc>
          <w:tcPr>
            <w:tcW w:w="2430" w:type="pct"/>
            <w:vAlign w:val="center"/>
          </w:tcPr>
          <w:p w:rsidR="000A6CE7" w:rsidRPr="000E2BBB" w:rsidRDefault="000E2BBB" w:rsidP="00F40E79">
            <w:pPr>
              <w:jc w:val="center"/>
              <w:rPr>
                <w:rFonts w:ascii="Times New Roman" w:hAnsi="Times New Roman"/>
                <w:sz w:val="24"/>
                <w:szCs w:val="24"/>
              </w:rPr>
            </w:pPr>
            <w:r w:rsidRPr="000E2BBB">
              <w:rPr>
                <w:rFonts w:ascii="Times New Roman" w:hAnsi="Times New Roman"/>
                <w:sz w:val="24"/>
                <w:szCs w:val="24"/>
              </w:rPr>
              <w:t>105</w:t>
            </w:r>
          </w:p>
        </w:tc>
      </w:tr>
      <w:tr w:rsidR="000A6CE7" w:rsidRPr="000E2BBB" w:rsidTr="00F01EE4">
        <w:tc>
          <w:tcPr>
            <w:tcW w:w="2570" w:type="pct"/>
            <w:vAlign w:val="center"/>
          </w:tcPr>
          <w:p w:rsidR="000A6CE7" w:rsidRPr="000E2BBB" w:rsidRDefault="000A6CE7" w:rsidP="00604CFD">
            <w:pPr>
              <w:rPr>
                <w:rFonts w:ascii="Times New Roman" w:hAnsi="Times New Roman"/>
                <w:sz w:val="24"/>
                <w:szCs w:val="24"/>
              </w:rPr>
            </w:pPr>
            <w:r w:rsidRPr="000E2BBB">
              <w:rPr>
                <w:rFonts w:ascii="Times New Roman" w:hAnsi="Times New Roman"/>
                <w:sz w:val="24"/>
                <w:szCs w:val="24"/>
              </w:rPr>
              <w:t>п. Никольский</w:t>
            </w:r>
          </w:p>
        </w:tc>
        <w:tc>
          <w:tcPr>
            <w:tcW w:w="2430" w:type="pct"/>
            <w:vAlign w:val="center"/>
          </w:tcPr>
          <w:p w:rsidR="000A6CE7" w:rsidRPr="000E2BBB" w:rsidRDefault="000E2BBB" w:rsidP="00F40E79">
            <w:pPr>
              <w:jc w:val="center"/>
              <w:rPr>
                <w:rFonts w:ascii="Times New Roman" w:hAnsi="Times New Roman"/>
                <w:sz w:val="24"/>
                <w:szCs w:val="24"/>
              </w:rPr>
            </w:pPr>
            <w:r w:rsidRPr="000E2BBB">
              <w:rPr>
                <w:rFonts w:ascii="Times New Roman" w:hAnsi="Times New Roman"/>
                <w:sz w:val="24"/>
                <w:szCs w:val="24"/>
              </w:rPr>
              <w:t>164</w:t>
            </w:r>
          </w:p>
        </w:tc>
      </w:tr>
      <w:tr w:rsidR="000A6CE7" w:rsidRPr="004077DF" w:rsidTr="00F01EE4">
        <w:tc>
          <w:tcPr>
            <w:tcW w:w="2570" w:type="pct"/>
            <w:vAlign w:val="center"/>
          </w:tcPr>
          <w:p w:rsidR="000A6CE7" w:rsidRPr="00F01EE4" w:rsidRDefault="000A6CE7" w:rsidP="00604CFD">
            <w:pPr>
              <w:rPr>
                <w:rFonts w:ascii="Times New Roman" w:hAnsi="Times New Roman"/>
                <w:b/>
                <w:sz w:val="24"/>
                <w:szCs w:val="24"/>
              </w:rPr>
            </w:pPr>
            <w:r w:rsidRPr="00F01EE4">
              <w:rPr>
                <w:rFonts w:ascii="Times New Roman" w:hAnsi="Times New Roman"/>
                <w:b/>
                <w:sz w:val="24"/>
                <w:szCs w:val="24"/>
              </w:rPr>
              <w:t>Всего:</w:t>
            </w:r>
          </w:p>
        </w:tc>
        <w:tc>
          <w:tcPr>
            <w:tcW w:w="2430" w:type="pct"/>
            <w:vAlign w:val="center"/>
          </w:tcPr>
          <w:p w:rsidR="000A6CE7" w:rsidRPr="000E2BBB" w:rsidRDefault="000E2BBB" w:rsidP="003131D4">
            <w:pPr>
              <w:jc w:val="center"/>
              <w:rPr>
                <w:rFonts w:ascii="Times New Roman" w:hAnsi="Times New Roman"/>
                <w:b/>
                <w:sz w:val="24"/>
                <w:szCs w:val="24"/>
              </w:rPr>
            </w:pPr>
            <w:r w:rsidRPr="00F01EE4">
              <w:rPr>
                <w:rFonts w:ascii="Times New Roman" w:hAnsi="Times New Roman"/>
                <w:b/>
                <w:sz w:val="24"/>
                <w:szCs w:val="24"/>
              </w:rPr>
              <w:t>8897</w:t>
            </w:r>
          </w:p>
        </w:tc>
      </w:tr>
    </w:tbl>
    <w:p w:rsidR="0078142F" w:rsidRDefault="0078142F" w:rsidP="000A6CE7">
      <w:pPr>
        <w:jc w:val="center"/>
        <w:rPr>
          <w:rFonts w:ascii="Times New Roman" w:hAnsi="Times New Roman"/>
          <w:b/>
          <w:bCs/>
          <w:sz w:val="28"/>
          <w:szCs w:val="28"/>
          <w:highlight w:val="yellow"/>
        </w:rPr>
      </w:pPr>
    </w:p>
    <w:p w:rsidR="000A6CE7" w:rsidRPr="00A05B61" w:rsidRDefault="000A6CE7" w:rsidP="000A6CE7">
      <w:pPr>
        <w:jc w:val="center"/>
        <w:rPr>
          <w:rFonts w:ascii="Times New Roman" w:hAnsi="Times New Roman"/>
          <w:b/>
          <w:bCs/>
          <w:sz w:val="28"/>
          <w:szCs w:val="28"/>
        </w:rPr>
      </w:pPr>
      <w:r w:rsidRPr="00A05B61">
        <w:rPr>
          <w:rFonts w:ascii="Times New Roman" w:hAnsi="Times New Roman"/>
          <w:b/>
          <w:bCs/>
          <w:sz w:val="28"/>
          <w:szCs w:val="28"/>
        </w:rPr>
        <w:t>Основные показатели, характеризующие демографические процессы</w:t>
      </w:r>
    </w:p>
    <w:tbl>
      <w:tblPr>
        <w:tblW w:w="5000" w:type="pct"/>
        <w:jc w:val="center"/>
        <w:tblBorders>
          <w:top w:val="single" w:sz="4" w:space="0" w:color="009900"/>
          <w:left w:val="single" w:sz="4" w:space="0" w:color="009900"/>
          <w:bottom w:val="single" w:sz="4" w:space="0" w:color="009900"/>
          <w:right w:val="single" w:sz="4" w:space="0" w:color="009900"/>
          <w:insideH w:val="single" w:sz="4" w:space="0" w:color="009900"/>
          <w:insideV w:val="single" w:sz="4" w:space="0" w:color="009900"/>
        </w:tblBorders>
        <w:tblLook w:val="0000" w:firstRow="0" w:lastRow="0" w:firstColumn="0" w:lastColumn="0" w:noHBand="0" w:noVBand="0"/>
      </w:tblPr>
      <w:tblGrid>
        <w:gridCol w:w="5006"/>
        <w:gridCol w:w="1324"/>
        <w:gridCol w:w="1197"/>
        <w:gridCol w:w="1399"/>
        <w:gridCol w:w="985"/>
      </w:tblGrid>
      <w:tr w:rsidR="00A05B61" w:rsidRPr="00A05B61" w:rsidTr="00297B34">
        <w:trPr>
          <w:cantSplit/>
          <w:trHeight w:val="429"/>
          <w:jc w:val="center"/>
        </w:trPr>
        <w:tc>
          <w:tcPr>
            <w:tcW w:w="2525" w:type="pct"/>
            <w:shd w:val="clear" w:color="auto" w:fill="009900"/>
          </w:tcPr>
          <w:p w:rsidR="00911EAB" w:rsidRPr="00A05B61" w:rsidRDefault="00911EAB" w:rsidP="0001222E">
            <w:pPr>
              <w:jc w:val="center"/>
              <w:rPr>
                <w:rFonts w:ascii="Times New Roman" w:hAnsi="Times New Roman"/>
                <w:b/>
                <w:color w:val="FFFFFF" w:themeColor="background1"/>
                <w:sz w:val="24"/>
                <w:szCs w:val="24"/>
              </w:rPr>
            </w:pPr>
            <w:r w:rsidRPr="00A05B61">
              <w:rPr>
                <w:rFonts w:ascii="Times New Roman" w:hAnsi="Times New Roman"/>
                <w:b/>
                <w:color w:val="FFFFFF" w:themeColor="background1"/>
                <w:sz w:val="24"/>
                <w:szCs w:val="24"/>
              </w:rPr>
              <w:t>Наименование показателя</w:t>
            </w:r>
          </w:p>
        </w:tc>
        <w:tc>
          <w:tcPr>
            <w:tcW w:w="668" w:type="pct"/>
            <w:shd w:val="clear" w:color="auto" w:fill="009900"/>
          </w:tcPr>
          <w:p w:rsidR="00911EAB" w:rsidRPr="00A05B61" w:rsidRDefault="00911EAB" w:rsidP="0001222E">
            <w:pPr>
              <w:jc w:val="center"/>
              <w:rPr>
                <w:rFonts w:ascii="Times New Roman" w:hAnsi="Times New Roman"/>
                <w:b/>
                <w:color w:val="FFFFFF" w:themeColor="background1"/>
                <w:sz w:val="24"/>
                <w:szCs w:val="24"/>
              </w:rPr>
            </w:pPr>
            <w:r w:rsidRPr="00A05B61">
              <w:rPr>
                <w:rFonts w:ascii="Times New Roman" w:hAnsi="Times New Roman"/>
                <w:b/>
                <w:color w:val="FFFFFF" w:themeColor="background1"/>
                <w:sz w:val="24"/>
                <w:szCs w:val="24"/>
              </w:rPr>
              <w:t>Ед. изм.</w:t>
            </w:r>
          </w:p>
        </w:tc>
        <w:tc>
          <w:tcPr>
            <w:tcW w:w="604" w:type="pct"/>
            <w:shd w:val="clear" w:color="auto" w:fill="009900"/>
          </w:tcPr>
          <w:p w:rsidR="00911EAB" w:rsidRPr="00A05B61" w:rsidRDefault="00F01EE4" w:rsidP="00536C9F">
            <w:pPr>
              <w:jc w:val="center"/>
              <w:rPr>
                <w:rFonts w:ascii="Times New Roman" w:hAnsi="Times New Roman"/>
                <w:b/>
                <w:color w:val="FFFFFF" w:themeColor="background1"/>
                <w:sz w:val="24"/>
                <w:szCs w:val="24"/>
              </w:rPr>
            </w:pPr>
            <w:r w:rsidRPr="00A05B61">
              <w:rPr>
                <w:rFonts w:ascii="Times New Roman" w:hAnsi="Times New Roman"/>
                <w:b/>
                <w:color w:val="FFFFFF" w:themeColor="background1"/>
                <w:sz w:val="24"/>
                <w:szCs w:val="24"/>
              </w:rPr>
              <w:t>2022</w:t>
            </w:r>
          </w:p>
        </w:tc>
        <w:tc>
          <w:tcPr>
            <w:tcW w:w="706" w:type="pct"/>
            <w:shd w:val="clear" w:color="auto" w:fill="009900"/>
          </w:tcPr>
          <w:p w:rsidR="00911EAB" w:rsidRPr="00A05B61" w:rsidRDefault="00F01EE4" w:rsidP="00536C9F">
            <w:pPr>
              <w:jc w:val="center"/>
              <w:rPr>
                <w:rFonts w:ascii="Times New Roman" w:hAnsi="Times New Roman"/>
                <w:b/>
                <w:color w:val="FFFFFF" w:themeColor="background1"/>
                <w:sz w:val="24"/>
                <w:szCs w:val="24"/>
              </w:rPr>
            </w:pPr>
            <w:r w:rsidRPr="00A05B61">
              <w:rPr>
                <w:rFonts w:ascii="Times New Roman" w:hAnsi="Times New Roman"/>
                <w:b/>
                <w:color w:val="FFFFFF" w:themeColor="background1"/>
                <w:sz w:val="24"/>
                <w:szCs w:val="24"/>
                <w:lang w:val="en-US"/>
              </w:rPr>
              <w:t>202</w:t>
            </w:r>
            <w:r w:rsidRPr="00A05B61">
              <w:rPr>
                <w:rFonts w:ascii="Times New Roman" w:hAnsi="Times New Roman"/>
                <w:b/>
                <w:color w:val="FFFFFF" w:themeColor="background1"/>
                <w:sz w:val="24"/>
                <w:szCs w:val="24"/>
              </w:rPr>
              <w:t>3</w:t>
            </w:r>
          </w:p>
        </w:tc>
        <w:tc>
          <w:tcPr>
            <w:tcW w:w="497" w:type="pct"/>
            <w:shd w:val="clear" w:color="auto" w:fill="009900"/>
          </w:tcPr>
          <w:p w:rsidR="00911EAB" w:rsidRPr="00A05B61" w:rsidRDefault="00911EAB" w:rsidP="00F01EE4">
            <w:pPr>
              <w:jc w:val="center"/>
              <w:rPr>
                <w:rFonts w:ascii="Times New Roman" w:hAnsi="Times New Roman"/>
                <w:b/>
                <w:color w:val="FFFFFF" w:themeColor="background1"/>
                <w:sz w:val="24"/>
                <w:szCs w:val="24"/>
              </w:rPr>
            </w:pPr>
            <w:r w:rsidRPr="00A05B61">
              <w:rPr>
                <w:rFonts w:ascii="Times New Roman" w:hAnsi="Times New Roman"/>
                <w:b/>
                <w:color w:val="FFFFFF" w:themeColor="background1"/>
                <w:sz w:val="24"/>
                <w:szCs w:val="24"/>
                <w:lang w:val="en-US"/>
              </w:rPr>
              <w:t>202</w:t>
            </w:r>
            <w:r w:rsidR="00F01EE4" w:rsidRPr="00A05B61">
              <w:rPr>
                <w:rFonts w:ascii="Times New Roman" w:hAnsi="Times New Roman"/>
                <w:b/>
                <w:color w:val="FFFFFF" w:themeColor="background1"/>
                <w:sz w:val="24"/>
                <w:szCs w:val="24"/>
              </w:rPr>
              <w:t>4</w:t>
            </w:r>
          </w:p>
        </w:tc>
      </w:tr>
      <w:tr w:rsidR="00911EAB" w:rsidRPr="00A05B61" w:rsidTr="00297B34">
        <w:trPr>
          <w:cantSplit/>
          <w:trHeight w:val="20"/>
          <w:jc w:val="center"/>
        </w:trPr>
        <w:tc>
          <w:tcPr>
            <w:tcW w:w="2525" w:type="pct"/>
          </w:tcPr>
          <w:p w:rsidR="00911EAB" w:rsidRPr="00A05B61" w:rsidRDefault="00911EAB" w:rsidP="0001222E">
            <w:pPr>
              <w:rPr>
                <w:rFonts w:ascii="Times New Roman" w:hAnsi="Times New Roman"/>
                <w:sz w:val="24"/>
                <w:szCs w:val="24"/>
              </w:rPr>
            </w:pPr>
            <w:r w:rsidRPr="00A05B61">
              <w:rPr>
                <w:rFonts w:ascii="Times New Roman" w:hAnsi="Times New Roman"/>
                <w:sz w:val="24"/>
                <w:szCs w:val="24"/>
              </w:rPr>
              <w:t>1. Возрастная структура населения:</w:t>
            </w:r>
          </w:p>
        </w:tc>
        <w:tc>
          <w:tcPr>
            <w:tcW w:w="668" w:type="pct"/>
          </w:tcPr>
          <w:p w:rsidR="00911EAB" w:rsidRPr="00A05B61" w:rsidRDefault="00911EAB" w:rsidP="0001222E">
            <w:pPr>
              <w:jc w:val="center"/>
              <w:rPr>
                <w:rFonts w:ascii="Times New Roman" w:hAnsi="Times New Roman"/>
                <w:sz w:val="24"/>
                <w:szCs w:val="24"/>
              </w:rPr>
            </w:pPr>
          </w:p>
        </w:tc>
        <w:tc>
          <w:tcPr>
            <w:tcW w:w="604" w:type="pct"/>
          </w:tcPr>
          <w:p w:rsidR="00911EAB" w:rsidRPr="00A05B61" w:rsidRDefault="00F01EE4" w:rsidP="0001222E">
            <w:pPr>
              <w:jc w:val="center"/>
              <w:rPr>
                <w:rFonts w:ascii="Times New Roman" w:hAnsi="Times New Roman"/>
                <w:sz w:val="24"/>
                <w:szCs w:val="24"/>
              </w:rPr>
            </w:pPr>
            <w:r w:rsidRPr="00A05B61">
              <w:rPr>
                <w:rFonts w:ascii="Times New Roman" w:hAnsi="Times New Roman"/>
                <w:sz w:val="24"/>
                <w:szCs w:val="24"/>
              </w:rPr>
              <w:t>9098</w:t>
            </w:r>
          </w:p>
        </w:tc>
        <w:tc>
          <w:tcPr>
            <w:tcW w:w="706" w:type="pct"/>
          </w:tcPr>
          <w:p w:rsidR="00911EAB" w:rsidRPr="00A05B61" w:rsidRDefault="00F01EE4" w:rsidP="0001222E">
            <w:pPr>
              <w:jc w:val="center"/>
              <w:rPr>
                <w:rFonts w:ascii="Times New Roman" w:hAnsi="Times New Roman"/>
                <w:sz w:val="24"/>
                <w:szCs w:val="24"/>
              </w:rPr>
            </w:pPr>
            <w:r w:rsidRPr="00A05B61">
              <w:rPr>
                <w:rFonts w:ascii="Times New Roman" w:hAnsi="Times New Roman"/>
                <w:sz w:val="24"/>
                <w:szCs w:val="24"/>
              </w:rPr>
              <w:t>8984</w:t>
            </w:r>
          </w:p>
        </w:tc>
        <w:tc>
          <w:tcPr>
            <w:tcW w:w="497" w:type="pct"/>
          </w:tcPr>
          <w:p w:rsidR="00911EAB" w:rsidRPr="00A05B61" w:rsidRDefault="00F01EE4" w:rsidP="0001222E">
            <w:pPr>
              <w:jc w:val="center"/>
              <w:rPr>
                <w:rFonts w:ascii="Times New Roman" w:hAnsi="Times New Roman"/>
                <w:sz w:val="24"/>
                <w:szCs w:val="24"/>
              </w:rPr>
            </w:pPr>
            <w:r w:rsidRPr="00A05B61">
              <w:rPr>
                <w:rFonts w:ascii="Times New Roman" w:hAnsi="Times New Roman"/>
                <w:sz w:val="24"/>
                <w:szCs w:val="24"/>
              </w:rPr>
              <w:t>8897</w:t>
            </w:r>
          </w:p>
        </w:tc>
      </w:tr>
      <w:tr w:rsidR="00911EAB" w:rsidRPr="00A05B61" w:rsidTr="00297B34">
        <w:trPr>
          <w:cantSplit/>
          <w:trHeight w:val="20"/>
          <w:jc w:val="center"/>
        </w:trPr>
        <w:tc>
          <w:tcPr>
            <w:tcW w:w="2525" w:type="pct"/>
          </w:tcPr>
          <w:p w:rsidR="00911EAB" w:rsidRPr="00A05B61" w:rsidRDefault="00911EAB" w:rsidP="0001222E">
            <w:pPr>
              <w:rPr>
                <w:rFonts w:ascii="Times New Roman" w:hAnsi="Times New Roman"/>
                <w:sz w:val="24"/>
                <w:szCs w:val="24"/>
              </w:rPr>
            </w:pPr>
            <w:r w:rsidRPr="00A05B61">
              <w:rPr>
                <w:rFonts w:ascii="Times New Roman" w:hAnsi="Times New Roman"/>
                <w:sz w:val="24"/>
                <w:szCs w:val="24"/>
              </w:rPr>
              <w:t>- до 18 лет</w:t>
            </w:r>
          </w:p>
        </w:tc>
        <w:tc>
          <w:tcPr>
            <w:tcW w:w="668" w:type="pct"/>
          </w:tcPr>
          <w:p w:rsidR="00911EAB" w:rsidRPr="00A05B61" w:rsidRDefault="00911EAB" w:rsidP="0001222E">
            <w:pPr>
              <w:jc w:val="center"/>
              <w:rPr>
                <w:rFonts w:ascii="Times New Roman" w:hAnsi="Times New Roman"/>
                <w:sz w:val="24"/>
                <w:szCs w:val="24"/>
              </w:rPr>
            </w:pPr>
            <w:r w:rsidRPr="00A05B61">
              <w:rPr>
                <w:rFonts w:ascii="Times New Roman" w:hAnsi="Times New Roman"/>
                <w:sz w:val="24"/>
                <w:szCs w:val="24"/>
              </w:rPr>
              <w:t>%</w:t>
            </w:r>
          </w:p>
        </w:tc>
        <w:tc>
          <w:tcPr>
            <w:tcW w:w="604" w:type="pct"/>
          </w:tcPr>
          <w:p w:rsidR="00911EAB" w:rsidRPr="00A05B61" w:rsidRDefault="00F01EE4" w:rsidP="00536C9F">
            <w:pPr>
              <w:jc w:val="center"/>
              <w:rPr>
                <w:rFonts w:ascii="Times New Roman" w:hAnsi="Times New Roman"/>
                <w:sz w:val="24"/>
                <w:szCs w:val="24"/>
              </w:rPr>
            </w:pPr>
            <w:r w:rsidRPr="00A05B61">
              <w:rPr>
                <w:rFonts w:ascii="Times New Roman" w:hAnsi="Times New Roman"/>
                <w:sz w:val="24"/>
                <w:szCs w:val="24"/>
              </w:rPr>
              <w:t>19,4</w:t>
            </w:r>
          </w:p>
        </w:tc>
        <w:tc>
          <w:tcPr>
            <w:tcW w:w="706" w:type="pct"/>
          </w:tcPr>
          <w:p w:rsidR="00911EAB" w:rsidRPr="00A05B61" w:rsidRDefault="00F01EE4" w:rsidP="0012392E">
            <w:pPr>
              <w:jc w:val="center"/>
              <w:rPr>
                <w:rFonts w:ascii="Times New Roman" w:hAnsi="Times New Roman"/>
                <w:sz w:val="24"/>
                <w:szCs w:val="24"/>
              </w:rPr>
            </w:pPr>
            <w:r w:rsidRPr="00A05B61">
              <w:rPr>
                <w:rFonts w:ascii="Times New Roman" w:hAnsi="Times New Roman"/>
                <w:sz w:val="24"/>
                <w:szCs w:val="24"/>
              </w:rPr>
              <w:t>19,1</w:t>
            </w:r>
          </w:p>
        </w:tc>
        <w:tc>
          <w:tcPr>
            <w:tcW w:w="497" w:type="pct"/>
            <w:shd w:val="clear" w:color="auto" w:fill="auto"/>
          </w:tcPr>
          <w:p w:rsidR="00911EAB" w:rsidRPr="00A05B61" w:rsidRDefault="00F65D6B" w:rsidP="00F01EE4">
            <w:pPr>
              <w:jc w:val="center"/>
              <w:rPr>
                <w:rFonts w:ascii="Times New Roman" w:hAnsi="Times New Roman"/>
                <w:sz w:val="24"/>
                <w:szCs w:val="24"/>
              </w:rPr>
            </w:pPr>
            <w:r w:rsidRPr="00A05B61">
              <w:rPr>
                <w:rFonts w:ascii="Times New Roman" w:hAnsi="Times New Roman"/>
                <w:sz w:val="24"/>
                <w:szCs w:val="24"/>
              </w:rPr>
              <w:t>19,</w:t>
            </w:r>
            <w:r w:rsidR="00F01EE4" w:rsidRPr="00A05B61">
              <w:rPr>
                <w:rFonts w:ascii="Times New Roman" w:hAnsi="Times New Roman"/>
                <w:sz w:val="24"/>
                <w:szCs w:val="24"/>
              </w:rPr>
              <w:t>2</w:t>
            </w:r>
          </w:p>
        </w:tc>
      </w:tr>
      <w:tr w:rsidR="00911EAB" w:rsidRPr="00A05B61" w:rsidTr="00297B34">
        <w:trPr>
          <w:cantSplit/>
          <w:trHeight w:val="20"/>
          <w:jc w:val="center"/>
        </w:trPr>
        <w:tc>
          <w:tcPr>
            <w:tcW w:w="2525" w:type="pct"/>
          </w:tcPr>
          <w:p w:rsidR="00911EAB" w:rsidRPr="00A05B61" w:rsidRDefault="00911EAB" w:rsidP="0001222E">
            <w:pPr>
              <w:rPr>
                <w:rFonts w:ascii="Times New Roman" w:hAnsi="Times New Roman"/>
                <w:sz w:val="24"/>
                <w:szCs w:val="24"/>
              </w:rPr>
            </w:pPr>
            <w:r w:rsidRPr="00A05B61">
              <w:rPr>
                <w:rFonts w:ascii="Times New Roman" w:hAnsi="Times New Roman"/>
                <w:sz w:val="24"/>
                <w:szCs w:val="24"/>
              </w:rPr>
              <w:t>- трудоспособного возраста</w:t>
            </w:r>
          </w:p>
        </w:tc>
        <w:tc>
          <w:tcPr>
            <w:tcW w:w="668" w:type="pct"/>
          </w:tcPr>
          <w:p w:rsidR="00911EAB" w:rsidRPr="00A05B61" w:rsidRDefault="00911EAB" w:rsidP="0001222E">
            <w:pPr>
              <w:jc w:val="center"/>
              <w:rPr>
                <w:rFonts w:ascii="Times New Roman" w:hAnsi="Times New Roman"/>
                <w:sz w:val="24"/>
                <w:szCs w:val="24"/>
              </w:rPr>
            </w:pPr>
            <w:r w:rsidRPr="00A05B61">
              <w:rPr>
                <w:rFonts w:ascii="Times New Roman" w:hAnsi="Times New Roman"/>
                <w:sz w:val="24"/>
                <w:szCs w:val="24"/>
              </w:rPr>
              <w:t>%</w:t>
            </w:r>
          </w:p>
        </w:tc>
        <w:tc>
          <w:tcPr>
            <w:tcW w:w="604" w:type="pct"/>
          </w:tcPr>
          <w:p w:rsidR="00911EAB" w:rsidRPr="00A05B61" w:rsidRDefault="00F01EE4" w:rsidP="00536C9F">
            <w:pPr>
              <w:jc w:val="center"/>
              <w:rPr>
                <w:rFonts w:ascii="Times New Roman" w:hAnsi="Times New Roman"/>
                <w:sz w:val="24"/>
                <w:szCs w:val="24"/>
              </w:rPr>
            </w:pPr>
            <w:r w:rsidRPr="00A05B61">
              <w:rPr>
                <w:rFonts w:ascii="Times New Roman" w:hAnsi="Times New Roman"/>
                <w:sz w:val="24"/>
                <w:szCs w:val="24"/>
              </w:rPr>
              <w:t>57,1</w:t>
            </w:r>
          </w:p>
        </w:tc>
        <w:tc>
          <w:tcPr>
            <w:tcW w:w="706" w:type="pct"/>
          </w:tcPr>
          <w:p w:rsidR="00CE583D" w:rsidRPr="00A05B61" w:rsidRDefault="00F01EE4" w:rsidP="009F0CBD">
            <w:pPr>
              <w:jc w:val="center"/>
              <w:rPr>
                <w:rFonts w:ascii="Times New Roman" w:hAnsi="Times New Roman"/>
                <w:sz w:val="24"/>
                <w:szCs w:val="24"/>
              </w:rPr>
            </w:pPr>
            <w:r w:rsidRPr="00A05B61">
              <w:rPr>
                <w:rFonts w:ascii="Times New Roman" w:hAnsi="Times New Roman"/>
                <w:sz w:val="24"/>
                <w:szCs w:val="24"/>
              </w:rPr>
              <w:t>56,8</w:t>
            </w:r>
          </w:p>
        </w:tc>
        <w:tc>
          <w:tcPr>
            <w:tcW w:w="497" w:type="pct"/>
            <w:shd w:val="clear" w:color="auto" w:fill="auto"/>
          </w:tcPr>
          <w:p w:rsidR="00911EAB" w:rsidRPr="00A05B61" w:rsidRDefault="00734336" w:rsidP="00F65D6B">
            <w:pPr>
              <w:jc w:val="center"/>
              <w:rPr>
                <w:rFonts w:ascii="Times New Roman" w:hAnsi="Times New Roman"/>
                <w:sz w:val="24"/>
                <w:szCs w:val="24"/>
              </w:rPr>
            </w:pPr>
            <w:r w:rsidRPr="00A05B61">
              <w:rPr>
                <w:rFonts w:ascii="Times New Roman" w:hAnsi="Times New Roman"/>
                <w:sz w:val="24"/>
                <w:szCs w:val="24"/>
              </w:rPr>
              <w:t>55,2</w:t>
            </w:r>
          </w:p>
        </w:tc>
      </w:tr>
      <w:tr w:rsidR="00911EAB" w:rsidRPr="00A05B61" w:rsidTr="00297B34">
        <w:trPr>
          <w:cantSplit/>
          <w:trHeight w:val="20"/>
          <w:jc w:val="center"/>
        </w:trPr>
        <w:tc>
          <w:tcPr>
            <w:tcW w:w="2525" w:type="pct"/>
          </w:tcPr>
          <w:p w:rsidR="00911EAB" w:rsidRPr="00A05B61" w:rsidRDefault="00911EAB" w:rsidP="0001222E">
            <w:pPr>
              <w:rPr>
                <w:rFonts w:ascii="Times New Roman" w:hAnsi="Times New Roman"/>
                <w:sz w:val="24"/>
                <w:szCs w:val="24"/>
              </w:rPr>
            </w:pPr>
            <w:r w:rsidRPr="00A05B61">
              <w:rPr>
                <w:rFonts w:ascii="Times New Roman" w:hAnsi="Times New Roman"/>
                <w:sz w:val="24"/>
                <w:szCs w:val="24"/>
              </w:rPr>
              <w:t>- старше трудоспособного возраста</w:t>
            </w:r>
          </w:p>
        </w:tc>
        <w:tc>
          <w:tcPr>
            <w:tcW w:w="668" w:type="pct"/>
          </w:tcPr>
          <w:p w:rsidR="00911EAB" w:rsidRPr="00A05B61" w:rsidRDefault="00911EAB" w:rsidP="0001222E">
            <w:pPr>
              <w:jc w:val="center"/>
              <w:rPr>
                <w:rFonts w:ascii="Times New Roman" w:hAnsi="Times New Roman"/>
                <w:sz w:val="24"/>
                <w:szCs w:val="24"/>
              </w:rPr>
            </w:pPr>
            <w:r w:rsidRPr="00A05B61">
              <w:rPr>
                <w:rFonts w:ascii="Times New Roman" w:hAnsi="Times New Roman"/>
                <w:sz w:val="24"/>
                <w:szCs w:val="24"/>
              </w:rPr>
              <w:t>%</w:t>
            </w:r>
          </w:p>
        </w:tc>
        <w:tc>
          <w:tcPr>
            <w:tcW w:w="604" w:type="pct"/>
          </w:tcPr>
          <w:p w:rsidR="00911EAB" w:rsidRPr="00A05B61" w:rsidRDefault="00F01EE4" w:rsidP="00536C9F">
            <w:pPr>
              <w:jc w:val="center"/>
              <w:rPr>
                <w:rFonts w:ascii="Times New Roman" w:hAnsi="Times New Roman"/>
                <w:sz w:val="24"/>
                <w:szCs w:val="24"/>
              </w:rPr>
            </w:pPr>
            <w:r w:rsidRPr="00A05B61">
              <w:rPr>
                <w:rFonts w:ascii="Times New Roman" w:hAnsi="Times New Roman"/>
                <w:sz w:val="24"/>
                <w:szCs w:val="24"/>
              </w:rPr>
              <w:t>20,4</w:t>
            </w:r>
          </w:p>
        </w:tc>
        <w:tc>
          <w:tcPr>
            <w:tcW w:w="706" w:type="pct"/>
          </w:tcPr>
          <w:p w:rsidR="00911EAB" w:rsidRPr="00A05B61" w:rsidRDefault="00F01EE4" w:rsidP="00A35642">
            <w:pPr>
              <w:jc w:val="center"/>
              <w:rPr>
                <w:rFonts w:ascii="Times New Roman" w:hAnsi="Times New Roman"/>
                <w:sz w:val="24"/>
                <w:szCs w:val="24"/>
              </w:rPr>
            </w:pPr>
            <w:r w:rsidRPr="00A05B61">
              <w:rPr>
                <w:rFonts w:ascii="Times New Roman" w:hAnsi="Times New Roman"/>
                <w:sz w:val="24"/>
                <w:szCs w:val="24"/>
              </w:rPr>
              <w:t>20,6</w:t>
            </w:r>
          </w:p>
        </w:tc>
        <w:tc>
          <w:tcPr>
            <w:tcW w:w="497" w:type="pct"/>
            <w:shd w:val="clear" w:color="auto" w:fill="auto"/>
          </w:tcPr>
          <w:p w:rsidR="00911EAB" w:rsidRPr="00A05B61" w:rsidRDefault="00734336" w:rsidP="00123F9C">
            <w:pPr>
              <w:jc w:val="center"/>
              <w:rPr>
                <w:rFonts w:ascii="Times New Roman" w:hAnsi="Times New Roman"/>
                <w:sz w:val="24"/>
                <w:szCs w:val="24"/>
              </w:rPr>
            </w:pPr>
            <w:r w:rsidRPr="00A05B61">
              <w:rPr>
                <w:rFonts w:ascii="Times New Roman" w:hAnsi="Times New Roman"/>
                <w:sz w:val="24"/>
                <w:szCs w:val="24"/>
              </w:rPr>
              <w:t>21,8</w:t>
            </w:r>
          </w:p>
        </w:tc>
      </w:tr>
      <w:tr w:rsidR="00911EAB" w:rsidRPr="00A05B61" w:rsidTr="00297B34">
        <w:trPr>
          <w:cantSplit/>
          <w:trHeight w:val="20"/>
          <w:jc w:val="center"/>
        </w:trPr>
        <w:tc>
          <w:tcPr>
            <w:tcW w:w="2525" w:type="pct"/>
          </w:tcPr>
          <w:p w:rsidR="00911EAB" w:rsidRPr="00A05B61" w:rsidRDefault="00911EAB" w:rsidP="0001222E">
            <w:pPr>
              <w:rPr>
                <w:rFonts w:ascii="Times New Roman" w:hAnsi="Times New Roman"/>
                <w:sz w:val="24"/>
                <w:szCs w:val="24"/>
              </w:rPr>
            </w:pPr>
            <w:r w:rsidRPr="00A05B61">
              <w:rPr>
                <w:rFonts w:ascii="Times New Roman" w:hAnsi="Times New Roman"/>
                <w:sz w:val="24"/>
                <w:szCs w:val="24"/>
              </w:rPr>
              <w:t xml:space="preserve">2. Коэффициент миграционного прироста </w:t>
            </w:r>
          </w:p>
        </w:tc>
        <w:tc>
          <w:tcPr>
            <w:tcW w:w="668" w:type="pct"/>
          </w:tcPr>
          <w:p w:rsidR="00911EAB" w:rsidRPr="00A05B61" w:rsidRDefault="00911EAB" w:rsidP="0001222E">
            <w:pPr>
              <w:jc w:val="center"/>
              <w:rPr>
                <w:rFonts w:ascii="Times New Roman" w:hAnsi="Times New Roman"/>
                <w:sz w:val="24"/>
                <w:szCs w:val="24"/>
              </w:rPr>
            </w:pPr>
            <w:r w:rsidRPr="00A05B61">
              <w:rPr>
                <w:rFonts w:ascii="Times New Roman" w:hAnsi="Times New Roman"/>
                <w:sz w:val="24"/>
                <w:szCs w:val="24"/>
              </w:rPr>
              <w:t>чел. на 1000 чел. населения</w:t>
            </w:r>
          </w:p>
        </w:tc>
        <w:tc>
          <w:tcPr>
            <w:tcW w:w="604" w:type="pct"/>
            <w:vAlign w:val="center"/>
          </w:tcPr>
          <w:p w:rsidR="00911EAB" w:rsidRPr="00A05B61" w:rsidRDefault="00F01EE4" w:rsidP="00536C9F">
            <w:pPr>
              <w:jc w:val="center"/>
              <w:rPr>
                <w:rFonts w:ascii="Times New Roman" w:hAnsi="Times New Roman"/>
                <w:sz w:val="24"/>
                <w:szCs w:val="24"/>
              </w:rPr>
            </w:pPr>
            <w:r w:rsidRPr="00A05B61">
              <w:rPr>
                <w:rFonts w:ascii="Times New Roman" w:hAnsi="Times New Roman"/>
                <w:sz w:val="24"/>
                <w:szCs w:val="24"/>
              </w:rPr>
              <w:t>-1,98</w:t>
            </w:r>
          </w:p>
        </w:tc>
        <w:tc>
          <w:tcPr>
            <w:tcW w:w="706" w:type="pct"/>
          </w:tcPr>
          <w:p w:rsidR="00911EAB" w:rsidRPr="00A05B61" w:rsidRDefault="00911EAB" w:rsidP="0001222E">
            <w:pPr>
              <w:jc w:val="center"/>
              <w:rPr>
                <w:rFonts w:ascii="Times New Roman" w:hAnsi="Times New Roman"/>
                <w:sz w:val="24"/>
                <w:szCs w:val="24"/>
              </w:rPr>
            </w:pPr>
          </w:p>
          <w:p w:rsidR="00911EAB" w:rsidRPr="00A05B61" w:rsidRDefault="00F01EE4" w:rsidP="00CB03A1">
            <w:pPr>
              <w:jc w:val="center"/>
              <w:rPr>
                <w:rFonts w:ascii="Times New Roman" w:hAnsi="Times New Roman"/>
                <w:sz w:val="24"/>
                <w:szCs w:val="24"/>
              </w:rPr>
            </w:pPr>
            <w:r w:rsidRPr="00A05B61">
              <w:rPr>
                <w:rFonts w:ascii="Times New Roman" w:hAnsi="Times New Roman"/>
                <w:sz w:val="24"/>
                <w:szCs w:val="24"/>
              </w:rPr>
              <w:t>-5,01</w:t>
            </w:r>
          </w:p>
        </w:tc>
        <w:tc>
          <w:tcPr>
            <w:tcW w:w="497" w:type="pct"/>
          </w:tcPr>
          <w:p w:rsidR="00911EAB" w:rsidRPr="00A05B61" w:rsidRDefault="00911EAB" w:rsidP="0001222E">
            <w:pPr>
              <w:jc w:val="center"/>
              <w:rPr>
                <w:rFonts w:ascii="Times New Roman" w:hAnsi="Times New Roman"/>
                <w:sz w:val="24"/>
                <w:szCs w:val="24"/>
              </w:rPr>
            </w:pPr>
          </w:p>
          <w:p w:rsidR="003F4BE7" w:rsidRPr="00A05B61" w:rsidRDefault="00A05B61" w:rsidP="00A05B61">
            <w:pPr>
              <w:jc w:val="center"/>
              <w:rPr>
                <w:rFonts w:ascii="Times New Roman" w:hAnsi="Times New Roman"/>
                <w:sz w:val="24"/>
                <w:szCs w:val="24"/>
              </w:rPr>
            </w:pPr>
            <w:r w:rsidRPr="00A05B61">
              <w:rPr>
                <w:rFonts w:ascii="Times New Roman" w:hAnsi="Times New Roman"/>
                <w:sz w:val="24"/>
                <w:szCs w:val="24"/>
              </w:rPr>
              <w:t>-0,2</w:t>
            </w:r>
          </w:p>
        </w:tc>
      </w:tr>
      <w:tr w:rsidR="00911EAB" w:rsidRPr="00A05B61" w:rsidTr="00297B34">
        <w:trPr>
          <w:cantSplit/>
          <w:trHeight w:val="20"/>
          <w:jc w:val="center"/>
        </w:trPr>
        <w:tc>
          <w:tcPr>
            <w:tcW w:w="2525" w:type="pct"/>
          </w:tcPr>
          <w:p w:rsidR="00911EAB" w:rsidRPr="00A05B61" w:rsidRDefault="00911EAB" w:rsidP="0001222E">
            <w:pPr>
              <w:rPr>
                <w:rFonts w:ascii="Times New Roman" w:hAnsi="Times New Roman"/>
                <w:sz w:val="24"/>
                <w:szCs w:val="24"/>
              </w:rPr>
            </w:pPr>
            <w:r w:rsidRPr="00A05B61">
              <w:rPr>
                <w:rFonts w:ascii="Times New Roman" w:hAnsi="Times New Roman"/>
                <w:sz w:val="24"/>
                <w:szCs w:val="24"/>
              </w:rPr>
              <w:t xml:space="preserve">3. Коэффициент естественной убыли  </w:t>
            </w:r>
          </w:p>
        </w:tc>
        <w:tc>
          <w:tcPr>
            <w:tcW w:w="668" w:type="pct"/>
          </w:tcPr>
          <w:p w:rsidR="00911EAB" w:rsidRPr="00A05B61" w:rsidRDefault="00911EAB" w:rsidP="0001222E">
            <w:pPr>
              <w:jc w:val="center"/>
              <w:rPr>
                <w:rFonts w:ascii="Times New Roman" w:hAnsi="Times New Roman"/>
                <w:sz w:val="24"/>
                <w:szCs w:val="24"/>
              </w:rPr>
            </w:pPr>
            <w:r w:rsidRPr="00A05B61">
              <w:rPr>
                <w:rFonts w:ascii="Times New Roman" w:hAnsi="Times New Roman"/>
                <w:sz w:val="24"/>
                <w:szCs w:val="24"/>
              </w:rPr>
              <w:t>чел. на 1000 чел. населения</w:t>
            </w:r>
          </w:p>
        </w:tc>
        <w:tc>
          <w:tcPr>
            <w:tcW w:w="604" w:type="pct"/>
          </w:tcPr>
          <w:p w:rsidR="00911EAB" w:rsidRPr="00A05B61" w:rsidRDefault="00911EAB" w:rsidP="0001222E">
            <w:pPr>
              <w:tabs>
                <w:tab w:val="left" w:pos="315"/>
                <w:tab w:val="center" w:pos="511"/>
              </w:tabs>
              <w:rPr>
                <w:rFonts w:ascii="Times New Roman" w:hAnsi="Times New Roman"/>
                <w:sz w:val="24"/>
                <w:szCs w:val="24"/>
              </w:rPr>
            </w:pPr>
          </w:p>
          <w:p w:rsidR="00911EAB" w:rsidRPr="00A05B61" w:rsidRDefault="00911EAB" w:rsidP="00536C9F">
            <w:pPr>
              <w:tabs>
                <w:tab w:val="left" w:pos="315"/>
                <w:tab w:val="center" w:pos="511"/>
              </w:tabs>
              <w:rPr>
                <w:rFonts w:ascii="Times New Roman" w:hAnsi="Times New Roman"/>
                <w:sz w:val="24"/>
                <w:szCs w:val="24"/>
              </w:rPr>
            </w:pPr>
            <w:r w:rsidRPr="00A05B61">
              <w:rPr>
                <w:rFonts w:ascii="Times New Roman" w:hAnsi="Times New Roman"/>
                <w:sz w:val="24"/>
                <w:szCs w:val="24"/>
              </w:rPr>
              <w:t xml:space="preserve">     </w:t>
            </w:r>
            <w:r w:rsidR="00F01EE4" w:rsidRPr="00A05B61">
              <w:rPr>
                <w:rFonts w:ascii="Times New Roman" w:hAnsi="Times New Roman"/>
                <w:sz w:val="24"/>
                <w:szCs w:val="24"/>
              </w:rPr>
              <w:t>-8,9</w:t>
            </w:r>
          </w:p>
        </w:tc>
        <w:tc>
          <w:tcPr>
            <w:tcW w:w="706" w:type="pct"/>
          </w:tcPr>
          <w:p w:rsidR="00911EAB" w:rsidRPr="00A05B61" w:rsidRDefault="00911EAB" w:rsidP="0001222E">
            <w:pPr>
              <w:tabs>
                <w:tab w:val="left" w:pos="315"/>
                <w:tab w:val="center" w:pos="511"/>
              </w:tabs>
              <w:rPr>
                <w:rFonts w:ascii="Times New Roman" w:hAnsi="Times New Roman"/>
                <w:sz w:val="24"/>
                <w:szCs w:val="24"/>
              </w:rPr>
            </w:pPr>
          </w:p>
          <w:p w:rsidR="00911EAB" w:rsidRPr="00A05B61" w:rsidRDefault="00F01EE4" w:rsidP="00CB03A1">
            <w:pPr>
              <w:tabs>
                <w:tab w:val="left" w:pos="315"/>
                <w:tab w:val="center" w:pos="511"/>
              </w:tabs>
              <w:jc w:val="center"/>
              <w:rPr>
                <w:rFonts w:ascii="Times New Roman" w:hAnsi="Times New Roman"/>
                <w:sz w:val="24"/>
                <w:szCs w:val="24"/>
              </w:rPr>
            </w:pPr>
            <w:r w:rsidRPr="00A05B61">
              <w:rPr>
                <w:rFonts w:ascii="Times New Roman" w:hAnsi="Times New Roman"/>
                <w:sz w:val="24"/>
                <w:szCs w:val="24"/>
              </w:rPr>
              <w:t>-7,7</w:t>
            </w:r>
          </w:p>
        </w:tc>
        <w:tc>
          <w:tcPr>
            <w:tcW w:w="497" w:type="pct"/>
          </w:tcPr>
          <w:p w:rsidR="00911EAB" w:rsidRPr="00A05B61" w:rsidRDefault="00911EAB" w:rsidP="0001222E">
            <w:pPr>
              <w:tabs>
                <w:tab w:val="left" w:pos="315"/>
                <w:tab w:val="center" w:pos="511"/>
              </w:tabs>
              <w:rPr>
                <w:rFonts w:ascii="Times New Roman" w:hAnsi="Times New Roman"/>
                <w:sz w:val="24"/>
                <w:szCs w:val="24"/>
              </w:rPr>
            </w:pPr>
          </w:p>
          <w:p w:rsidR="000237D9" w:rsidRPr="00A05B61" w:rsidRDefault="000237D9" w:rsidP="00A05B61">
            <w:pPr>
              <w:tabs>
                <w:tab w:val="left" w:pos="315"/>
                <w:tab w:val="center" w:pos="511"/>
              </w:tabs>
              <w:jc w:val="center"/>
              <w:rPr>
                <w:rFonts w:ascii="Times New Roman" w:hAnsi="Times New Roman"/>
                <w:sz w:val="24"/>
                <w:szCs w:val="24"/>
              </w:rPr>
            </w:pPr>
            <w:r w:rsidRPr="00A05B61">
              <w:rPr>
                <w:rFonts w:ascii="Times New Roman" w:hAnsi="Times New Roman"/>
                <w:sz w:val="24"/>
                <w:szCs w:val="24"/>
              </w:rPr>
              <w:t>-</w:t>
            </w:r>
            <w:r w:rsidR="00A05B61" w:rsidRPr="00A05B61">
              <w:rPr>
                <w:rFonts w:ascii="Times New Roman" w:hAnsi="Times New Roman"/>
                <w:sz w:val="24"/>
                <w:szCs w:val="24"/>
              </w:rPr>
              <w:t>9,2</w:t>
            </w:r>
          </w:p>
        </w:tc>
      </w:tr>
    </w:tbl>
    <w:p w:rsidR="0078142F" w:rsidRDefault="00E63B5D" w:rsidP="000A6CE7">
      <w:pPr>
        <w:jc w:val="center"/>
        <w:rPr>
          <w:rFonts w:ascii="Times New Roman" w:hAnsi="Times New Roman"/>
          <w:b/>
          <w:bCs/>
          <w:sz w:val="28"/>
          <w:szCs w:val="28"/>
        </w:rPr>
      </w:pPr>
      <w:r w:rsidRPr="00437DA2">
        <w:rPr>
          <w:rFonts w:ascii="Times New Roman" w:hAnsi="Times New Roman"/>
          <w:b/>
          <w:noProof/>
          <w:sz w:val="28"/>
          <w:szCs w:val="28"/>
          <w:lang w:eastAsia="ru-RU"/>
        </w:rPr>
        <w:lastRenderedPageBreak/>
        <mc:AlternateContent>
          <mc:Choice Requires="wps">
            <w:drawing>
              <wp:anchor distT="0" distB="0" distL="114300" distR="114300" simplePos="0" relativeHeight="251697152" behindDoc="0" locked="0" layoutInCell="1" allowOverlap="1" wp14:anchorId="31869C5A" wp14:editId="142902E9">
                <wp:simplePos x="0" y="0"/>
                <wp:positionH relativeFrom="column">
                  <wp:posOffset>509270</wp:posOffset>
                </wp:positionH>
                <wp:positionV relativeFrom="paragraph">
                  <wp:posOffset>203836</wp:posOffset>
                </wp:positionV>
                <wp:extent cx="5772150" cy="397510"/>
                <wp:effectExtent l="0" t="0" r="19050" b="21590"/>
                <wp:wrapNone/>
                <wp:docPr id="118" name="Прямоугольник 118"/>
                <wp:cNvGraphicFramePr/>
                <a:graphic xmlns:a="http://schemas.openxmlformats.org/drawingml/2006/main">
                  <a:graphicData uri="http://schemas.microsoft.com/office/word/2010/wordprocessingShape">
                    <wps:wsp>
                      <wps:cNvSpPr/>
                      <wps:spPr>
                        <a:xfrm>
                          <a:off x="0" y="0"/>
                          <a:ext cx="5772150" cy="397510"/>
                        </a:xfrm>
                        <a:prstGeom prst="rect">
                          <a:avLst/>
                        </a:prstGeom>
                        <a:solidFill>
                          <a:srgbClr val="339933"/>
                        </a:solidFill>
                        <a:ln w="25400" cap="flat" cmpd="sng" algn="ctr">
                          <a:solidFill>
                            <a:srgbClr val="5B9BD5">
                              <a:shade val="50000"/>
                            </a:srgbClr>
                          </a:solidFill>
                          <a:prstDash val="solid"/>
                        </a:ln>
                        <a:effectLst/>
                      </wps:spPr>
                      <wps:txbx>
                        <w:txbxContent>
                          <w:p w:rsidR="005531A3" w:rsidRDefault="005531A3" w:rsidP="00437DA2">
                            <w:r w:rsidRPr="00200AFC">
                              <w:rPr>
                                <w:rFonts w:ascii="Times New Roman" w:hAnsi="Times New Roman"/>
                                <w:b/>
                                <w:color w:val="FFFFFF" w:themeColor="background1"/>
                                <w:sz w:val="36"/>
                                <w:szCs w:val="36"/>
                              </w:rPr>
                              <w:t>ИНВЕСТИЦИОННЫЙ ПАСПОРТ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869C5A" id="Прямоугольник 118" o:spid="_x0000_s1030" style="position:absolute;left:0;text-align:left;margin-left:40.1pt;margin-top:16.05pt;width:454.5pt;height:31.3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" fillcolor="#393" strokecolor="#41719c" strokeweight="2pt">
                <v:textbox>
                  <w:txbxContent>
                    <w:p w:rsidR="005531A3" w:rsidRDefault="005531A3" w:rsidP="00437DA2">
                      <w:r w:rsidRPr="00200AFC">
                        <w:rPr>
                          <w:rFonts w:ascii="Times New Roman" w:hAnsi="Times New Roman"/>
                          <w:b/>
                          <w:color w:val="FFFFFF" w:themeColor="background1"/>
                          <w:sz w:val="36"/>
                          <w:szCs w:val="36"/>
                        </w:rPr>
                        <w:t>ИНВЕСТИЦИОННЫЙ ПАСПОРТ</w:t>
                      </w:r>
                    </w:p>
                  </w:txbxContent>
                </v:textbox>
              </v:rect>
            </w:pict>
          </mc:Fallback>
        </mc:AlternateContent>
      </w:r>
    </w:p>
    <w:p w:rsidR="00437DA2" w:rsidRDefault="00E63B5D" w:rsidP="00437DA2">
      <w:pPr>
        <w:rPr>
          <w:rFonts w:ascii="Times New Roman" w:hAnsi="Times New Roman"/>
          <w:b/>
          <w:bCs/>
          <w:sz w:val="28"/>
          <w:szCs w:val="28"/>
        </w:rPr>
      </w:pPr>
      <w:r w:rsidRPr="00F041DE">
        <w:rPr>
          <w:noProof/>
          <w:lang w:eastAsia="ru-RU"/>
        </w:rPr>
        <w:drawing>
          <wp:inline distT="0" distB="0" distL="0" distR="0" wp14:anchorId="616475D2" wp14:editId="6608DA2B">
            <wp:extent cx="452120" cy="397920"/>
            <wp:effectExtent l="0" t="0" r="5080" b="2540"/>
            <wp:docPr id="182" name="Рисунок 182" descr="C:\Users\EProhorova\Desktop\InkedГерб_рабочего_посёлка_Горный_(Новосибирская_область)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Prohorova\Desktop\InkedГерб_рабочего_посёлка_Горный_(Новосибирская_область)_LI.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01870" cy="441706"/>
                    </a:xfrm>
                    <a:prstGeom prst="rect">
                      <a:avLst/>
                    </a:prstGeom>
                    <a:noFill/>
                    <a:ln>
                      <a:noFill/>
                    </a:ln>
                  </pic:spPr>
                </pic:pic>
              </a:graphicData>
            </a:graphic>
          </wp:inline>
        </w:drawing>
      </w:r>
      <w:r w:rsidR="00437DA2">
        <w:rPr>
          <w:rFonts w:ascii="Times New Roman" w:hAnsi="Times New Roman"/>
          <w:b/>
          <w:bCs/>
          <w:sz w:val="28"/>
          <w:szCs w:val="28"/>
        </w:rPr>
        <w:t xml:space="preserve">               </w:t>
      </w:r>
    </w:p>
    <w:p w:rsidR="00437DA2" w:rsidRDefault="00437DA2" w:rsidP="00073BF1">
      <w:pPr>
        <w:rPr>
          <w:rFonts w:ascii="Times New Roman" w:hAnsi="Times New Roman"/>
          <w:b/>
          <w:bCs/>
          <w:sz w:val="28"/>
          <w:szCs w:val="28"/>
        </w:rPr>
      </w:pPr>
    </w:p>
    <w:p w:rsidR="00437DA2" w:rsidRPr="00A05B61" w:rsidRDefault="000A6CE7" w:rsidP="00437DA2">
      <w:pPr>
        <w:jc w:val="center"/>
        <w:rPr>
          <w:rFonts w:ascii="Times New Roman" w:hAnsi="Times New Roman"/>
          <w:b/>
          <w:bCs/>
          <w:sz w:val="28"/>
          <w:szCs w:val="28"/>
        </w:rPr>
      </w:pPr>
      <w:r w:rsidRPr="00A05B61">
        <w:rPr>
          <w:rFonts w:ascii="Times New Roman" w:hAnsi="Times New Roman"/>
          <w:b/>
          <w:bCs/>
          <w:sz w:val="28"/>
          <w:szCs w:val="28"/>
        </w:rPr>
        <w:t>Уровень жизни населения</w:t>
      </w:r>
    </w:p>
    <w:tbl>
      <w:tblPr>
        <w:tblW w:w="4996" w:type="pct"/>
        <w:tblBorders>
          <w:top w:val="single" w:sz="4" w:space="0" w:color="339933"/>
          <w:left w:val="single" w:sz="4" w:space="0" w:color="339933"/>
          <w:bottom w:val="single" w:sz="4" w:space="0" w:color="339933"/>
          <w:right w:val="single" w:sz="4" w:space="0" w:color="339933"/>
          <w:insideH w:val="single" w:sz="4" w:space="0" w:color="339933"/>
          <w:insideV w:val="single" w:sz="4" w:space="0" w:color="339933"/>
        </w:tblBorders>
        <w:tblLook w:val="0000" w:firstRow="0" w:lastRow="0" w:firstColumn="0" w:lastColumn="0" w:noHBand="0" w:noVBand="0"/>
      </w:tblPr>
      <w:tblGrid>
        <w:gridCol w:w="5242"/>
        <w:gridCol w:w="1081"/>
        <w:gridCol w:w="1198"/>
        <w:gridCol w:w="1192"/>
        <w:gridCol w:w="1190"/>
      </w:tblGrid>
      <w:tr w:rsidR="008126D0" w:rsidRPr="008126D0" w:rsidTr="008126D0">
        <w:trPr>
          <w:cantSplit/>
          <w:trHeight w:val="376"/>
        </w:trPr>
        <w:tc>
          <w:tcPr>
            <w:tcW w:w="2646" w:type="pct"/>
            <w:shd w:val="clear" w:color="auto" w:fill="009900"/>
          </w:tcPr>
          <w:p w:rsidR="00297B34" w:rsidRPr="008126D0" w:rsidRDefault="00297B34" w:rsidP="00297B34">
            <w:pPr>
              <w:jc w:val="center"/>
              <w:rPr>
                <w:rFonts w:ascii="Times New Roman" w:hAnsi="Times New Roman"/>
                <w:b/>
                <w:color w:val="FFFFFF" w:themeColor="background1"/>
                <w:sz w:val="24"/>
                <w:szCs w:val="24"/>
                <w:lang w:eastAsia="ru-RU"/>
              </w:rPr>
            </w:pPr>
            <w:r w:rsidRPr="008126D0">
              <w:rPr>
                <w:rFonts w:ascii="Times New Roman" w:hAnsi="Times New Roman"/>
                <w:b/>
                <w:color w:val="FFFFFF" w:themeColor="background1"/>
                <w:sz w:val="24"/>
                <w:szCs w:val="24"/>
                <w:lang w:eastAsia="ru-RU"/>
              </w:rPr>
              <w:t>Наименование показателя</w:t>
            </w:r>
          </w:p>
        </w:tc>
        <w:tc>
          <w:tcPr>
            <w:tcW w:w="546" w:type="pct"/>
            <w:shd w:val="clear" w:color="auto" w:fill="009900"/>
          </w:tcPr>
          <w:p w:rsidR="00297B34" w:rsidRPr="008126D0" w:rsidRDefault="00297B34" w:rsidP="00297B34">
            <w:pPr>
              <w:jc w:val="center"/>
              <w:rPr>
                <w:rFonts w:ascii="Times New Roman" w:hAnsi="Times New Roman"/>
                <w:b/>
                <w:color w:val="FFFFFF" w:themeColor="background1"/>
                <w:sz w:val="24"/>
                <w:szCs w:val="24"/>
                <w:lang w:eastAsia="ru-RU"/>
              </w:rPr>
            </w:pPr>
            <w:r w:rsidRPr="008126D0">
              <w:rPr>
                <w:rFonts w:ascii="Times New Roman" w:hAnsi="Times New Roman"/>
                <w:b/>
                <w:color w:val="FFFFFF" w:themeColor="background1"/>
                <w:sz w:val="24"/>
                <w:szCs w:val="24"/>
                <w:lang w:eastAsia="ru-RU"/>
              </w:rPr>
              <w:t>Ед. изм.</w:t>
            </w:r>
          </w:p>
        </w:tc>
        <w:tc>
          <w:tcPr>
            <w:tcW w:w="605" w:type="pct"/>
            <w:shd w:val="clear" w:color="auto" w:fill="009900"/>
          </w:tcPr>
          <w:p w:rsidR="00297B34" w:rsidRPr="008126D0" w:rsidRDefault="00297B34" w:rsidP="00297B34">
            <w:pPr>
              <w:jc w:val="center"/>
              <w:rPr>
                <w:rFonts w:ascii="Times New Roman" w:hAnsi="Times New Roman"/>
                <w:b/>
                <w:color w:val="FFFFFF" w:themeColor="background1"/>
                <w:sz w:val="24"/>
                <w:szCs w:val="24"/>
                <w:lang w:eastAsia="ru-RU"/>
              </w:rPr>
            </w:pPr>
            <w:r w:rsidRPr="008126D0">
              <w:rPr>
                <w:rFonts w:ascii="Times New Roman" w:hAnsi="Times New Roman"/>
                <w:b/>
                <w:color w:val="FFFFFF" w:themeColor="background1"/>
                <w:sz w:val="24"/>
                <w:szCs w:val="24"/>
                <w:lang w:eastAsia="ru-RU"/>
              </w:rPr>
              <w:t>2022</w:t>
            </w:r>
          </w:p>
        </w:tc>
        <w:tc>
          <w:tcPr>
            <w:tcW w:w="602" w:type="pct"/>
            <w:shd w:val="clear" w:color="auto" w:fill="009900"/>
          </w:tcPr>
          <w:p w:rsidR="00297B34" w:rsidRPr="008126D0" w:rsidRDefault="00297B34" w:rsidP="00297B34">
            <w:pPr>
              <w:jc w:val="center"/>
              <w:rPr>
                <w:rFonts w:ascii="Times New Roman" w:hAnsi="Times New Roman"/>
                <w:b/>
                <w:color w:val="FFFFFF" w:themeColor="background1"/>
                <w:sz w:val="24"/>
                <w:szCs w:val="24"/>
                <w:lang w:eastAsia="ru-RU"/>
              </w:rPr>
            </w:pPr>
            <w:r w:rsidRPr="008126D0">
              <w:rPr>
                <w:rFonts w:ascii="Times New Roman" w:hAnsi="Times New Roman"/>
                <w:b/>
                <w:color w:val="FFFFFF" w:themeColor="background1"/>
                <w:sz w:val="24"/>
                <w:szCs w:val="24"/>
                <w:lang w:eastAsia="ru-RU"/>
              </w:rPr>
              <w:t>2023</w:t>
            </w:r>
          </w:p>
        </w:tc>
        <w:tc>
          <w:tcPr>
            <w:tcW w:w="602" w:type="pct"/>
            <w:shd w:val="clear" w:color="auto" w:fill="009900"/>
          </w:tcPr>
          <w:p w:rsidR="00297B34" w:rsidRPr="008126D0" w:rsidRDefault="00297B34" w:rsidP="00297B34">
            <w:pPr>
              <w:jc w:val="center"/>
              <w:rPr>
                <w:rFonts w:ascii="Times New Roman" w:hAnsi="Times New Roman"/>
                <w:b/>
                <w:color w:val="FFFFFF" w:themeColor="background1"/>
                <w:sz w:val="24"/>
                <w:szCs w:val="24"/>
                <w:lang w:eastAsia="ru-RU"/>
              </w:rPr>
            </w:pPr>
            <w:r w:rsidRPr="008126D0">
              <w:rPr>
                <w:rFonts w:ascii="Times New Roman" w:hAnsi="Times New Roman"/>
                <w:b/>
                <w:color w:val="FFFFFF" w:themeColor="background1"/>
                <w:sz w:val="24"/>
                <w:szCs w:val="24"/>
                <w:lang w:eastAsia="ru-RU"/>
              </w:rPr>
              <w:t>2024</w:t>
            </w:r>
          </w:p>
        </w:tc>
      </w:tr>
      <w:tr w:rsidR="00297B34" w:rsidRPr="004077DF" w:rsidTr="008126D0">
        <w:trPr>
          <w:cantSplit/>
        </w:trPr>
        <w:tc>
          <w:tcPr>
            <w:tcW w:w="2646" w:type="pct"/>
          </w:tcPr>
          <w:p w:rsidR="00297B34" w:rsidRPr="008126D0" w:rsidRDefault="00297B34" w:rsidP="00297B34">
            <w:pPr>
              <w:pStyle w:val="a7"/>
              <w:spacing w:before="0" w:beforeAutospacing="0" w:after="0" w:afterAutospacing="0"/>
            </w:pPr>
            <w:r w:rsidRPr="008126D0">
              <w:t xml:space="preserve">1. Среднедушевые денежные доходы населения </w:t>
            </w:r>
          </w:p>
        </w:tc>
        <w:tc>
          <w:tcPr>
            <w:tcW w:w="546" w:type="pct"/>
          </w:tcPr>
          <w:p w:rsidR="00297B34" w:rsidRPr="008126D0" w:rsidRDefault="00297B34" w:rsidP="00297B34">
            <w:pPr>
              <w:pStyle w:val="a7"/>
              <w:spacing w:before="0" w:beforeAutospacing="0" w:after="0" w:afterAutospacing="0"/>
              <w:jc w:val="center"/>
            </w:pPr>
            <w:r w:rsidRPr="008126D0">
              <w:t>руб.</w:t>
            </w:r>
          </w:p>
        </w:tc>
        <w:tc>
          <w:tcPr>
            <w:tcW w:w="605" w:type="pct"/>
          </w:tcPr>
          <w:p w:rsidR="00297B34" w:rsidRPr="008126D0" w:rsidRDefault="00297B34" w:rsidP="00297B34">
            <w:pPr>
              <w:jc w:val="center"/>
              <w:rPr>
                <w:rFonts w:ascii="Times New Roman" w:hAnsi="Times New Roman"/>
                <w:bCs/>
                <w:sz w:val="24"/>
                <w:szCs w:val="24"/>
              </w:rPr>
            </w:pPr>
            <w:r w:rsidRPr="008126D0">
              <w:rPr>
                <w:rFonts w:ascii="Times New Roman" w:hAnsi="Times New Roman"/>
                <w:bCs/>
                <w:sz w:val="24"/>
                <w:szCs w:val="24"/>
              </w:rPr>
              <w:t>23900</w:t>
            </w:r>
          </w:p>
          <w:p w:rsidR="00297B34" w:rsidRPr="008126D0" w:rsidRDefault="00297B34" w:rsidP="00297B34">
            <w:pPr>
              <w:jc w:val="center"/>
              <w:rPr>
                <w:rFonts w:ascii="Times New Roman" w:hAnsi="Times New Roman"/>
                <w:sz w:val="24"/>
                <w:szCs w:val="24"/>
              </w:rPr>
            </w:pPr>
          </w:p>
        </w:tc>
        <w:tc>
          <w:tcPr>
            <w:tcW w:w="602" w:type="pct"/>
          </w:tcPr>
          <w:p w:rsidR="00297B34" w:rsidRPr="008126D0" w:rsidRDefault="00297B34" w:rsidP="00297B34">
            <w:pPr>
              <w:jc w:val="center"/>
              <w:rPr>
                <w:rFonts w:ascii="Times New Roman" w:hAnsi="Times New Roman"/>
                <w:bCs/>
                <w:sz w:val="24"/>
                <w:szCs w:val="24"/>
              </w:rPr>
            </w:pPr>
            <w:r w:rsidRPr="008126D0">
              <w:rPr>
                <w:rFonts w:ascii="Times New Roman" w:hAnsi="Times New Roman"/>
                <w:bCs/>
                <w:sz w:val="24"/>
                <w:szCs w:val="24"/>
              </w:rPr>
              <w:t>25600</w:t>
            </w:r>
          </w:p>
        </w:tc>
        <w:tc>
          <w:tcPr>
            <w:tcW w:w="602" w:type="pct"/>
          </w:tcPr>
          <w:p w:rsidR="00297B34" w:rsidRPr="008126D0" w:rsidRDefault="00297B34" w:rsidP="00297B34">
            <w:pPr>
              <w:jc w:val="center"/>
              <w:rPr>
                <w:rFonts w:ascii="Times New Roman" w:hAnsi="Times New Roman"/>
                <w:bCs/>
                <w:sz w:val="24"/>
                <w:szCs w:val="24"/>
              </w:rPr>
            </w:pPr>
            <w:r w:rsidRPr="008126D0">
              <w:rPr>
                <w:rFonts w:ascii="Times New Roman" w:hAnsi="Times New Roman"/>
                <w:bCs/>
                <w:sz w:val="24"/>
                <w:szCs w:val="24"/>
              </w:rPr>
              <w:t>31074</w:t>
            </w:r>
          </w:p>
        </w:tc>
      </w:tr>
      <w:tr w:rsidR="00297B34" w:rsidRPr="004077DF" w:rsidTr="008126D0">
        <w:trPr>
          <w:cantSplit/>
        </w:trPr>
        <w:tc>
          <w:tcPr>
            <w:tcW w:w="2646" w:type="pct"/>
          </w:tcPr>
          <w:p w:rsidR="00297B34" w:rsidRPr="008126D0" w:rsidRDefault="00297B34" w:rsidP="00297B34">
            <w:pPr>
              <w:pStyle w:val="a7"/>
              <w:spacing w:before="0" w:beforeAutospacing="0" w:after="0" w:afterAutospacing="0"/>
            </w:pPr>
            <w:r w:rsidRPr="008126D0">
              <w:t>2. Среднемесячная начисленная заработная плата работников:</w:t>
            </w:r>
          </w:p>
        </w:tc>
        <w:tc>
          <w:tcPr>
            <w:tcW w:w="546" w:type="pct"/>
          </w:tcPr>
          <w:p w:rsidR="00297B34" w:rsidRPr="008126D0" w:rsidRDefault="00297B34" w:rsidP="00297B34">
            <w:pPr>
              <w:pStyle w:val="a7"/>
              <w:spacing w:before="0" w:beforeAutospacing="0" w:after="0" w:afterAutospacing="0"/>
              <w:jc w:val="center"/>
            </w:pPr>
            <w:r w:rsidRPr="008126D0">
              <w:t>руб.</w:t>
            </w:r>
          </w:p>
        </w:tc>
        <w:tc>
          <w:tcPr>
            <w:tcW w:w="605" w:type="pct"/>
          </w:tcPr>
          <w:p w:rsidR="00297B34" w:rsidRPr="008126D0" w:rsidRDefault="00297B34" w:rsidP="00297B34">
            <w:pPr>
              <w:pStyle w:val="a7"/>
              <w:spacing w:before="0" w:beforeAutospacing="0" w:after="0" w:afterAutospacing="0"/>
              <w:jc w:val="center"/>
              <w:rPr>
                <w:color w:val="FFFF00"/>
              </w:rPr>
            </w:pPr>
          </w:p>
        </w:tc>
        <w:tc>
          <w:tcPr>
            <w:tcW w:w="602" w:type="pct"/>
          </w:tcPr>
          <w:p w:rsidR="00297B34" w:rsidRPr="008126D0" w:rsidRDefault="00297B34" w:rsidP="00297B34">
            <w:pPr>
              <w:pStyle w:val="a7"/>
              <w:spacing w:before="0" w:beforeAutospacing="0" w:after="0" w:afterAutospacing="0"/>
              <w:jc w:val="center"/>
              <w:rPr>
                <w:color w:val="FFFF00"/>
              </w:rPr>
            </w:pPr>
          </w:p>
        </w:tc>
        <w:tc>
          <w:tcPr>
            <w:tcW w:w="602" w:type="pct"/>
          </w:tcPr>
          <w:p w:rsidR="00297B34" w:rsidRPr="008126D0" w:rsidRDefault="00297B34" w:rsidP="00297B34">
            <w:pPr>
              <w:pStyle w:val="a7"/>
              <w:spacing w:before="0" w:beforeAutospacing="0" w:after="0" w:afterAutospacing="0"/>
              <w:jc w:val="center"/>
              <w:rPr>
                <w:color w:val="FFFF00"/>
              </w:rPr>
            </w:pPr>
          </w:p>
        </w:tc>
      </w:tr>
      <w:tr w:rsidR="00297B34" w:rsidRPr="004077DF" w:rsidTr="008126D0">
        <w:trPr>
          <w:cantSplit/>
        </w:trPr>
        <w:tc>
          <w:tcPr>
            <w:tcW w:w="2646" w:type="pct"/>
          </w:tcPr>
          <w:p w:rsidR="00297B34" w:rsidRPr="008126D0" w:rsidRDefault="00297B34" w:rsidP="00297B34">
            <w:pPr>
              <w:pStyle w:val="a7"/>
              <w:spacing w:before="0" w:beforeAutospacing="0" w:after="0" w:afterAutospacing="0"/>
              <w:ind w:firstLine="318"/>
            </w:pPr>
            <w:r w:rsidRPr="008126D0">
              <w:t>-  по полному кругу предприятий и организаций;</w:t>
            </w:r>
          </w:p>
        </w:tc>
        <w:tc>
          <w:tcPr>
            <w:tcW w:w="546" w:type="pct"/>
          </w:tcPr>
          <w:p w:rsidR="00297B34" w:rsidRPr="008126D0" w:rsidRDefault="00B54AC8" w:rsidP="00297B34">
            <w:pPr>
              <w:pStyle w:val="a7"/>
              <w:spacing w:before="0" w:beforeAutospacing="0" w:after="0" w:afterAutospacing="0"/>
              <w:jc w:val="center"/>
            </w:pPr>
            <w:r w:rsidRPr="008126D0">
              <w:t>руб.</w:t>
            </w:r>
          </w:p>
        </w:tc>
        <w:tc>
          <w:tcPr>
            <w:tcW w:w="605" w:type="pct"/>
          </w:tcPr>
          <w:p w:rsidR="00297B34" w:rsidRPr="008126D0" w:rsidRDefault="00297B34" w:rsidP="00297B34">
            <w:pPr>
              <w:pStyle w:val="a7"/>
              <w:spacing w:before="0" w:beforeAutospacing="0" w:after="0" w:afterAutospacing="0"/>
              <w:jc w:val="center"/>
            </w:pPr>
            <w:r w:rsidRPr="008126D0">
              <w:rPr>
                <w:bCs/>
              </w:rPr>
              <w:t>42800</w:t>
            </w:r>
          </w:p>
        </w:tc>
        <w:tc>
          <w:tcPr>
            <w:tcW w:w="602" w:type="pct"/>
          </w:tcPr>
          <w:p w:rsidR="00297B34" w:rsidRPr="008126D0" w:rsidRDefault="00297B34" w:rsidP="00297B34">
            <w:pPr>
              <w:jc w:val="center"/>
              <w:rPr>
                <w:rFonts w:ascii="Times New Roman" w:hAnsi="Times New Roman"/>
                <w:bCs/>
                <w:sz w:val="24"/>
                <w:szCs w:val="24"/>
              </w:rPr>
            </w:pPr>
            <w:r w:rsidRPr="008126D0">
              <w:rPr>
                <w:rFonts w:ascii="Times New Roman" w:hAnsi="Times New Roman"/>
                <w:bCs/>
                <w:sz w:val="24"/>
                <w:szCs w:val="24"/>
              </w:rPr>
              <w:t>47508</w:t>
            </w:r>
          </w:p>
        </w:tc>
        <w:tc>
          <w:tcPr>
            <w:tcW w:w="602" w:type="pct"/>
          </w:tcPr>
          <w:p w:rsidR="00297B34" w:rsidRPr="008126D0" w:rsidRDefault="00297B34" w:rsidP="00297B34">
            <w:pPr>
              <w:jc w:val="center"/>
              <w:rPr>
                <w:rFonts w:ascii="Times New Roman" w:hAnsi="Times New Roman"/>
                <w:bCs/>
                <w:sz w:val="24"/>
                <w:szCs w:val="24"/>
              </w:rPr>
            </w:pPr>
            <w:r w:rsidRPr="008126D0">
              <w:rPr>
                <w:rFonts w:ascii="Times New Roman" w:hAnsi="Times New Roman"/>
                <w:sz w:val="24"/>
                <w:szCs w:val="24"/>
                <w:lang w:eastAsia="ru-RU"/>
              </w:rPr>
              <w:t>51570</w:t>
            </w:r>
          </w:p>
        </w:tc>
      </w:tr>
      <w:tr w:rsidR="00297B34" w:rsidRPr="004077DF" w:rsidTr="008126D0">
        <w:trPr>
          <w:cantSplit/>
        </w:trPr>
        <w:tc>
          <w:tcPr>
            <w:tcW w:w="2646" w:type="pct"/>
          </w:tcPr>
          <w:p w:rsidR="00297B34" w:rsidRPr="008126D0" w:rsidRDefault="00297B34" w:rsidP="00297B34">
            <w:pPr>
              <w:pStyle w:val="a7"/>
              <w:spacing w:before="0" w:beforeAutospacing="0" w:after="0" w:afterAutospacing="0"/>
              <w:ind w:firstLine="318"/>
            </w:pPr>
            <w:r w:rsidRPr="008126D0">
              <w:t>- по крупным и средним предприятиям и организациям;</w:t>
            </w:r>
          </w:p>
        </w:tc>
        <w:tc>
          <w:tcPr>
            <w:tcW w:w="546" w:type="pct"/>
          </w:tcPr>
          <w:p w:rsidR="00297B34" w:rsidRPr="008126D0" w:rsidRDefault="00B54AC8" w:rsidP="00297B34">
            <w:pPr>
              <w:pStyle w:val="a7"/>
              <w:spacing w:before="0" w:beforeAutospacing="0" w:after="0" w:afterAutospacing="0"/>
              <w:jc w:val="center"/>
            </w:pPr>
            <w:r w:rsidRPr="008126D0">
              <w:t>руб.</w:t>
            </w:r>
          </w:p>
        </w:tc>
        <w:tc>
          <w:tcPr>
            <w:tcW w:w="605" w:type="pct"/>
          </w:tcPr>
          <w:p w:rsidR="00297B34" w:rsidRPr="008126D0" w:rsidRDefault="00297B34" w:rsidP="00297B34">
            <w:pPr>
              <w:pStyle w:val="a7"/>
              <w:spacing w:before="0" w:beforeAutospacing="0" w:after="0" w:afterAutospacing="0"/>
              <w:jc w:val="center"/>
            </w:pPr>
            <w:r w:rsidRPr="008126D0">
              <w:t>49350</w:t>
            </w:r>
          </w:p>
        </w:tc>
        <w:tc>
          <w:tcPr>
            <w:tcW w:w="602" w:type="pct"/>
          </w:tcPr>
          <w:p w:rsidR="00297B34" w:rsidRPr="008126D0" w:rsidRDefault="00297B34" w:rsidP="00297B34">
            <w:pPr>
              <w:pStyle w:val="a7"/>
              <w:spacing w:before="0" w:beforeAutospacing="0" w:after="0" w:afterAutospacing="0"/>
              <w:jc w:val="center"/>
            </w:pPr>
            <w:r w:rsidRPr="008126D0">
              <w:t>53038</w:t>
            </w:r>
          </w:p>
        </w:tc>
        <w:tc>
          <w:tcPr>
            <w:tcW w:w="602" w:type="pct"/>
          </w:tcPr>
          <w:p w:rsidR="00297B34" w:rsidRPr="008126D0" w:rsidRDefault="00297B34" w:rsidP="00297B34">
            <w:pPr>
              <w:pStyle w:val="a7"/>
              <w:spacing w:before="0" w:beforeAutospacing="0" w:after="0" w:afterAutospacing="0"/>
              <w:jc w:val="center"/>
            </w:pPr>
            <w:r w:rsidRPr="008126D0">
              <w:t xml:space="preserve"> </w:t>
            </w:r>
            <w:r w:rsidR="00C65DCC" w:rsidRPr="008126D0">
              <w:t>75490</w:t>
            </w:r>
          </w:p>
        </w:tc>
      </w:tr>
      <w:tr w:rsidR="00297B34" w:rsidRPr="004077DF" w:rsidTr="008126D0">
        <w:trPr>
          <w:cantSplit/>
        </w:trPr>
        <w:tc>
          <w:tcPr>
            <w:tcW w:w="2646" w:type="pct"/>
          </w:tcPr>
          <w:p w:rsidR="00297B34" w:rsidRPr="008126D0" w:rsidRDefault="00297B34" w:rsidP="00297B34">
            <w:pPr>
              <w:ind w:firstLine="318"/>
              <w:rPr>
                <w:rFonts w:ascii="Times New Roman" w:hAnsi="Times New Roman"/>
                <w:sz w:val="24"/>
                <w:szCs w:val="24"/>
                <w:lang w:eastAsia="ru-RU"/>
              </w:rPr>
            </w:pPr>
            <w:r w:rsidRPr="008126D0">
              <w:rPr>
                <w:rFonts w:ascii="Times New Roman" w:hAnsi="Times New Roman"/>
                <w:sz w:val="24"/>
                <w:szCs w:val="24"/>
                <w:lang w:eastAsia="ru-RU"/>
              </w:rPr>
              <w:t>- муниципальных дошкольных образовательных учреждений;</w:t>
            </w:r>
          </w:p>
        </w:tc>
        <w:tc>
          <w:tcPr>
            <w:tcW w:w="546" w:type="pct"/>
          </w:tcPr>
          <w:p w:rsidR="00297B34" w:rsidRPr="008126D0" w:rsidRDefault="00B54AC8" w:rsidP="00297B34">
            <w:pPr>
              <w:pStyle w:val="a7"/>
              <w:spacing w:before="0" w:beforeAutospacing="0" w:after="0" w:afterAutospacing="0"/>
              <w:jc w:val="center"/>
            </w:pPr>
            <w:r w:rsidRPr="008126D0">
              <w:t>руб.</w:t>
            </w:r>
          </w:p>
        </w:tc>
        <w:tc>
          <w:tcPr>
            <w:tcW w:w="605" w:type="pct"/>
          </w:tcPr>
          <w:p w:rsidR="00297B34" w:rsidRPr="008126D0" w:rsidRDefault="00297B34" w:rsidP="00297B34">
            <w:pPr>
              <w:pStyle w:val="a7"/>
              <w:spacing w:before="0" w:beforeAutospacing="0" w:after="0" w:afterAutospacing="0"/>
              <w:jc w:val="center"/>
            </w:pPr>
            <w:r w:rsidRPr="008126D0">
              <w:t>34660</w:t>
            </w:r>
          </w:p>
        </w:tc>
        <w:tc>
          <w:tcPr>
            <w:tcW w:w="602" w:type="pct"/>
          </w:tcPr>
          <w:p w:rsidR="00297B34" w:rsidRPr="008126D0" w:rsidRDefault="00297B34" w:rsidP="00297B34">
            <w:pPr>
              <w:pStyle w:val="a7"/>
              <w:spacing w:before="0" w:beforeAutospacing="0" w:after="0" w:afterAutospacing="0"/>
              <w:jc w:val="center"/>
            </w:pPr>
            <w:r w:rsidRPr="008126D0">
              <w:t>42071</w:t>
            </w:r>
          </w:p>
        </w:tc>
        <w:tc>
          <w:tcPr>
            <w:tcW w:w="602" w:type="pct"/>
          </w:tcPr>
          <w:p w:rsidR="00297B34" w:rsidRPr="008126D0" w:rsidRDefault="00C65DCC" w:rsidP="00297B34">
            <w:pPr>
              <w:pStyle w:val="a7"/>
              <w:spacing w:before="0" w:beforeAutospacing="0" w:after="0" w:afterAutospacing="0"/>
              <w:jc w:val="center"/>
            </w:pPr>
            <w:r w:rsidRPr="008126D0">
              <w:t>47890</w:t>
            </w:r>
          </w:p>
        </w:tc>
      </w:tr>
      <w:tr w:rsidR="00297B34" w:rsidRPr="004077DF" w:rsidTr="008126D0">
        <w:trPr>
          <w:cantSplit/>
        </w:trPr>
        <w:tc>
          <w:tcPr>
            <w:tcW w:w="2646" w:type="pct"/>
          </w:tcPr>
          <w:p w:rsidR="00297B34" w:rsidRPr="008126D0" w:rsidRDefault="00297B34" w:rsidP="00297B34">
            <w:pPr>
              <w:ind w:firstLine="318"/>
              <w:rPr>
                <w:rFonts w:ascii="Times New Roman" w:hAnsi="Times New Roman"/>
                <w:sz w:val="24"/>
                <w:szCs w:val="24"/>
                <w:lang w:eastAsia="ru-RU"/>
              </w:rPr>
            </w:pPr>
            <w:r w:rsidRPr="008126D0">
              <w:rPr>
                <w:rFonts w:ascii="Times New Roman" w:hAnsi="Times New Roman"/>
                <w:sz w:val="24"/>
                <w:szCs w:val="24"/>
                <w:lang w:eastAsia="ru-RU"/>
              </w:rPr>
              <w:t>- муниципальных общеобразовательных учреждений;</w:t>
            </w:r>
          </w:p>
        </w:tc>
        <w:tc>
          <w:tcPr>
            <w:tcW w:w="546" w:type="pct"/>
          </w:tcPr>
          <w:p w:rsidR="00297B34" w:rsidRPr="008126D0" w:rsidRDefault="00B54AC8" w:rsidP="00297B34">
            <w:pPr>
              <w:pStyle w:val="a7"/>
              <w:spacing w:before="0" w:beforeAutospacing="0" w:after="0" w:afterAutospacing="0"/>
              <w:jc w:val="center"/>
            </w:pPr>
            <w:r w:rsidRPr="008126D0">
              <w:t>руб.</w:t>
            </w:r>
          </w:p>
        </w:tc>
        <w:tc>
          <w:tcPr>
            <w:tcW w:w="605" w:type="pct"/>
          </w:tcPr>
          <w:p w:rsidR="00297B34" w:rsidRPr="008126D0" w:rsidRDefault="00297B34" w:rsidP="00297B34">
            <w:pPr>
              <w:pStyle w:val="a7"/>
              <w:spacing w:before="0" w:beforeAutospacing="0" w:after="0" w:afterAutospacing="0"/>
              <w:jc w:val="center"/>
            </w:pPr>
            <w:r w:rsidRPr="008126D0">
              <w:t>49881</w:t>
            </w:r>
          </w:p>
        </w:tc>
        <w:tc>
          <w:tcPr>
            <w:tcW w:w="602" w:type="pct"/>
            <w:shd w:val="clear" w:color="auto" w:fill="auto"/>
          </w:tcPr>
          <w:p w:rsidR="00297B34" w:rsidRPr="008126D0" w:rsidRDefault="00297B34" w:rsidP="00297B34">
            <w:pPr>
              <w:rPr>
                <w:rFonts w:ascii="Times New Roman" w:hAnsi="Times New Roman"/>
                <w:sz w:val="24"/>
                <w:szCs w:val="24"/>
                <w:lang w:eastAsia="ru-RU"/>
              </w:rPr>
            </w:pPr>
            <w:r w:rsidRPr="008126D0">
              <w:rPr>
                <w:rFonts w:ascii="Times New Roman" w:hAnsi="Times New Roman"/>
                <w:sz w:val="24"/>
                <w:szCs w:val="24"/>
                <w:lang w:eastAsia="ru-RU"/>
              </w:rPr>
              <w:t xml:space="preserve">   65831</w:t>
            </w:r>
          </w:p>
        </w:tc>
        <w:tc>
          <w:tcPr>
            <w:tcW w:w="602" w:type="pct"/>
          </w:tcPr>
          <w:p w:rsidR="00297B34" w:rsidRPr="008126D0" w:rsidRDefault="00C65DCC" w:rsidP="00297B34">
            <w:pPr>
              <w:rPr>
                <w:rFonts w:ascii="Times New Roman" w:hAnsi="Times New Roman"/>
                <w:sz w:val="24"/>
                <w:szCs w:val="24"/>
                <w:lang w:eastAsia="ru-RU"/>
              </w:rPr>
            </w:pPr>
            <w:r w:rsidRPr="008126D0">
              <w:rPr>
                <w:rFonts w:ascii="Times New Roman" w:hAnsi="Times New Roman"/>
                <w:sz w:val="24"/>
                <w:szCs w:val="24"/>
                <w:lang w:eastAsia="ru-RU"/>
              </w:rPr>
              <w:t xml:space="preserve">    82640</w:t>
            </w:r>
          </w:p>
        </w:tc>
      </w:tr>
      <w:tr w:rsidR="00297B34" w:rsidRPr="004077DF" w:rsidTr="008126D0">
        <w:trPr>
          <w:cantSplit/>
        </w:trPr>
        <w:tc>
          <w:tcPr>
            <w:tcW w:w="2646" w:type="pct"/>
          </w:tcPr>
          <w:p w:rsidR="00297B34" w:rsidRPr="008126D0" w:rsidRDefault="00297B34" w:rsidP="00297B34">
            <w:pPr>
              <w:ind w:firstLine="318"/>
              <w:rPr>
                <w:rFonts w:ascii="Times New Roman" w:hAnsi="Times New Roman"/>
                <w:sz w:val="24"/>
                <w:szCs w:val="24"/>
                <w:lang w:eastAsia="ru-RU"/>
              </w:rPr>
            </w:pPr>
            <w:r w:rsidRPr="008126D0">
              <w:rPr>
                <w:rFonts w:ascii="Times New Roman" w:hAnsi="Times New Roman"/>
                <w:sz w:val="24"/>
                <w:szCs w:val="24"/>
                <w:lang w:eastAsia="ru-RU"/>
              </w:rPr>
              <w:t>- муниципальных учреждений культуры и искусства;</w:t>
            </w:r>
          </w:p>
        </w:tc>
        <w:tc>
          <w:tcPr>
            <w:tcW w:w="546" w:type="pct"/>
          </w:tcPr>
          <w:p w:rsidR="00297B34" w:rsidRPr="008126D0" w:rsidRDefault="00B54AC8" w:rsidP="00297B34">
            <w:pPr>
              <w:pStyle w:val="a7"/>
              <w:spacing w:before="0" w:beforeAutospacing="0" w:after="0" w:afterAutospacing="0"/>
              <w:jc w:val="center"/>
            </w:pPr>
            <w:r w:rsidRPr="008126D0">
              <w:t>руб.</w:t>
            </w:r>
          </w:p>
        </w:tc>
        <w:tc>
          <w:tcPr>
            <w:tcW w:w="605" w:type="pct"/>
          </w:tcPr>
          <w:p w:rsidR="00297B34" w:rsidRPr="008126D0" w:rsidRDefault="00297B34" w:rsidP="00297B34">
            <w:pPr>
              <w:pStyle w:val="a7"/>
              <w:spacing w:before="0" w:beforeAutospacing="0" w:after="0" w:afterAutospacing="0"/>
              <w:jc w:val="center"/>
            </w:pPr>
            <w:r w:rsidRPr="008126D0">
              <w:t>39259</w:t>
            </w:r>
          </w:p>
        </w:tc>
        <w:tc>
          <w:tcPr>
            <w:tcW w:w="602" w:type="pct"/>
          </w:tcPr>
          <w:p w:rsidR="00297B34" w:rsidRPr="008126D0" w:rsidRDefault="00297B34" w:rsidP="00297B34">
            <w:pPr>
              <w:pStyle w:val="a7"/>
              <w:spacing w:before="0" w:beforeAutospacing="0" w:after="0" w:afterAutospacing="0"/>
              <w:jc w:val="center"/>
            </w:pPr>
            <w:r w:rsidRPr="008126D0">
              <w:t>46672</w:t>
            </w:r>
          </w:p>
        </w:tc>
        <w:tc>
          <w:tcPr>
            <w:tcW w:w="602" w:type="pct"/>
          </w:tcPr>
          <w:p w:rsidR="00297B34" w:rsidRPr="008126D0" w:rsidRDefault="00B54AC8" w:rsidP="00297B34">
            <w:pPr>
              <w:pStyle w:val="a7"/>
              <w:spacing w:before="0" w:beforeAutospacing="0" w:after="0" w:afterAutospacing="0"/>
              <w:jc w:val="center"/>
            </w:pPr>
            <w:r w:rsidRPr="008126D0">
              <w:t>55315</w:t>
            </w:r>
          </w:p>
        </w:tc>
      </w:tr>
      <w:tr w:rsidR="00297B34" w:rsidRPr="004077DF" w:rsidTr="008126D0">
        <w:trPr>
          <w:cantSplit/>
        </w:trPr>
        <w:tc>
          <w:tcPr>
            <w:tcW w:w="2646" w:type="pct"/>
          </w:tcPr>
          <w:p w:rsidR="00297B34" w:rsidRPr="008126D0" w:rsidRDefault="00297B34" w:rsidP="00297B34">
            <w:pPr>
              <w:ind w:firstLine="318"/>
              <w:rPr>
                <w:rFonts w:ascii="Times New Roman" w:hAnsi="Times New Roman"/>
                <w:sz w:val="24"/>
                <w:szCs w:val="24"/>
                <w:lang w:eastAsia="ru-RU"/>
              </w:rPr>
            </w:pPr>
            <w:r w:rsidRPr="008126D0">
              <w:rPr>
                <w:rFonts w:ascii="Times New Roman" w:eastAsia="Calibri" w:hAnsi="Times New Roman"/>
                <w:sz w:val="24"/>
                <w:szCs w:val="24"/>
              </w:rPr>
              <w:t>- муниципальных учреждений физической культуры и спорта</w:t>
            </w:r>
          </w:p>
        </w:tc>
        <w:tc>
          <w:tcPr>
            <w:tcW w:w="546" w:type="pct"/>
          </w:tcPr>
          <w:p w:rsidR="00297B34" w:rsidRPr="008126D0" w:rsidRDefault="00B54AC8" w:rsidP="00297B34">
            <w:pPr>
              <w:pStyle w:val="a7"/>
              <w:spacing w:before="0" w:beforeAutospacing="0" w:after="0" w:afterAutospacing="0"/>
              <w:jc w:val="center"/>
            </w:pPr>
            <w:r w:rsidRPr="008126D0">
              <w:t>руб.</w:t>
            </w:r>
          </w:p>
        </w:tc>
        <w:tc>
          <w:tcPr>
            <w:tcW w:w="605" w:type="pct"/>
          </w:tcPr>
          <w:p w:rsidR="00297B34" w:rsidRPr="008126D0" w:rsidRDefault="00297B34" w:rsidP="00297B34">
            <w:pPr>
              <w:pStyle w:val="a7"/>
              <w:spacing w:before="0" w:beforeAutospacing="0" w:after="0" w:afterAutospacing="0"/>
              <w:jc w:val="center"/>
            </w:pPr>
            <w:r w:rsidRPr="008126D0">
              <w:t>24881</w:t>
            </w:r>
          </w:p>
        </w:tc>
        <w:tc>
          <w:tcPr>
            <w:tcW w:w="602" w:type="pct"/>
          </w:tcPr>
          <w:p w:rsidR="00297B34" w:rsidRPr="008126D0" w:rsidRDefault="00297B34" w:rsidP="00297B34">
            <w:pPr>
              <w:pStyle w:val="a7"/>
              <w:spacing w:before="0" w:beforeAutospacing="0" w:after="0" w:afterAutospacing="0"/>
              <w:jc w:val="center"/>
            </w:pPr>
            <w:r w:rsidRPr="008126D0">
              <w:t>26556</w:t>
            </w:r>
          </w:p>
        </w:tc>
        <w:tc>
          <w:tcPr>
            <w:tcW w:w="602" w:type="pct"/>
          </w:tcPr>
          <w:p w:rsidR="00297B34" w:rsidRPr="008126D0" w:rsidRDefault="00B54AC8" w:rsidP="00297B34">
            <w:pPr>
              <w:pStyle w:val="a7"/>
              <w:spacing w:before="0" w:beforeAutospacing="0" w:after="0" w:afterAutospacing="0"/>
              <w:jc w:val="center"/>
            </w:pPr>
            <w:r w:rsidRPr="008126D0">
              <w:t>28530</w:t>
            </w:r>
          </w:p>
        </w:tc>
      </w:tr>
      <w:tr w:rsidR="00297B34" w:rsidRPr="004077DF" w:rsidTr="008126D0">
        <w:trPr>
          <w:cantSplit/>
        </w:trPr>
        <w:tc>
          <w:tcPr>
            <w:tcW w:w="2646" w:type="pct"/>
          </w:tcPr>
          <w:p w:rsidR="00297B34" w:rsidRPr="008126D0" w:rsidRDefault="00297B34" w:rsidP="00297B34">
            <w:pPr>
              <w:pStyle w:val="a7"/>
              <w:spacing w:before="0" w:beforeAutospacing="0" w:after="0" w:afterAutospacing="0"/>
            </w:pPr>
            <w:r w:rsidRPr="008126D0">
              <w:t xml:space="preserve">3.Средний размер пенсий </w:t>
            </w:r>
          </w:p>
        </w:tc>
        <w:tc>
          <w:tcPr>
            <w:tcW w:w="546" w:type="pct"/>
          </w:tcPr>
          <w:p w:rsidR="00297B34" w:rsidRPr="008126D0" w:rsidRDefault="00297B34" w:rsidP="00297B34">
            <w:pPr>
              <w:pStyle w:val="a7"/>
              <w:spacing w:before="0" w:beforeAutospacing="0" w:after="0" w:afterAutospacing="0"/>
              <w:jc w:val="center"/>
            </w:pPr>
            <w:r w:rsidRPr="008126D0">
              <w:t>руб.</w:t>
            </w:r>
          </w:p>
        </w:tc>
        <w:tc>
          <w:tcPr>
            <w:tcW w:w="605" w:type="pct"/>
          </w:tcPr>
          <w:p w:rsidR="00297B34" w:rsidRPr="008126D0" w:rsidRDefault="00297B34" w:rsidP="00297B34">
            <w:pPr>
              <w:pStyle w:val="a7"/>
              <w:tabs>
                <w:tab w:val="left" w:pos="195"/>
                <w:tab w:val="center" w:pos="511"/>
              </w:tabs>
              <w:spacing w:before="0" w:beforeAutospacing="0" w:after="0" w:afterAutospacing="0"/>
              <w:jc w:val="center"/>
            </w:pPr>
            <w:r w:rsidRPr="008126D0">
              <w:t>17500</w:t>
            </w:r>
          </w:p>
        </w:tc>
        <w:tc>
          <w:tcPr>
            <w:tcW w:w="602" w:type="pct"/>
          </w:tcPr>
          <w:p w:rsidR="00297B34" w:rsidRPr="008126D0" w:rsidRDefault="00297B34" w:rsidP="00297B34">
            <w:pPr>
              <w:pStyle w:val="a7"/>
              <w:tabs>
                <w:tab w:val="left" w:pos="195"/>
                <w:tab w:val="center" w:pos="511"/>
              </w:tabs>
              <w:spacing w:before="0" w:beforeAutospacing="0" w:after="0" w:afterAutospacing="0"/>
              <w:jc w:val="center"/>
            </w:pPr>
            <w:r w:rsidRPr="008126D0">
              <w:t>18480</w:t>
            </w:r>
          </w:p>
        </w:tc>
        <w:tc>
          <w:tcPr>
            <w:tcW w:w="602" w:type="pct"/>
          </w:tcPr>
          <w:p w:rsidR="00297B34" w:rsidRPr="008126D0" w:rsidRDefault="00B54AC8" w:rsidP="00297B34">
            <w:pPr>
              <w:pStyle w:val="a7"/>
              <w:tabs>
                <w:tab w:val="left" w:pos="195"/>
                <w:tab w:val="center" w:pos="511"/>
              </w:tabs>
              <w:spacing w:before="0" w:beforeAutospacing="0" w:after="0" w:afterAutospacing="0"/>
              <w:jc w:val="center"/>
            </w:pPr>
            <w:r w:rsidRPr="008126D0">
              <w:t>20538</w:t>
            </w:r>
          </w:p>
        </w:tc>
      </w:tr>
    </w:tbl>
    <w:p w:rsidR="00997DF6" w:rsidRPr="004077DF" w:rsidRDefault="00997DF6" w:rsidP="000A6CE7">
      <w:pPr>
        <w:tabs>
          <w:tab w:val="left" w:pos="3231"/>
        </w:tabs>
        <w:rPr>
          <w:rFonts w:ascii="Times New Roman" w:hAnsi="Times New Roman"/>
          <w:b/>
          <w:bCs/>
          <w:sz w:val="28"/>
          <w:szCs w:val="28"/>
          <w:highlight w:val="yellow"/>
        </w:rPr>
      </w:pPr>
    </w:p>
    <w:p w:rsidR="00997DF6" w:rsidRPr="00D94372" w:rsidRDefault="000A6CE7" w:rsidP="000A6CE7">
      <w:pPr>
        <w:rPr>
          <w:rFonts w:ascii="Times New Roman" w:hAnsi="Times New Roman"/>
          <w:b/>
          <w:sz w:val="28"/>
          <w:szCs w:val="28"/>
        </w:rPr>
      </w:pPr>
      <w:r w:rsidRPr="00D94372">
        <w:rPr>
          <w:rFonts w:ascii="Times New Roman" w:hAnsi="Times New Roman"/>
          <w:b/>
          <w:sz w:val="28"/>
          <w:szCs w:val="28"/>
        </w:rPr>
        <w:t>3. Экономический потенциал</w:t>
      </w:r>
    </w:p>
    <w:p w:rsidR="00935084" w:rsidRPr="00D94372" w:rsidRDefault="00935084" w:rsidP="00366444">
      <w:pPr>
        <w:autoSpaceDE w:val="0"/>
        <w:autoSpaceDN w:val="0"/>
        <w:ind w:firstLine="709"/>
        <w:jc w:val="both"/>
        <w:rPr>
          <w:rFonts w:ascii="Times New Roman" w:hAnsi="Times New Roman"/>
          <w:sz w:val="28"/>
          <w:szCs w:val="28"/>
          <w:lang w:eastAsia="ru-RU"/>
        </w:rPr>
      </w:pPr>
      <w:r w:rsidRPr="00D94372">
        <w:rPr>
          <w:rFonts w:ascii="Times New Roman" w:eastAsiaTheme="minorHAnsi" w:hAnsi="Times New Roman"/>
          <w:sz w:val="28"/>
          <w:szCs w:val="28"/>
          <w:lang w:eastAsia="ru-RU"/>
        </w:rPr>
        <w:t>На ТОСЭР «Горный» действует особый правовой режим осуществления предпринимательской деятельности для реализации резидентами инвестиционных проектов, что рабочему поселку Горный позволит к 2028 году создать около 680 новых рабочих мест, привлечь инвестиций</w:t>
      </w:r>
      <w:r w:rsidR="00290936">
        <w:rPr>
          <w:rFonts w:ascii="Times New Roman" w:eastAsiaTheme="minorHAnsi" w:hAnsi="Times New Roman"/>
          <w:sz w:val="28"/>
          <w:szCs w:val="28"/>
          <w:lang w:eastAsia="ru-RU"/>
        </w:rPr>
        <w:t xml:space="preserve"> на сумму свыше 6,3 млрд. руб.</w:t>
      </w:r>
      <w:r w:rsidRPr="00D94372">
        <w:rPr>
          <w:rFonts w:ascii="Times New Roman" w:eastAsiaTheme="minorHAnsi" w:hAnsi="Times New Roman"/>
          <w:sz w:val="28"/>
          <w:szCs w:val="28"/>
          <w:lang w:eastAsia="ru-RU"/>
        </w:rPr>
        <w:t>, повысить инвестиционную привлекательность не только территории поселка, Тогучинского района, но и всей Новосибирской области.</w:t>
      </w:r>
      <w:r w:rsidRPr="00D94372">
        <w:rPr>
          <w:rFonts w:ascii="Times New Roman" w:hAnsi="Times New Roman"/>
          <w:sz w:val="28"/>
          <w:szCs w:val="28"/>
          <w:lang w:eastAsia="ru-RU"/>
        </w:rPr>
        <w:t xml:space="preserve"> </w:t>
      </w:r>
    </w:p>
    <w:p w:rsidR="00FE159C" w:rsidRPr="00D94372" w:rsidRDefault="00FE159C" w:rsidP="00366444">
      <w:pPr>
        <w:ind w:firstLine="709"/>
        <w:jc w:val="both"/>
        <w:rPr>
          <w:rFonts w:ascii="Times New Roman" w:hAnsi="Times New Roman"/>
          <w:color w:val="000000"/>
          <w:sz w:val="28"/>
          <w:szCs w:val="28"/>
          <w:lang w:eastAsia="ru-RU"/>
        </w:rPr>
      </w:pPr>
      <w:r w:rsidRPr="00D94372">
        <w:rPr>
          <w:rFonts w:ascii="Times New Roman" w:hAnsi="Times New Roman"/>
          <w:color w:val="000000"/>
          <w:sz w:val="28"/>
          <w:szCs w:val="28"/>
          <w:lang w:eastAsia="ru-RU"/>
        </w:rPr>
        <w:t>Основными ориентирами социально-экономического развития р. п. Горный является создание основ стабилизации и развития экономики, повышение инвестиционной привлекательности, развитие инфраструктуры, увеличение доходной части бюджетов, повышение эффективности использования муниципального имущества и земли, повышение благосостояния людей.</w:t>
      </w:r>
    </w:p>
    <w:p w:rsidR="00366444" w:rsidRPr="00D94372" w:rsidRDefault="0095080A" w:rsidP="00366444">
      <w:pPr>
        <w:ind w:firstLine="709"/>
        <w:jc w:val="both"/>
        <w:rPr>
          <w:rFonts w:ascii="Times New Roman" w:hAnsi="Times New Roman"/>
          <w:sz w:val="28"/>
          <w:szCs w:val="28"/>
        </w:rPr>
      </w:pPr>
      <w:r w:rsidRPr="00D94372">
        <w:rPr>
          <w:rFonts w:ascii="Times New Roman" w:hAnsi="Times New Roman"/>
          <w:sz w:val="28"/>
          <w:szCs w:val="28"/>
        </w:rPr>
        <w:t>В связи с имеющимися запасами строительного камня ведущей отраслью в промышленности является отрасль производства строительных материалов, на долю которой приходится почти 85 % от общего объема производства. Основная номенклатура выпускаемой продукции: щебень, железобетонные конструкции и сборный железобетон, строительные материалы и др. Объем отгруженных товаров собственного производства, выполненных работ и услуг промышленными предприятиями</w:t>
      </w:r>
      <w:r w:rsidR="008E79E2" w:rsidRPr="00D94372">
        <w:rPr>
          <w:rFonts w:ascii="Times New Roman" w:hAnsi="Times New Roman"/>
          <w:sz w:val="28"/>
          <w:szCs w:val="28"/>
        </w:rPr>
        <w:t xml:space="preserve"> в 202</w:t>
      </w:r>
      <w:r w:rsidR="004077DF">
        <w:rPr>
          <w:rFonts w:ascii="Times New Roman" w:hAnsi="Times New Roman"/>
          <w:sz w:val="28"/>
          <w:szCs w:val="28"/>
        </w:rPr>
        <w:t>4</w:t>
      </w:r>
      <w:r w:rsidR="008E79E2" w:rsidRPr="00D94372">
        <w:rPr>
          <w:rFonts w:ascii="Times New Roman" w:hAnsi="Times New Roman"/>
          <w:sz w:val="28"/>
          <w:szCs w:val="28"/>
        </w:rPr>
        <w:t xml:space="preserve"> году</w:t>
      </w:r>
      <w:r w:rsidRPr="00D94372">
        <w:rPr>
          <w:rFonts w:ascii="Times New Roman" w:hAnsi="Times New Roman"/>
          <w:sz w:val="28"/>
          <w:szCs w:val="28"/>
        </w:rPr>
        <w:t xml:space="preserve"> составил </w:t>
      </w:r>
      <w:r w:rsidR="00D94372" w:rsidRPr="00D94372">
        <w:rPr>
          <w:rFonts w:ascii="Times New Roman" w:hAnsi="Times New Roman"/>
          <w:bCs/>
          <w:sz w:val="28"/>
          <w:szCs w:val="28"/>
          <w:lang w:eastAsia="ru-RU"/>
        </w:rPr>
        <w:t>15</w:t>
      </w:r>
      <w:r w:rsidR="004077DF">
        <w:rPr>
          <w:rFonts w:ascii="Times New Roman" w:hAnsi="Times New Roman"/>
          <w:bCs/>
          <w:sz w:val="28"/>
          <w:szCs w:val="28"/>
          <w:lang w:eastAsia="ru-RU"/>
        </w:rPr>
        <w:t>192</w:t>
      </w:r>
      <w:r w:rsidR="00D94372" w:rsidRPr="00D94372">
        <w:rPr>
          <w:rFonts w:ascii="Times New Roman" w:hAnsi="Times New Roman"/>
          <w:bCs/>
          <w:sz w:val="28"/>
          <w:szCs w:val="28"/>
          <w:lang w:eastAsia="ru-RU"/>
        </w:rPr>
        <w:t>,</w:t>
      </w:r>
      <w:r w:rsidR="004077DF">
        <w:rPr>
          <w:rFonts w:ascii="Times New Roman" w:hAnsi="Times New Roman"/>
          <w:bCs/>
          <w:sz w:val="28"/>
          <w:szCs w:val="28"/>
          <w:lang w:eastAsia="ru-RU"/>
        </w:rPr>
        <w:t>7</w:t>
      </w:r>
      <w:r w:rsidRPr="00D94372">
        <w:rPr>
          <w:rFonts w:ascii="Times New Roman" w:hAnsi="Times New Roman"/>
          <w:b/>
          <w:bCs/>
          <w:lang w:eastAsia="ru-RU"/>
        </w:rPr>
        <w:t xml:space="preserve"> </w:t>
      </w:r>
      <w:r w:rsidRPr="00D94372">
        <w:rPr>
          <w:rFonts w:ascii="Times New Roman" w:hAnsi="Times New Roman"/>
          <w:bCs/>
          <w:sz w:val="28"/>
          <w:szCs w:val="28"/>
          <w:lang w:eastAsia="ru-RU"/>
        </w:rPr>
        <w:t>млн.</w:t>
      </w:r>
      <w:r w:rsidR="00B77060" w:rsidRPr="00D94372">
        <w:rPr>
          <w:rFonts w:ascii="Times New Roman" w:hAnsi="Times New Roman"/>
          <w:bCs/>
          <w:sz w:val="28"/>
          <w:szCs w:val="28"/>
          <w:lang w:eastAsia="ru-RU"/>
        </w:rPr>
        <w:t xml:space="preserve"> </w:t>
      </w:r>
      <w:r w:rsidR="00366444" w:rsidRPr="00D94372">
        <w:rPr>
          <w:rFonts w:ascii="Times New Roman" w:hAnsi="Times New Roman"/>
          <w:sz w:val="28"/>
          <w:szCs w:val="28"/>
        </w:rPr>
        <w:t>руб.</w:t>
      </w:r>
    </w:p>
    <w:p w:rsidR="003468DF" w:rsidRDefault="00FE159C" w:rsidP="00366444">
      <w:pPr>
        <w:ind w:firstLine="709"/>
        <w:jc w:val="both"/>
        <w:rPr>
          <w:rFonts w:ascii="Times New Roman" w:hAnsi="Times New Roman"/>
          <w:sz w:val="28"/>
          <w:szCs w:val="28"/>
          <w:lang w:eastAsia="ru-RU"/>
        </w:rPr>
      </w:pPr>
      <w:r w:rsidRPr="00F67267">
        <w:rPr>
          <w:rFonts w:ascii="Times New Roman" w:hAnsi="Times New Roman"/>
          <w:sz w:val="28"/>
          <w:szCs w:val="28"/>
          <w:lang w:eastAsia="ru-RU"/>
        </w:rPr>
        <w:t xml:space="preserve">В отношении территории рабочего поселка Горный Тогучинского района Новосибирской области действуют Генеральный план, утвержденный решением Совета депутатов рабочего поселка Горный Тогучинского района Новосибирской области от 25.12.2018 № 157, и правила землепользования и застройки, утвержденные </w:t>
      </w:r>
    </w:p>
    <w:p w:rsidR="003468DF" w:rsidRDefault="00073BF1" w:rsidP="00073BF1">
      <w:pPr>
        <w:rPr>
          <w:rFonts w:ascii="Times New Roman" w:hAnsi="Times New Roman"/>
          <w:sz w:val="28"/>
          <w:szCs w:val="28"/>
          <w:lang w:eastAsia="ru-RU"/>
        </w:rPr>
      </w:pPr>
      <w:r w:rsidRPr="003468DF">
        <w:rPr>
          <w:rFonts w:ascii="Times New Roman" w:hAnsi="Times New Roman"/>
          <w:b/>
          <w:noProof/>
          <w:sz w:val="28"/>
          <w:szCs w:val="28"/>
          <w:lang w:eastAsia="ru-RU"/>
        </w:rPr>
        <w:lastRenderedPageBreak/>
        <mc:AlternateContent>
          <mc:Choice Requires="wps">
            <w:drawing>
              <wp:anchor distT="0" distB="0" distL="114300" distR="114300" simplePos="0" relativeHeight="251701248" behindDoc="0" locked="0" layoutInCell="1" allowOverlap="1" wp14:anchorId="7007D849" wp14:editId="78015516">
                <wp:simplePos x="0" y="0"/>
                <wp:positionH relativeFrom="column">
                  <wp:posOffset>518795</wp:posOffset>
                </wp:positionH>
                <wp:positionV relativeFrom="paragraph">
                  <wp:posOffset>20320</wp:posOffset>
                </wp:positionV>
                <wp:extent cx="5829300" cy="352425"/>
                <wp:effectExtent l="0" t="0" r="19050" b="28575"/>
                <wp:wrapNone/>
                <wp:docPr id="121" name="Прямоугольник 121"/>
                <wp:cNvGraphicFramePr/>
                <a:graphic xmlns:a="http://schemas.openxmlformats.org/drawingml/2006/main">
                  <a:graphicData uri="http://schemas.microsoft.com/office/word/2010/wordprocessingShape">
                    <wps:wsp>
                      <wps:cNvSpPr/>
                      <wps:spPr>
                        <a:xfrm>
                          <a:off x="0" y="0"/>
                          <a:ext cx="5829300" cy="352425"/>
                        </a:xfrm>
                        <a:prstGeom prst="rect">
                          <a:avLst/>
                        </a:prstGeom>
                        <a:solidFill>
                          <a:srgbClr val="339933"/>
                        </a:solidFill>
                        <a:ln w="25400" cap="flat" cmpd="sng" algn="ctr">
                          <a:solidFill>
                            <a:srgbClr val="5B9BD5">
                              <a:shade val="50000"/>
                            </a:srgbClr>
                          </a:solidFill>
                          <a:prstDash val="solid"/>
                        </a:ln>
                        <a:effectLst/>
                      </wps:spPr>
                      <wps:txbx>
                        <w:txbxContent>
                          <w:p w:rsidR="005531A3" w:rsidRDefault="005531A3" w:rsidP="003468DF">
                            <w:r w:rsidRPr="00200AFC">
                              <w:rPr>
                                <w:rFonts w:ascii="Times New Roman" w:hAnsi="Times New Roman"/>
                                <w:b/>
                                <w:color w:val="FFFFFF" w:themeColor="background1"/>
                                <w:sz w:val="36"/>
                                <w:szCs w:val="36"/>
                              </w:rPr>
                              <w:t>ИНВЕСТИЦИОННЫЙ ПАСПОРТ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07D849" id="Прямоугольник 121" o:spid="_x0000_s1031" style="position:absolute;margin-left:40.85pt;margin-top:1.6pt;width:459pt;height:27.7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" fillcolor="#393" strokecolor="#41719c" strokeweight="2pt">
                <v:textbox>
                  <w:txbxContent>
                    <w:p w:rsidR="005531A3" w:rsidRDefault="005531A3" w:rsidP="003468DF">
                      <w:r w:rsidRPr="00200AFC">
                        <w:rPr>
                          <w:rFonts w:ascii="Times New Roman" w:hAnsi="Times New Roman"/>
                          <w:b/>
                          <w:color w:val="FFFFFF" w:themeColor="background1"/>
                          <w:sz w:val="36"/>
                          <w:szCs w:val="36"/>
                        </w:rPr>
                        <w:t>ИНВЕСТИЦИОННЫЙ ПАСПОРТ</w:t>
                      </w:r>
                    </w:p>
                  </w:txbxContent>
                </v:textbox>
              </v:rect>
            </w:pict>
          </mc:Fallback>
        </mc:AlternateContent>
      </w:r>
      <w:r w:rsidRPr="00F041DE">
        <w:rPr>
          <w:noProof/>
          <w:lang w:eastAsia="ru-RU"/>
        </w:rPr>
        <w:drawing>
          <wp:inline distT="0" distB="0" distL="0" distR="0" wp14:anchorId="473ED14B" wp14:editId="4FF00309">
            <wp:extent cx="452120" cy="397920"/>
            <wp:effectExtent l="0" t="0" r="5080" b="2540"/>
            <wp:docPr id="183" name="Рисунок 183" descr="C:\Users\EProhorova\Desktop\InkedГерб_рабочего_посёлка_Горный_(Новосибирская_область)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Prohorova\Desktop\InkedГерб_рабочего_посёлка_Горный_(Новосибирская_область)_LI.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01870" cy="441706"/>
                    </a:xfrm>
                    <a:prstGeom prst="rect">
                      <a:avLst/>
                    </a:prstGeom>
                    <a:noFill/>
                    <a:ln>
                      <a:noFill/>
                    </a:ln>
                  </pic:spPr>
                </pic:pic>
              </a:graphicData>
            </a:graphic>
          </wp:inline>
        </w:drawing>
      </w:r>
    </w:p>
    <w:p w:rsidR="003468DF" w:rsidRDefault="003468DF" w:rsidP="003468DF">
      <w:pPr>
        <w:rPr>
          <w:rFonts w:ascii="Times New Roman" w:hAnsi="Times New Roman"/>
          <w:sz w:val="28"/>
          <w:szCs w:val="28"/>
          <w:lang w:eastAsia="ru-RU"/>
        </w:rPr>
      </w:pPr>
    </w:p>
    <w:p w:rsidR="00FE159C" w:rsidRPr="00F67267" w:rsidRDefault="00FE159C" w:rsidP="003468DF">
      <w:pPr>
        <w:rPr>
          <w:rFonts w:ascii="Times New Roman" w:hAnsi="Times New Roman"/>
          <w:sz w:val="28"/>
          <w:szCs w:val="28"/>
        </w:rPr>
      </w:pPr>
      <w:r w:rsidRPr="00F67267">
        <w:rPr>
          <w:rFonts w:ascii="Times New Roman" w:hAnsi="Times New Roman"/>
          <w:sz w:val="28"/>
          <w:szCs w:val="28"/>
          <w:lang w:eastAsia="ru-RU"/>
        </w:rPr>
        <w:t>решением Совета депутатов рабочего поселка Горный Тогучинского района Новосибирской области от 17.09.2010, в целях его развития.</w:t>
      </w:r>
    </w:p>
    <w:p w:rsidR="00FE159C" w:rsidRPr="00F67267" w:rsidRDefault="00FE159C" w:rsidP="00366444">
      <w:pPr>
        <w:ind w:firstLine="709"/>
        <w:jc w:val="both"/>
        <w:rPr>
          <w:rFonts w:ascii="Times New Roman" w:hAnsi="Times New Roman"/>
          <w:sz w:val="28"/>
          <w:szCs w:val="28"/>
          <w:shd w:val="clear" w:color="auto" w:fill="FFFFFF"/>
        </w:rPr>
      </w:pPr>
      <w:r w:rsidRPr="00F67267">
        <w:rPr>
          <w:rFonts w:ascii="Times New Roman" w:hAnsi="Times New Roman"/>
          <w:sz w:val="28"/>
          <w:szCs w:val="28"/>
          <w:shd w:val="clear" w:color="auto" w:fill="FFFFFF"/>
        </w:rPr>
        <w:t xml:space="preserve">Субъекты малого и среднего предпринимательства вносят позитивный вклад в формирование экономических показателей деятельности: расширение сфер производства товаров и услуг, увеличение товарооборота организаций, создание дополнительных рабочих мест </w:t>
      </w:r>
      <w:r w:rsidRPr="00F67267">
        <w:rPr>
          <w:rFonts w:ascii="Times New Roman" w:hAnsi="Times New Roman"/>
          <w:color w:val="000000"/>
          <w:sz w:val="28"/>
          <w:szCs w:val="28"/>
          <w:lang w:eastAsia="ru-RU"/>
        </w:rPr>
        <w:t>в обрабатывающем производстве, производстве,</w:t>
      </w:r>
      <w:r w:rsidRPr="00F67267">
        <w:rPr>
          <w:rFonts w:ascii="Times New Roman" w:hAnsi="Times New Roman"/>
          <w:sz w:val="28"/>
          <w:szCs w:val="28"/>
          <w:shd w:val="clear" w:color="auto" w:fill="FFFFFF"/>
        </w:rPr>
        <w:t xml:space="preserve"> </w:t>
      </w:r>
      <w:r w:rsidRPr="00F67267">
        <w:rPr>
          <w:rFonts w:ascii="Times New Roman" w:hAnsi="Times New Roman"/>
          <w:color w:val="000000"/>
          <w:sz w:val="28"/>
          <w:szCs w:val="28"/>
          <w:lang w:eastAsia="ru-RU"/>
        </w:rPr>
        <w:t xml:space="preserve">строительстве, розничной торговле, общественном питании. </w:t>
      </w:r>
    </w:p>
    <w:p w:rsidR="00FE159C" w:rsidRPr="00F67267" w:rsidRDefault="00FE159C" w:rsidP="00366444">
      <w:pPr>
        <w:ind w:firstLine="709"/>
        <w:jc w:val="both"/>
        <w:rPr>
          <w:rFonts w:ascii="Times New Roman" w:hAnsi="Times New Roman"/>
          <w:color w:val="000000"/>
          <w:sz w:val="28"/>
          <w:szCs w:val="28"/>
          <w:lang w:eastAsia="ru-RU"/>
        </w:rPr>
      </w:pPr>
      <w:r w:rsidRPr="00F67267">
        <w:rPr>
          <w:rFonts w:ascii="Times New Roman" w:hAnsi="Times New Roman"/>
          <w:color w:val="000000"/>
          <w:sz w:val="28"/>
          <w:szCs w:val="28"/>
          <w:lang w:eastAsia="ru-RU"/>
        </w:rPr>
        <w:t>Составляющей социальной сферы р. п. Горный являются: образовательные и воспитательные учреждения, здравоохранение, жилищно - коммунальное хозяйство, организации культуры и спорта.</w:t>
      </w:r>
    </w:p>
    <w:p w:rsidR="00FE159C" w:rsidRPr="00F67267" w:rsidRDefault="00FE159C" w:rsidP="00366444">
      <w:pPr>
        <w:ind w:firstLine="709"/>
        <w:jc w:val="both"/>
        <w:rPr>
          <w:rFonts w:ascii="Times New Roman" w:hAnsi="Times New Roman"/>
          <w:color w:val="000000"/>
          <w:sz w:val="28"/>
          <w:szCs w:val="28"/>
          <w:lang w:eastAsia="ru-RU"/>
        </w:rPr>
      </w:pPr>
      <w:r w:rsidRPr="00F67267">
        <w:rPr>
          <w:rFonts w:ascii="Times New Roman" w:hAnsi="Times New Roman"/>
          <w:color w:val="000000"/>
          <w:sz w:val="28"/>
          <w:szCs w:val="28"/>
          <w:lang w:eastAsia="ru-RU"/>
        </w:rPr>
        <w:t>Наиболее значимым аспектом развития является привлечение инвестиций в</w:t>
      </w:r>
    </w:p>
    <w:p w:rsidR="00FE159C" w:rsidRPr="00F67267" w:rsidRDefault="00FE159C" w:rsidP="009434F3">
      <w:pPr>
        <w:jc w:val="both"/>
        <w:rPr>
          <w:rFonts w:ascii="Times New Roman" w:hAnsi="Times New Roman"/>
          <w:color w:val="000000"/>
          <w:sz w:val="28"/>
          <w:szCs w:val="28"/>
          <w:lang w:eastAsia="ru-RU"/>
        </w:rPr>
      </w:pPr>
      <w:r w:rsidRPr="00F67267">
        <w:rPr>
          <w:rFonts w:ascii="Times New Roman" w:hAnsi="Times New Roman"/>
          <w:color w:val="000000"/>
          <w:sz w:val="28"/>
          <w:szCs w:val="28"/>
          <w:lang w:eastAsia="ru-RU"/>
        </w:rPr>
        <w:t>экономику моногорода, развитие механизмов привлечения инвестиций и реализации инвестиционных проектов, координация работы всех участников процесса и формирование среды для экономического и социального развития в целом.</w:t>
      </w:r>
    </w:p>
    <w:p w:rsidR="00935084" w:rsidRPr="003468DF" w:rsidRDefault="00FE159C" w:rsidP="003468DF">
      <w:pPr>
        <w:autoSpaceDE w:val="0"/>
        <w:autoSpaceDN w:val="0"/>
        <w:ind w:firstLine="709"/>
        <w:jc w:val="both"/>
        <w:rPr>
          <w:rFonts w:ascii="Times New Roman" w:hAnsi="Times New Roman"/>
          <w:color w:val="000000"/>
          <w:sz w:val="28"/>
          <w:szCs w:val="28"/>
          <w:lang w:eastAsia="zh-CN"/>
        </w:rPr>
      </w:pPr>
      <w:r w:rsidRPr="00F67267">
        <w:rPr>
          <w:rFonts w:ascii="Times New Roman" w:hAnsi="Times New Roman"/>
          <w:sz w:val="28"/>
          <w:szCs w:val="28"/>
          <w:lang w:eastAsia="ru-RU"/>
        </w:rPr>
        <w:t>Администрация Тогучинского района Новосибирской области совместно с администрацией р.</w:t>
      </w:r>
      <w:r w:rsidR="005A0E69" w:rsidRPr="00F67267">
        <w:rPr>
          <w:rFonts w:ascii="Times New Roman" w:hAnsi="Times New Roman"/>
          <w:sz w:val="28"/>
          <w:szCs w:val="28"/>
          <w:lang w:eastAsia="ru-RU"/>
        </w:rPr>
        <w:t xml:space="preserve"> </w:t>
      </w:r>
      <w:r w:rsidRPr="00F67267">
        <w:rPr>
          <w:rFonts w:ascii="Times New Roman" w:hAnsi="Times New Roman"/>
          <w:sz w:val="28"/>
          <w:szCs w:val="28"/>
          <w:lang w:eastAsia="ru-RU"/>
        </w:rPr>
        <w:t>п. Горный Тогучинского района Новосибирской области, АО «Агентство инвестиционного развития Новосибирской области» и министерством экономического развития Новосибирской области постоянно ведет работу по решению вопросов развития новых производств, привлечению инвесторов.</w:t>
      </w:r>
    </w:p>
    <w:p w:rsidR="00997DF6" w:rsidRPr="004D2FD2" w:rsidRDefault="00997DF6" w:rsidP="00935084">
      <w:pPr>
        <w:ind w:firstLine="708"/>
        <w:jc w:val="both"/>
        <w:rPr>
          <w:rFonts w:ascii="Times New Roman" w:eastAsiaTheme="minorHAnsi" w:hAnsi="Times New Roman"/>
          <w:sz w:val="28"/>
          <w:szCs w:val="28"/>
          <w:highlight w:val="yellow"/>
          <w:lang w:eastAsia="ru-RU"/>
        </w:rPr>
      </w:pPr>
    </w:p>
    <w:p w:rsidR="00997DF6" w:rsidRPr="0032209B" w:rsidRDefault="00EA50E3" w:rsidP="00EA50E3">
      <w:pPr>
        <w:tabs>
          <w:tab w:val="left" w:pos="702"/>
        </w:tabs>
        <w:rPr>
          <w:rFonts w:ascii="Times New Roman" w:eastAsia="Calibri" w:hAnsi="Times New Roman"/>
          <w:b/>
          <w:sz w:val="28"/>
          <w:szCs w:val="28"/>
          <w:u w:val="single"/>
        </w:rPr>
      </w:pPr>
      <w:r>
        <w:rPr>
          <w:rFonts w:ascii="Times New Roman" w:eastAsia="Calibri" w:hAnsi="Times New Roman"/>
          <w:b/>
          <w:sz w:val="28"/>
          <w:szCs w:val="28"/>
          <w:u w:val="single"/>
        </w:rPr>
        <w:t>Промышленность</w:t>
      </w:r>
    </w:p>
    <w:p w:rsidR="004D0F98" w:rsidRPr="0032209B" w:rsidRDefault="004D0F98" w:rsidP="00366444">
      <w:pPr>
        <w:widowControl w:val="0"/>
        <w:autoSpaceDE w:val="0"/>
        <w:autoSpaceDN w:val="0"/>
        <w:ind w:firstLine="709"/>
        <w:jc w:val="both"/>
        <w:rPr>
          <w:rFonts w:ascii="Times New Roman" w:hAnsi="Times New Roman"/>
          <w:sz w:val="28"/>
          <w:szCs w:val="28"/>
          <w:lang w:eastAsia="ru-RU"/>
        </w:rPr>
      </w:pPr>
      <w:r w:rsidRPr="0032209B">
        <w:rPr>
          <w:rFonts w:ascii="Times New Roman" w:hAnsi="Times New Roman"/>
          <w:sz w:val="28"/>
          <w:szCs w:val="28"/>
          <w:lang w:eastAsia="ru-RU"/>
        </w:rPr>
        <w:t>На территории р. п. Горного Тогучинского района расположены два крупных предприятия промышленности:</w:t>
      </w:r>
    </w:p>
    <w:p w:rsidR="004D0F98" w:rsidRPr="0032209B" w:rsidRDefault="004D0F98" w:rsidP="00366444">
      <w:pPr>
        <w:widowControl w:val="0"/>
        <w:autoSpaceDE w:val="0"/>
        <w:autoSpaceDN w:val="0"/>
        <w:ind w:firstLine="709"/>
        <w:jc w:val="both"/>
        <w:rPr>
          <w:rFonts w:ascii="Times New Roman" w:hAnsi="Times New Roman"/>
          <w:sz w:val="28"/>
          <w:szCs w:val="28"/>
          <w:lang w:eastAsia="ru-RU"/>
        </w:rPr>
      </w:pPr>
      <w:r w:rsidRPr="0032209B">
        <w:rPr>
          <w:rFonts w:ascii="Times New Roman" w:hAnsi="Times New Roman"/>
          <w:sz w:val="28"/>
          <w:szCs w:val="28"/>
          <w:lang w:eastAsia="ru-RU"/>
        </w:rPr>
        <w:t>Горновский завод спецжелезобетона – филиал АО «БЭТ», крупнейший производитель железобетонной продукции железнодорожного назначения за Уралом. Основное направление деятельности – производство материалов верхнего строения пути для нужд российских железных дорог. Завод является крупным промышленным предприятием Новосибирской области и градообразующим в пределах муниципального образования.</w:t>
      </w:r>
    </w:p>
    <w:p w:rsidR="004D0F98" w:rsidRPr="0032209B" w:rsidRDefault="004D0F98" w:rsidP="00366444">
      <w:pPr>
        <w:widowControl w:val="0"/>
        <w:autoSpaceDE w:val="0"/>
        <w:autoSpaceDN w:val="0"/>
        <w:ind w:firstLine="709"/>
        <w:jc w:val="both"/>
        <w:rPr>
          <w:rFonts w:ascii="Times New Roman" w:hAnsi="Times New Roman"/>
          <w:sz w:val="28"/>
          <w:szCs w:val="28"/>
          <w:lang w:eastAsia="ru-RU"/>
        </w:rPr>
      </w:pPr>
      <w:r w:rsidRPr="0032209B">
        <w:rPr>
          <w:rFonts w:ascii="Times New Roman" w:hAnsi="Times New Roman"/>
          <w:sz w:val="28"/>
          <w:szCs w:val="28"/>
          <w:lang w:eastAsia="ru-RU"/>
        </w:rPr>
        <w:t>Предприятие включено в Перечень организаций, вошедших в федеральный перечень системообразующих организаций Российской экономики.</w:t>
      </w:r>
    </w:p>
    <w:p w:rsidR="004D0F98" w:rsidRPr="0032209B" w:rsidRDefault="004D0F98" w:rsidP="00366444">
      <w:pPr>
        <w:widowControl w:val="0"/>
        <w:autoSpaceDE w:val="0"/>
        <w:autoSpaceDN w:val="0"/>
        <w:ind w:firstLine="709"/>
        <w:jc w:val="both"/>
        <w:rPr>
          <w:rFonts w:ascii="Times New Roman" w:hAnsi="Times New Roman"/>
          <w:sz w:val="28"/>
          <w:szCs w:val="28"/>
          <w:shd w:val="clear" w:color="auto" w:fill="FFFFFF"/>
          <w:lang w:eastAsia="ru-RU"/>
        </w:rPr>
      </w:pPr>
      <w:r w:rsidRPr="0032209B">
        <w:rPr>
          <w:rFonts w:ascii="Times New Roman" w:hAnsi="Times New Roman"/>
          <w:sz w:val="28"/>
          <w:szCs w:val="28"/>
          <w:lang w:eastAsia="ru-RU"/>
        </w:rPr>
        <w:t>АО «Новосибирское карьероуправление» - крупнейшее предприятие горнодобывающей отрасли Сибирского региона по добыче и переработке строительного камня входящее в Перечень системообразующих организаций, имеющих региональное значение и оказывающих, в том числе, существенное влияние на занятость населения и социальную стабильность в Новосибирской области.</w:t>
      </w:r>
    </w:p>
    <w:p w:rsidR="004D0F98" w:rsidRPr="0032209B" w:rsidRDefault="004D0F98" w:rsidP="00366444">
      <w:pPr>
        <w:widowControl w:val="0"/>
        <w:autoSpaceDE w:val="0"/>
        <w:autoSpaceDN w:val="0"/>
        <w:ind w:firstLine="709"/>
        <w:jc w:val="both"/>
        <w:rPr>
          <w:rFonts w:ascii="Times New Roman" w:hAnsi="Times New Roman"/>
          <w:sz w:val="28"/>
          <w:szCs w:val="28"/>
          <w:lang w:eastAsia="ru-RU"/>
        </w:rPr>
      </w:pPr>
      <w:r w:rsidRPr="0032209B">
        <w:rPr>
          <w:rFonts w:ascii="Times New Roman" w:hAnsi="Times New Roman"/>
          <w:sz w:val="28"/>
          <w:szCs w:val="28"/>
          <w:lang w:eastAsia="ru-RU"/>
        </w:rPr>
        <w:t>На территории р. п. Горный Тогучинского района расположен один из пяти карьеров АО «Новосибирское карьероуправление» – Каменный карьер.</w:t>
      </w:r>
    </w:p>
    <w:p w:rsidR="003468DF" w:rsidRDefault="004D0F98" w:rsidP="00366444">
      <w:pPr>
        <w:widowControl w:val="0"/>
        <w:autoSpaceDE w:val="0"/>
        <w:autoSpaceDN w:val="0"/>
        <w:ind w:firstLine="709"/>
        <w:jc w:val="both"/>
        <w:rPr>
          <w:rFonts w:ascii="Times New Roman" w:hAnsi="Times New Roman"/>
          <w:sz w:val="28"/>
          <w:szCs w:val="28"/>
          <w:lang w:eastAsia="ru-RU"/>
        </w:rPr>
      </w:pPr>
      <w:r w:rsidRPr="0032209B">
        <w:rPr>
          <w:rFonts w:ascii="Times New Roman" w:hAnsi="Times New Roman"/>
          <w:sz w:val="28"/>
          <w:szCs w:val="28"/>
          <w:lang w:eastAsia="ru-RU"/>
        </w:rPr>
        <w:t>Каменный Карьер является крупнейшим карьером по производству щебня, как на территории Новосибирской области, так и за Уралом. Порода строительного камня: альбитофир и диабаз. Производимый щебень идеально подходит для приго</w:t>
      </w:r>
      <w:r w:rsidR="003468DF">
        <w:rPr>
          <w:rFonts w:ascii="Times New Roman" w:hAnsi="Times New Roman"/>
          <w:sz w:val="28"/>
          <w:szCs w:val="28"/>
          <w:lang w:eastAsia="ru-RU"/>
        </w:rPr>
        <w:t>-</w:t>
      </w:r>
    </w:p>
    <w:p w:rsidR="003468DF" w:rsidRDefault="003468DF" w:rsidP="00366444">
      <w:pPr>
        <w:widowControl w:val="0"/>
        <w:autoSpaceDE w:val="0"/>
        <w:autoSpaceDN w:val="0"/>
        <w:ind w:firstLine="709"/>
        <w:jc w:val="both"/>
        <w:rPr>
          <w:rFonts w:ascii="Times New Roman" w:hAnsi="Times New Roman"/>
          <w:sz w:val="28"/>
          <w:szCs w:val="28"/>
          <w:lang w:eastAsia="ru-RU"/>
        </w:rPr>
      </w:pPr>
    </w:p>
    <w:p w:rsidR="003468DF" w:rsidRDefault="00287621" w:rsidP="00287621">
      <w:pPr>
        <w:widowControl w:val="0"/>
        <w:autoSpaceDE w:val="0"/>
        <w:autoSpaceDN w:val="0"/>
        <w:rPr>
          <w:rFonts w:ascii="Times New Roman" w:hAnsi="Times New Roman"/>
          <w:sz w:val="28"/>
          <w:szCs w:val="28"/>
          <w:lang w:eastAsia="ru-RU"/>
        </w:rPr>
      </w:pPr>
      <w:r w:rsidRPr="00F041DE">
        <w:rPr>
          <w:noProof/>
          <w:lang w:eastAsia="ru-RU"/>
        </w:rPr>
        <w:lastRenderedPageBreak/>
        <w:drawing>
          <wp:inline distT="0" distB="0" distL="0" distR="0" wp14:anchorId="7BACE73D" wp14:editId="332FFCDB">
            <wp:extent cx="452120" cy="397920"/>
            <wp:effectExtent l="0" t="0" r="5080" b="2540"/>
            <wp:docPr id="184" name="Рисунок 184" descr="C:\Users\EProhorova\Desktop\InkedГерб_рабочего_посёлка_Горный_(Новосибирская_область)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Prohorova\Desktop\InkedГерб_рабочего_посёлка_Горный_(Новосибирская_область)_LI.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01870" cy="441706"/>
                    </a:xfrm>
                    <a:prstGeom prst="rect">
                      <a:avLst/>
                    </a:prstGeom>
                    <a:noFill/>
                    <a:ln>
                      <a:noFill/>
                    </a:ln>
                  </pic:spPr>
                </pic:pic>
              </a:graphicData>
            </a:graphic>
          </wp:inline>
        </w:drawing>
      </w:r>
      <w:r w:rsidRPr="003468DF">
        <w:rPr>
          <w:rFonts w:ascii="Times New Roman" w:hAnsi="Times New Roman"/>
          <w:b/>
          <w:noProof/>
          <w:sz w:val="28"/>
          <w:szCs w:val="28"/>
          <w:lang w:eastAsia="ru-RU"/>
        </w:rPr>
        <mc:AlternateContent>
          <mc:Choice Requires="wps">
            <w:drawing>
              <wp:anchor distT="0" distB="0" distL="114300" distR="114300" simplePos="0" relativeHeight="251705344" behindDoc="0" locked="0" layoutInCell="1" allowOverlap="1" wp14:anchorId="08FF4B08" wp14:editId="44EE2DD9">
                <wp:simplePos x="0" y="0"/>
                <wp:positionH relativeFrom="column">
                  <wp:posOffset>509270</wp:posOffset>
                </wp:positionH>
                <wp:positionV relativeFrom="paragraph">
                  <wp:posOffset>3810</wp:posOffset>
                </wp:positionV>
                <wp:extent cx="5819775" cy="352425"/>
                <wp:effectExtent l="0" t="0" r="28575" b="28575"/>
                <wp:wrapNone/>
                <wp:docPr id="123" name="Прямоугольник 123"/>
                <wp:cNvGraphicFramePr/>
                <a:graphic xmlns:a="http://schemas.openxmlformats.org/drawingml/2006/main">
                  <a:graphicData uri="http://schemas.microsoft.com/office/word/2010/wordprocessingShape">
                    <wps:wsp>
                      <wps:cNvSpPr/>
                      <wps:spPr>
                        <a:xfrm>
                          <a:off x="0" y="0"/>
                          <a:ext cx="5819775" cy="352425"/>
                        </a:xfrm>
                        <a:prstGeom prst="rect">
                          <a:avLst/>
                        </a:prstGeom>
                        <a:solidFill>
                          <a:srgbClr val="339933"/>
                        </a:solidFill>
                        <a:ln w="25400" cap="flat" cmpd="sng" algn="ctr">
                          <a:solidFill>
                            <a:srgbClr val="5B9BD5">
                              <a:shade val="50000"/>
                            </a:srgbClr>
                          </a:solidFill>
                          <a:prstDash val="solid"/>
                        </a:ln>
                        <a:effectLst/>
                      </wps:spPr>
                      <wps:txbx>
                        <w:txbxContent>
                          <w:p w:rsidR="005531A3" w:rsidRDefault="005531A3" w:rsidP="003468DF">
                            <w:r w:rsidRPr="00200AFC">
                              <w:rPr>
                                <w:rFonts w:ascii="Times New Roman" w:hAnsi="Times New Roman"/>
                                <w:b/>
                                <w:color w:val="FFFFFF" w:themeColor="background1"/>
                                <w:sz w:val="36"/>
                                <w:szCs w:val="36"/>
                              </w:rPr>
                              <w:t>ИНВЕСТИЦИОННЫЙ ПАСПОРТ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FF4B08" id="Прямоугольник 123" o:spid="_x0000_s1032" style="position:absolute;margin-left:40.1pt;margin-top:.3pt;width:458.25pt;height:27.7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" fillcolor="#393" strokecolor="#41719c" strokeweight="2pt">
                <v:textbox>
                  <w:txbxContent>
                    <w:p w:rsidR="005531A3" w:rsidRDefault="005531A3" w:rsidP="003468DF">
                      <w:r w:rsidRPr="00200AFC">
                        <w:rPr>
                          <w:rFonts w:ascii="Times New Roman" w:hAnsi="Times New Roman"/>
                          <w:b/>
                          <w:color w:val="FFFFFF" w:themeColor="background1"/>
                          <w:sz w:val="36"/>
                          <w:szCs w:val="36"/>
                        </w:rPr>
                        <w:t>ИНВЕСТИЦИОННЫЙ ПАСПОРТ</w:t>
                      </w:r>
                    </w:p>
                  </w:txbxContent>
                </v:textbox>
              </v:rect>
            </w:pict>
          </mc:Fallback>
        </mc:AlternateContent>
      </w:r>
    </w:p>
    <w:p w:rsidR="003468DF" w:rsidRDefault="003468DF" w:rsidP="003468DF">
      <w:pPr>
        <w:widowControl w:val="0"/>
        <w:autoSpaceDE w:val="0"/>
        <w:autoSpaceDN w:val="0"/>
        <w:rPr>
          <w:rFonts w:ascii="Times New Roman" w:hAnsi="Times New Roman"/>
          <w:sz w:val="28"/>
          <w:szCs w:val="28"/>
          <w:lang w:eastAsia="ru-RU"/>
        </w:rPr>
      </w:pPr>
    </w:p>
    <w:p w:rsidR="004D0F98" w:rsidRPr="0032209B" w:rsidRDefault="004D0F98" w:rsidP="003468DF">
      <w:pPr>
        <w:widowControl w:val="0"/>
        <w:autoSpaceDE w:val="0"/>
        <w:autoSpaceDN w:val="0"/>
        <w:rPr>
          <w:rFonts w:ascii="Times New Roman" w:hAnsi="Times New Roman"/>
          <w:sz w:val="28"/>
          <w:szCs w:val="28"/>
          <w:lang w:eastAsia="ru-RU"/>
        </w:rPr>
      </w:pPr>
      <w:r w:rsidRPr="0032209B">
        <w:rPr>
          <w:rFonts w:ascii="Times New Roman" w:hAnsi="Times New Roman"/>
          <w:sz w:val="28"/>
          <w:szCs w:val="28"/>
          <w:lang w:eastAsia="ru-RU"/>
        </w:rPr>
        <w:t>товления щебеночно-мастичной смеси, используется в строительстве автомобильных дорог I категории и аэродромных полос, в строительстве объектов в сейсмически-опасных зонах, применяется в качестве балластировки железнодорожного пути, заполнения бетона для напорных железобетонных труб, ответственных конструкций зданий, сооружений и мостовых конструкций.</w:t>
      </w:r>
    </w:p>
    <w:p w:rsidR="000A6CE7" w:rsidRPr="004D2FD2" w:rsidRDefault="000A6CE7" w:rsidP="000A6CE7">
      <w:pPr>
        <w:ind w:firstLine="567"/>
        <w:jc w:val="both"/>
        <w:rPr>
          <w:rFonts w:ascii="Times New Roman" w:hAnsi="Times New Roman"/>
          <w:sz w:val="28"/>
          <w:szCs w:val="24"/>
          <w:highlight w:val="yellow"/>
          <w:lang w:eastAsia="ru-RU"/>
          <w14:props3d w14:extrusionH="0" w14:contourW="0" w14:prstMaterial="warmMatte">
            <w14:bevelB w14:w="57150" w14:h="38100" w14:prst="artDeco"/>
          </w14:props3d>
        </w:rPr>
      </w:pPr>
    </w:p>
    <w:p w:rsidR="00F31618" w:rsidRPr="004D2FD2" w:rsidRDefault="00475228" w:rsidP="0051608B">
      <w:pPr>
        <w:jc w:val="both"/>
        <w:rPr>
          <w:rFonts w:ascii="Times New Roman" w:hAnsi="Times New Roman"/>
          <w:sz w:val="28"/>
          <w:szCs w:val="24"/>
          <w:highlight w:val="yellow"/>
          <w:lang w:eastAsia="ru-RU"/>
        </w:rPr>
      </w:pPr>
      <w:r w:rsidRPr="004D2FD2">
        <w:rPr>
          <w:rFonts w:ascii="Times New Roman" w:hAnsi="Times New Roman"/>
          <w:b/>
          <w:noProof/>
          <w:sz w:val="28"/>
          <w:szCs w:val="28"/>
          <w:highlight w:val="yellow"/>
          <w:lang w:eastAsia="ru-RU"/>
        </w:rPr>
        <w:drawing>
          <wp:inline distT="0" distB="0" distL="0" distR="0">
            <wp:extent cx="4581525" cy="2181225"/>
            <wp:effectExtent l="0" t="0" r="9525" b="9525"/>
            <wp:docPr id="11" name="Диаграмма 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997DF6" w:rsidRPr="004D2FD2" w:rsidRDefault="00997DF6" w:rsidP="003468DF">
      <w:pPr>
        <w:rPr>
          <w:rFonts w:ascii="Times New Roman" w:hAnsi="Times New Roman"/>
          <w:b/>
          <w:sz w:val="28"/>
          <w:szCs w:val="28"/>
          <w:highlight w:val="yellow"/>
          <w:u w:val="single"/>
        </w:rPr>
      </w:pPr>
    </w:p>
    <w:p w:rsidR="00997DF6" w:rsidRPr="003468DF" w:rsidRDefault="000A6CE7" w:rsidP="00EA50E3">
      <w:pPr>
        <w:rPr>
          <w:rFonts w:ascii="Times New Roman" w:hAnsi="Times New Roman"/>
          <w:b/>
          <w:sz w:val="28"/>
          <w:szCs w:val="28"/>
          <w:u w:val="single"/>
        </w:rPr>
      </w:pPr>
      <w:r w:rsidRPr="00BE7C7C">
        <w:rPr>
          <w:rFonts w:ascii="Times New Roman" w:hAnsi="Times New Roman"/>
          <w:b/>
          <w:sz w:val="28"/>
          <w:szCs w:val="28"/>
          <w:u w:val="single"/>
        </w:rPr>
        <w:t>То</w:t>
      </w:r>
      <w:r w:rsidR="003468DF">
        <w:rPr>
          <w:rFonts w:ascii="Times New Roman" w:hAnsi="Times New Roman"/>
          <w:b/>
          <w:sz w:val="28"/>
          <w:szCs w:val="28"/>
          <w:u w:val="single"/>
        </w:rPr>
        <w:t>рговля и услуги</w:t>
      </w:r>
    </w:p>
    <w:p w:rsidR="005A334C" w:rsidRDefault="005A334C" w:rsidP="005A334C">
      <w:pPr>
        <w:ind w:firstLine="709"/>
        <w:jc w:val="both"/>
        <w:rPr>
          <w:rFonts w:ascii="Times New Roman" w:hAnsi="Times New Roman"/>
          <w:sz w:val="28"/>
          <w:szCs w:val="28"/>
          <w:lang w:eastAsia="ru-RU"/>
        </w:rPr>
      </w:pPr>
      <w:r>
        <w:rPr>
          <w:rFonts w:ascii="Times New Roman" w:hAnsi="Times New Roman"/>
          <w:sz w:val="28"/>
          <w:szCs w:val="28"/>
          <w:lang w:eastAsia="ru-RU"/>
        </w:rPr>
        <w:t>Н</w:t>
      </w:r>
      <w:r w:rsidRPr="00FD124C">
        <w:rPr>
          <w:rFonts w:ascii="Times New Roman" w:hAnsi="Times New Roman"/>
          <w:sz w:val="28"/>
          <w:szCs w:val="28"/>
          <w:lang w:eastAsia="ru-RU"/>
        </w:rPr>
        <w:t xml:space="preserve">а территории </w:t>
      </w:r>
      <w:r>
        <w:rPr>
          <w:rFonts w:ascii="Times New Roman" w:hAnsi="Times New Roman"/>
          <w:sz w:val="28"/>
          <w:szCs w:val="28"/>
          <w:lang w:eastAsia="ru-RU"/>
        </w:rPr>
        <w:t>р. п.  Горный Тогучинского района Новосибирской области</w:t>
      </w:r>
      <w:r w:rsidRPr="00FD124C">
        <w:rPr>
          <w:rFonts w:ascii="Times New Roman" w:hAnsi="Times New Roman"/>
          <w:sz w:val="28"/>
          <w:szCs w:val="28"/>
          <w:lang w:eastAsia="ru-RU"/>
        </w:rPr>
        <w:t xml:space="preserve"> действуют </w:t>
      </w:r>
      <w:r>
        <w:rPr>
          <w:rFonts w:ascii="Times New Roman" w:hAnsi="Times New Roman"/>
          <w:sz w:val="28"/>
          <w:szCs w:val="28"/>
          <w:lang w:eastAsia="ru-RU"/>
        </w:rPr>
        <w:t>80</w:t>
      </w:r>
      <w:r w:rsidRPr="00FD124C">
        <w:rPr>
          <w:rFonts w:ascii="Times New Roman" w:hAnsi="Times New Roman"/>
          <w:sz w:val="28"/>
          <w:szCs w:val="28"/>
          <w:lang w:eastAsia="ru-RU"/>
        </w:rPr>
        <w:t xml:space="preserve"> </w:t>
      </w:r>
      <w:r>
        <w:rPr>
          <w:rFonts w:ascii="Times New Roman" w:hAnsi="Times New Roman"/>
          <w:sz w:val="28"/>
          <w:szCs w:val="28"/>
          <w:lang w:eastAsia="ru-RU"/>
        </w:rPr>
        <w:t>объектов</w:t>
      </w:r>
      <w:r w:rsidRPr="00B360F6">
        <w:rPr>
          <w:rFonts w:ascii="Times New Roman" w:hAnsi="Times New Roman"/>
          <w:sz w:val="28"/>
          <w:szCs w:val="28"/>
          <w:lang w:eastAsia="ru-RU"/>
        </w:rPr>
        <w:t xml:space="preserve"> потребит</w:t>
      </w:r>
      <w:r>
        <w:rPr>
          <w:rFonts w:ascii="Times New Roman" w:hAnsi="Times New Roman"/>
          <w:sz w:val="28"/>
          <w:szCs w:val="28"/>
          <w:lang w:eastAsia="ru-RU"/>
        </w:rPr>
        <w:t xml:space="preserve">ельского рынка, осуществляющие </w:t>
      </w:r>
      <w:r w:rsidRPr="00B360F6">
        <w:rPr>
          <w:rFonts w:ascii="Times New Roman" w:hAnsi="Times New Roman"/>
          <w:sz w:val="28"/>
          <w:szCs w:val="28"/>
          <w:lang w:eastAsia="ru-RU"/>
        </w:rPr>
        <w:t>розничную торговлю</w:t>
      </w:r>
      <w:r w:rsidRPr="00FD124C">
        <w:rPr>
          <w:rFonts w:ascii="Times New Roman" w:hAnsi="Times New Roman"/>
          <w:sz w:val="28"/>
          <w:szCs w:val="28"/>
          <w:lang w:eastAsia="ru-RU"/>
        </w:rPr>
        <w:t>,</w:t>
      </w:r>
      <w:r>
        <w:rPr>
          <w:rFonts w:ascii="Times New Roman" w:hAnsi="Times New Roman"/>
          <w:sz w:val="28"/>
          <w:szCs w:val="28"/>
          <w:lang w:eastAsia="ru-RU"/>
        </w:rPr>
        <w:t xml:space="preserve"> из них:</w:t>
      </w:r>
    </w:p>
    <w:p w:rsidR="005A334C" w:rsidRDefault="005A334C" w:rsidP="005A334C">
      <w:pPr>
        <w:ind w:firstLine="709"/>
        <w:jc w:val="both"/>
        <w:rPr>
          <w:rFonts w:ascii="Times New Roman" w:hAnsi="Times New Roman"/>
          <w:sz w:val="28"/>
          <w:szCs w:val="28"/>
          <w:lang w:eastAsia="ru-RU"/>
        </w:rPr>
      </w:pPr>
      <w:r>
        <w:rPr>
          <w:rFonts w:ascii="Times New Roman" w:hAnsi="Times New Roman"/>
          <w:sz w:val="28"/>
          <w:szCs w:val="28"/>
          <w:lang w:eastAsia="ru-RU"/>
        </w:rPr>
        <w:t>- 23 продовольственных магазина;</w:t>
      </w:r>
      <w:r w:rsidRPr="00FD124C">
        <w:rPr>
          <w:rFonts w:ascii="Times New Roman" w:hAnsi="Times New Roman"/>
          <w:sz w:val="28"/>
          <w:szCs w:val="28"/>
          <w:lang w:eastAsia="ru-RU"/>
        </w:rPr>
        <w:t xml:space="preserve"> </w:t>
      </w:r>
    </w:p>
    <w:p w:rsidR="005A334C" w:rsidRDefault="005A334C" w:rsidP="005A334C">
      <w:pPr>
        <w:ind w:firstLine="709"/>
        <w:jc w:val="both"/>
        <w:rPr>
          <w:rFonts w:ascii="Times New Roman" w:hAnsi="Times New Roman"/>
          <w:sz w:val="28"/>
          <w:szCs w:val="28"/>
          <w:lang w:eastAsia="ru-RU"/>
        </w:rPr>
      </w:pPr>
      <w:r>
        <w:rPr>
          <w:rFonts w:ascii="Times New Roman" w:hAnsi="Times New Roman"/>
          <w:sz w:val="28"/>
          <w:szCs w:val="28"/>
          <w:lang w:eastAsia="ru-RU"/>
        </w:rPr>
        <w:t>- 27 непродовольственных магазина;</w:t>
      </w:r>
    </w:p>
    <w:p w:rsidR="005A334C" w:rsidRDefault="005A334C" w:rsidP="005A334C">
      <w:pPr>
        <w:ind w:firstLine="709"/>
        <w:jc w:val="both"/>
        <w:rPr>
          <w:rFonts w:ascii="Times New Roman" w:hAnsi="Times New Roman"/>
          <w:sz w:val="28"/>
          <w:szCs w:val="28"/>
          <w:lang w:eastAsia="ru-RU"/>
        </w:rPr>
      </w:pPr>
      <w:r>
        <w:rPr>
          <w:rFonts w:ascii="Times New Roman" w:hAnsi="Times New Roman"/>
          <w:sz w:val="28"/>
          <w:szCs w:val="28"/>
          <w:lang w:eastAsia="ru-RU"/>
        </w:rPr>
        <w:t>-</w:t>
      </w:r>
      <w:r w:rsidRPr="00FD124C">
        <w:rPr>
          <w:rFonts w:ascii="Times New Roman" w:hAnsi="Times New Roman"/>
          <w:sz w:val="28"/>
          <w:szCs w:val="28"/>
          <w:lang w:eastAsia="ru-RU"/>
        </w:rPr>
        <w:t xml:space="preserve"> </w:t>
      </w:r>
      <w:r>
        <w:rPr>
          <w:rFonts w:ascii="Times New Roman" w:hAnsi="Times New Roman"/>
          <w:sz w:val="28"/>
          <w:szCs w:val="28"/>
          <w:lang w:eastAsia="ru-RU"/>
        </w:rPr>
        <w:t>7 универсальных магазинов</w:t>
      </w:r>
      <w:r w:rsidRPr="00FD124C">
        <w:rPr>
          <w:rFonts w:ascii="Times New Roman" w:hAnsi="Times New Roman"/>
          <w:sz w:val="28"/>
          <w:szCs w:val="28"/>
          <w:lang w:eastAsia="ru-RU"/>
        </w:rPr>
        <w:t xml:space="preserve">, </w:t>
      </w:r>
    </w:p>
    <w:p w:rsidR="005A334C" w:rsidRDefault="005A334C" w:rsidP="005A334C">
      <w:pPr>
        <w:ind w:firstLine="709"/>
        <w:jc w:val="both"/>
        <w:rPr>
          <w:rFonts w:ascii="Times New Roman" w:hAnsi="Times New Roman"/>
          <w:sz w:val="28"/>
          <w:szCs w:val="28"/>
          <w:lang w:eastAsia="ru-RU"/>
        </w:rPr>
      </w:pPr>
      <w:r>
        <w:rPr>
          <w:rFonts w:ascii="Times New Roman" w:hAnsi="Times New Roman"/>
          <w:sz w:val="28"/>
          <w:szCs w:val="28"/>
          <w:lang w:eastAsia="ru-RU"/>
        </w:rPr>
        <w:t>- 5 павильонов;</w:t>
      </w:r>
    </w:p>
    <w:p w:rsidR="005A334C" w:rsidRDefault="005A334C" w:rsidP="005A334C">
      <w:pPr>
        <w:ind w:firstLine="709"/>
        <w:jc w:val="both"/>
        <w:rPr>
          <w:rFonts w:ascii="Times New Roman" w:hAnsi="Times New Roman"/>
          <w:sz w:val="28"/>
          <w:szCs w:val="28"/>
          <w:lang w:eastAsia="ru-RU"/>
        </w:rPr>
      </w:pPr>
      <w:r>
        <w:rPr>
          <w:rFonts w:ascii="Times New Roman" w:hAnsi="Times New Roman"/>
          <w:sz w:val="28"/>
          <w:szCs w:val="28"/>
          <w:lang w:eastAsia="ru-RU"/>
        </w:rPr>
        <w:t>- 2 киоска;</w:t>
      </w:r>
    </w:p>
    <w:p w:rsidR="005A334C" w:rsidRDefault="005A334C" w:rsidP="005A334C">
      <w:pPr>
        <w:ind w:firstLine="709"/>
        <w:jc w:val="both"/>
        <w:rPr>
          <w:rFonts w:ascii="Times New Roman" w:hAnsi="Times New Roman"/>
          <w:sz w:val="28"/>
          <w:szCs w:val="28"/>
          <w:lang w:eastAsia="ru-RU"/>
        </w:rPr>
      </w:pPr>
      <w:r>
        <w:rPr>
          <w:rFonts w:ascii="Times New Roman" w:hAnsi="Times New Roman"/>
          <w:sz w:val="28"/>
          <w:szCs w:val="28"/>
          <w:lang w:eastAsia="ru-RU"/>
        </w:rPr>
        <w:t>-</w:t>
      </w:r>
      <w:r w:rsidRPr="00FD124C">
        <w:rPr>
          <w:rFonts w:ascii="Times New Roman" w:hAnsi="Times New Roman"/>
          <w:sz w:val="28"/>
          <w:szCs w:val="28"/>
          <w:lang w:eastAsia="ru-RU"/>
        </w:rPr>
        <w:t xml:space="preserve"> </w:t>
      </w:r>
      <w:r>
        <w:rPr>
          <w:rFonts w:ascii="Times New Roman" w:hAnsi="Times New Roman"/>
          <w:sz w:val="28"/>
          <w:szCs w:val="28"/>
          <w:lang w:eastAsia="ru-RU"/>
        </w:rPr>
        <w:t>6</w:t>
      </w:r>
      <w:r w:rsidRPr="00FD124C">
        <w:rPr>
          <w:rFonts w:ascii="Times New Roman" w:hAnsi="Times New Roman"/>
          <w:sz w:val="28"/>
          <w:szCs w:val="28"/>
          <w:lang w:eastAsia="ru-RU"/>
        </w:rPr>
        <w:t xml:space="preserve"> аптек</w:t>
      </w:r>
      <w:r>
        <w:rPr>
          <w:rFonts w:ascii="Times New Roman" w:hAnsi="Times New Roman"/>
          <w:sz w:val="28"/>
          <w:szCs w:val="28"/>
          <w:lang w:eastAsia="ru-RU"/>
        </w:rPr>
        <w:t>;</w:t>
      </w:r>
    </w:p>
    <w:p w:rsidR="005A334C" w:rsidRDefault="005A334C" w:rsidP="005A334C">
      <w:pPr>
        <w:ind w:firstLine="709"/>
        <w:jc w:val="both"/>
        <w:rPr>
          <w:rFonts w:ascii="Times New Roman" w:hAnsi="Times New Roman"/>
          <w:sz w:val="28"/>
          <w:szCs w:val="28"/>
          <w:lang w:eastAsia="ru-RU"/>
        </w:rPr>
      </w:pPr>
      <w:r>
        <w:rPr>
          <w:rFonts w:ascii="Times New Roman" w:hAnsi="Times New Roman"/>
          <w:sz w:val="28"/>
          <w:szCs w:val="28"/>
          <w:lang w:eastAsia="ru-RU"/>
        </w:rPr>
        <w:t>-</w:t>
      </w:r>
      <w:r w:rsidRPr="00FD124C">
        <w:rPr>
          <w:rFonts w:ascii="Times New Roman" w:hAnsi="Times New Roman"/>
          <w:sz w:val="28"/>
          <w:szCs w:val="28"/>
          <w:lang w:eastAsia="ru-RU"/>
        </w:rPr>
        <w:t xml:space="preserve"> </w:t>
      </w:r>
      <w:r>
        <w:rPr>
          <w:rFonts w:ascii="Times New Roman" w:hAnsi="Times New Roman"/>
          <w:sz w:val="28"/>
          <w:szCs w:val="28"/>
          <w:lang w:eastAsia="ru-RU"/>
        </w:rPr>
        <w:t>8 предприятий общественного питания;</w:t>
      </w:r>
    </w:p>
    <w:p w:rsidR="005A334C" w:rsidRDefault="005A334C" w:rsidP="005A334C">
      <w:pPr>
        <w:ind w:firstLine="709"/>
        <w:jc w:val="both"/>
        <w:rPr>
          <w:rFonts w:ascii="Times New Roman" w:hAnsi="Times New Roman"/>
          <w:sz w:val="28"/>
          <w:szCs w:val="28"/>
          <w:lang w:eastAsia="ru-RU"/>
        </w:rPr>
      </w:pPr>
      <w:r>
        <w:rPr>
          <w:rFonts w:ascii="Times New Roman" w:hAnsi="Times New Roman"/>
          <w:sz w:val="28"/>
          <w:szCs w:val="28"/>
          <w:lang w:eastAsia="ru-RU"/>
        </w:rPr>
        <w:t>-</w:t>
      </w:r>
      <w:r w:rsidRPr="00FD124C">
        <w:rPr>
          <w:rFonts w:ascii="Times New Roman" w:hAnsi="Times New Roman"/>
          <w:sz w:val="28"/>
          <w:szCs w:val="28"/>
          <w:lang w:eastAsia="ru-RU"/>
        </w:rPr>
        <w:t xml:space="preserve"> 2 АЗС.</w:t>
      </w:r>
    </w:p>
    <w:p w:rsidR="005A334C" w:rsidRDefault="005A334C" w:rsidP="005A334C">
      <w:pPr>
        <w:ind w:firstLine="708"/>
        <w:jc w:val="both"/>
        <w:rPr>
          <w:rFonts w:ascii="Times New Roman" w:hAnsi="Times New Roman"/>
          <w:sz w:val="28"/>
          <w:szCs w:val="28"/>
          <w:lang w:eastAsia="ru-RU"/>
        </w:rPr>
      </w:pPr>
      <w:r>
        <w:rPr>
          <w:rFonts w:ascii="Times New Roman" w:hAnsi="Times New Roman"/>
          <w:sz w:val="28"/>
          <w:szCs w:val="28"/>
          <w:lang w:eastAsia="ru-RU"/>
        </w:rPr>
        <w:t>Магазины розничной торговли в</w:t>
      </w:r>
      <w:r w:rsidRPr="008A3220">
        <w:rPr>
          <w:rFonts w:ascii="Times New Roman" w:hAnsi="Times New Roman"/>
          <w:sz w:val="28"/>
          <w:szCs w:val="28"/>
          <w:lang w:eastAsia="ru-RU"/>
        </w:rPr>
        <w:t xml:space="preserve"> основном расположены</w:t>
      </w:r>
      <w:r>
        <w:rPr>
          <w:rFonts w:ascii="Times New Roman" w:hAnsi="Times New Roman"/>
          <w:sz w:val="28"/>
          <w:szCs w:val="28"/>
          <w:lang w:eastAsia="ru-RU"/>
        </w:rPr>
        <w:t xml:space="preserve"> в стационарных зданиях, что обеспечивает устойчивость конкурентных преимуществ, уровень сервиса и цены, ассортимента.</w:t>
      </w:r>
    </w:p>
    <w:p w:rsidR="004E187F" w:rsidRDefault="002A301E" w:rsidP="00290936">
      <w:pPr>
        <w:ind w:firstLine="709"/>
        <w:jc w:val="both"/>
        <w:rPr>
          <w:rFonts w:ascii="Times New Roman" w:hAnsi="Times New Roman"/>
          <w:sz w:val="28"/>
          <w:szCs w:val="28"/>
        </w:rPr>
      </w:pPr>
      <w:r w:rsidRPr="00185C23">
        <w:rPr>
          <w:rFonts w:ascii="Times New Roman" w:hAnsi="Times New Roman"/>
          <w:sz w:val="28"/>
          <w:szCs w:val="28"/>
        </w:rPr>
        <w:t>Фактическая обеспеченность населения площадью</w:t>
      </w:r>
      <w:r w:rsidR="00A04F7D" w:rsidRPr="00185C23">
        <w:rPr>
          <w:rFonts w:ascii="Times New Roman" w:hAnsi="Times New Roman"/>
          <w:sz w:val="28"/>
          <w:szCs w:val="28"/>
        </w:rPr>
        <w:t xml:space="preserve"> стационарных торговых объектов</w:t>
      </w:r>
      <w:r w:rsidRPr="00185C23">
        <w:rPr>
          <w:rFonts w:ascii="Times New Roman" w:hAnsi="Times New Roman"/>
          <w:sz w:val="28"/>
          <w:szCs w:val="28"/>
        </w:rPr>
        <w:t xml:space="preserve"> составляет </w:t>
      </w:r>
      <w:r w:rsidR="00ED6FB2">
        <w:rPr>
          <w:rFonts w:ascii="Times New Roman" w:hAnsi="Times New Roman"/>
          <w:sz w:val="28"/>
          <w:szCs w:val="28"/>
        </w:rPr>
        <w:t>847,7</w:t>
      </w:r>
      <w:r w:rsidR="00290936">
        <w:rPr>
          <w:rFonts w:ascii="Times New Roman" w:hAnsi="Times New Roman"/>
          <w:sz w:val="28"/>
          <w:szCs w:val="28"/>
        </w:rPr>
        <w:t xml:space="preserve"> кв. м на 1 000 чел.</w:t>
      </w:r>
      <w:r w:rsidRPr="00185C23">
        <w:rPr>
          <w:rFonts w:ascii="Times New Roman" w:hAnsi="Times New Roman"/>
          <w:sz w:val="28"/>
          <w:szCs w:val="28"/>
        </w:rPr>
        <w:t xml:space="preserve"> (установленный норматив для Тогуч</w:t>
      </w:r>
      <w:r w:rsidR="00082A28" w:rsidRPr="00185C23">
        <w:rPr>
          <w:rFonts w:ascii="Times New Roman" w:hAnsi="Times New Roman"/>
          <w:sz w:val="28"/>
          <w:szCs w:val="28"/>
        </w:rPr>
        <w:t xml:space="preserve">инского района составляет 479 </w:t>
      </w:r>
      <w:r w:rsidR="00290936">
        <w:rPr>
          <w:rFonts w:ascii="Times New Roman" w:hAnsi="Times New Roman"/>
          <w:sz w:val="28"/>
          <w:szCs w:val="28"/>
        </w:rPr>
        <w:t>кв. м на 1 000 чел.</w:t>
      </w:r>
      <w:r w:rsidRPr="00ED6FB2">
        <w:rPr>
          <w:rFonts w:ascii="Times New Roman" w:hAnsi="Times New Roman"/>
          <w:sz w:val="28"/>
          <w:szCs w:val="28"/>
        </w:rPr>
        <w:t xml:space="preserve">), в том числе фактическая обеспеченность населения площадью стационарных торговых объектов, на которой осуществляется продажа продовольственных товаров, составляет </w:t>
      </w:r>
      <w:r w:rsidR="00ED6FB2" w:rsidRPr="00ED6FB2">
        <w:rPr>
          <w:rFonts w:ascii="Times New Roman" w:hAnsi="Times New Roman"/>
          <w:sz w:val="28"/>
          <w:szCs w:val="28"/>
        </w:rPr>
        <w:t>433,6</w:t>
      </w:r>
      <w:r w:rsidR="00290936">
        <w:rPr>
          <w:rFonts w:ascii="Times New Roman" w:hAnsi="Times New Roman"/>
          <w:sz w:val="28"/>
          <w:szCs w:val="28"/>
        </w:rPr>
        <w:t xml:space="preserve"> кв. м на 1 000 чел.</w:t>
      </w:r>
      <w:r w:rsidRPr="00ED6FB2">
        <w:rPr>
          <w:rFonts w:ascii="Times New Roman" w:hAnsi="Times New Roman"/>
          <w:sz w:val="28"/>
          <w:szCs w:val="28"/>
        </w:rPr>
        <w:t xml:space="preserve"> (установленный норматив для Тогучинского района составл</w:t>
      </w:r>
      <w:r w:rsidR="00290936">
        <w:rPr>
          <w:rFonts w:ascii="Times New Roman" w:hAnsi="Times New Roman"/>
          <w:sz w:val="28"/>
          <w:szCs w:val="28"/>
        </w:rPr>
        <w:t>яет 158,7 кв. м на 1 000 чел.</w:t>
      </w:r>
      <w:r w:rsidRPr="00ED6FB2">
        <w:rPr>
          <w:rFonts w:ascii="Times New Roman" w:hAnsi="Times New Roman"/>
          <w:sz w:val="28"/>
          <w:szCs w:val="28"/>
        </w:rPr>
        <w:t>), фактическая обеспеченность населения площадь</w:t>
      </w:r>
      <w:r w:rsidR="004E187F">
        <w:rPr>
          <w:rFonts w:ascii="Times New Roman" w:hAnsi="Times New Roman"/>
          <w:sz w:val="28"/>
          <w:szCs w:val="28"/>
        </w:rPr>
        <w:t xml:space="preserve"> </w:t>
      </w:r>
      <w:r w:rsidRPr="00ED6FB2">
        <w:rPr>
          <w:rFonts w:ascii="Times New Roman" w:hAnsi="Times New Roman"/>
          <w:sz w:val="28"/>
          <w:szCs w:val="28"/>
        </w:rPr>
        <w:t>ст</w:t>
      </w:r>
      <w:r w:rsidR="004E187F">
        <w:rPr>
          <w:rFonts w:ascii="Times New Roman" w:hAnsi="Times New Roman"/>
          <w:sz w:val="28"/>
          <w:szCs w:val="28"/>
        </w:rPr>
        <w:t>а</w:t>
      </w:r>
      <w:r w:rsidR="00290936" w:rsidRPr="00ED6FB2">
        <w:rPr>
          <w:rFonts w:ascii="Times New Roman" w:hAnsi="Times New Roman"/>
          <w:sz w:val="28"/>
          <w:szCs w:val="28"/>
        </w:rPr>
        <w:t>ционарных торговых объектов, на которой осуществляется продажа непродовольственных товаров, составляет 414,1 кв. м на 1 000 чел</w:t>
      </w:r>
      <w:r w:rsidR="00290936">
        <w:rPr>
          <w:rFonts w:ascii="Times New Roman" w:hAnsi="Times New Roman"/>
          <w:sz w:val="28"/>
          <w:szCs w:val="28"/>
        </w:rPr>
        <w:t>.</w:t>
      </w:r>
      <w:r w:rsidR="00290936" w:rsidRPr="00ED6FB2">
        <w:rPr>
          <w:rFonts w:ascii="Times New Roman" w:hAnsi="Times New Roman"/>
          <w:sz w:val="28"/>
          <w:szCs w:val="28"/>
        </w:rPr>
        <w:t xml:space="preserve"> (установленный норматив</w:t>
      </w:r>
      <w:r w:rsidR="00290936">
        <w:rPr>
          <w:rFonts w:ascii="Times New Roman" w:hAnsi="Times New Roman"/>
          <w:sz w:val="28"/>
          <w:szCs w:val="28"/>
        </w:rPr>
        <w:t xml:space="preserve"> для</w:t>
      </w:r>
    </w:p>
    <w:p w:rsidR="004E187F" w:rsidRDefault="00B5510F" w:rsidP="00B5510F">
      <w:pPr>
        <w:rPr>
          <w:rFonts w:ascii="Times New Roman" w:hAnsi="Times New Roman"/>
          <w:sz w:val="28"/>
          <w:szCs w:val="28"/>
        </w:rPr>
      </w:pPr>
      <w:r w:rsidRPr="00F041DE">
        <w:rPr>
          <w:noProof/>
          <w:lang w:eastAsia="ru-RU"/>
        </w:rPr>
        <w:lastRenderedPageBreak/>
        <w:drawing>
          <wp:inline distT="0" distB="0" distL="0" distR="0" wp14:anchorId="7F8163BC" wp14:editId="21DC151D">
            <wp:extent cx="452120" cy="397920"/>
            <wp:effectExtent l="0" t="0" r="5080" b="2540"/>
            <wp:docPr id="187" name="Рисунок 187" descr="C:\Users\EProhorova\Desktop\InkedГерб_рабочего_посёлка_Горный_(Новосибирская_область)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Prohorova\Desktop\InkedГерб_рабочего_посёлка_Горный_(Новосибирская_область)_LI.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01870" cy="441706"/>
                    </a:xfrm>
                    <a:prstGeom prst="rect">
                      <a:avLst/>
                    </a:prstGeom>
                    <a:noFill/>
                    <a:ln>
                      <a:noFill/>
                    </a:ln>
                  </pic:spPr>
                </pic:pic>
              </a:graphicData>
            </a:graphic>
          </wp:inline>
        </w:drawing>
      </w:r>
      <w:r w:rsidRPr="00B5510F">
        <w:rPr>
          <w:rFonts w:ascii="Times New Roman" w:hAnsi="Times New Roman"/>
          <w:b/>
          <w:noProof/>
          <w:sz w:val="28"/>
          <w:szCs w:val="28"/>
          <w:lang w:eastAsia="ru-RU"/>
        </w:rPr>
        <mc:AlternateContent>
          <mc:Choice Requires="wps">
            <w:drawing>
              <wp:anchor distT="0" distB="0" distL="114300" distR="114300" simplePos="0" relativeHeight="251840512" behindDoc="0" locked="0" layoutInCell="1" allowOverlap="1" wp14:anchorId="6B9852D3" wp14:editId="4DAE5346">
                <wp:simplePos x="0" y="0"/>
                <wp:positionH relativeFrom="column">
                  <wp:posOffset>523875</wp:posOffset>
                </wp:positionH>
                <wp:positionV relativeFrom="paragraph">
                  <wp:posOffset>20320</wp:posOffset>
                </wp:positionV>
                <wp:extent cx="5819775" cy="352425"/>
                <wp:effectExtent l="0" t="0" r="28575" b="28575"/>
                <wp:wrapNone/>
                <wp:docPr id="186" name="Прямоугольник 186"/>
                <wp:cNvGraphicFramePr/>
                <a:graphic xmlns:a="http://schemas.openxmlformats.org/drawingml/2006/main">
                  <a:graphicData uri="http://schemas.microsoft.com/office/word/2010/wordprocessingShape">
                    <wps:wsp>
                      <wps:cNvSpPr/>
                      <wps:spPr>
                        <a:xfrm>
                          <a:off x="0" y="0"/>
                          <a:ext cx="5819775" cy="352425"/>
                        </a:xfrm>
                        <a:prstGeom prst="rect">
                          <a:avLst/>
                        </a:prstGeom>
                        <a:solidFill>
                          <a:srgbClr val="339933"/>
                        </a:solidFill>
                        <a:ln w="25400" cap="flat" cmpd="sng" algn="ctr">
                          <a:solidFill>
                            <a:srgbClr val="5B9BD5">
                              <a:shade val="50000"/>
                            </a:srgbClr>
                          </a:solidFill>
                          <a:prstDash val="solid"/>
                        </a:ln>
                        <a:effectLst/>
                      </wps:spPr>
                      <wps:txbx>
                        <w:txbxContent>
                          <w:p w:rsidR="005531A3" w:rsidRDefault="005531A3" w:rsidP="00B5510F">
                            <w:r w:rsidRPr="00200AFC">
                              <w:rPr>
                                <w:rFonts w:ascii="Times New Roman" w:hAnsi="Times New Roman"/>
                                <w:b/>
                                <w:color w:val="FFFFFF" w:themeColor="background1"/>
                                <w:sz w:val="36"/>
                                <w:szCs w:val="36"/>
                              </w:rPr>
                              <w:t>ИНВЕСТИЦИОННЫЙ ПАСПОРТ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9852D3" id="Прямоугольник 186" o:spid="_x0000_s1033" style="position:absolute;margin-left:41.25pt;margin-top:1.6pt;width:458.25pt;height:27.7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" fillcolor="#393" strokecolor="#41719c" strokeweight="2pt">
                <v:textbox>
                  <w:txbxContent>
                    <w:p w:rsidR="005531A3" w:rsidRDefault="005531A3" w:rsidP="00B5510F">
                      <w:r w:rsidRPr="00200AFC">
                        <w:rPr>
                          <w:rFonts w:ascii="Times New Roman" w:hAnsi="Times New Roman"/>
                          <w:b/>
                          <w:color w:val="FFFFFF" w:themeColor="background1"/>
                          <w:sz w:val="36"/>
                          <w:szCs w:val="36"/>
                        </w:rPr>
                        <w:t>ИНВЕСТИЦИОННЫЙ ПАСПОРТ</w:t>
                      </w:r>
                    </w:p>
                  </w:txbxContent>
                </v:textbox>
              </v:rect>
            </w:pict>
          </mc:Fallback>
        </mc:AlternateContent>
      </w:r>
    </w:p>
    <w:p w:rsidR="002A301E" w:rsidRDefault="002A301E" w:rsidP="00697178">
      <w:pPr>
        <w:rPr>
          <w:rFonts w:ascii="Times New Roman" w:hAnsi="Times New Roman"/>
          <w:sz w:val="28"/>
          <w:szCs w:val="28"/>
        </w:rPr>
      </w:pPr>
      <w:r w:rsidRPr="00ED6FB2">
        <w:rPr>
          <w:rFonts w:ascii="Times New Roman" w:hAnsi="Times New Roman"/>
          <w:sz w:val="28"/>
          <w:szCs w:val="28"/>
        </w:rPr>
        <w:t>Тогучинского района составл</w:t>
      </w:r>
      <w:r w:rsidR="00290936">
        <w:rPr>
          <w:rFonts w:ascii="Times New Roman" w:hAnsi="Times New Roman"/>
          <w:sz w:val="28"/>
          <w:szCs w:val="28"/>
        </w:rPr>
        <w:t>яет 320,3 кв. м на 1 000 чел.).</w:t>
      </w:r>
    </w:p>
    <w:p w:rsidR="001F7976" w:rsidRPr="00FD124C" w:rsidRDefault="001F7976" w:rsidP="001F7976">
      <w:pPr>
        <w:ind w:firstLine="708"/>
        <w:jc w:val="both"/>
        <w:rPr>
          <w:rFonts w:ascii="Times New Roman" w:hAnsi="Times New Roman"/>
          <w:sz w:val="28"/>
          <w:szCs w:val="28"/>
          <w:lang w:eastAsia="ru-RU"/>
        </w:rPr>
      </w:pPr>
      <w:r>
        <w:rPr>
          <w:rFonts w:ascii="Times New Roman" w:hAnsi="Times New Roman"/>
          <w:sz w:val="28"/>
          <w:szCs w:val="28"/>
          <w:lang w:eastAsia="ru-RU"/>
        </w:rPr>
        <w:t xml:space="preserve">Основу общественного питания составляют предприятия, характеризующиеся единством форм организации производства и обслуживания потребителей, различающиеся по типам и специализации. Рациональное размещение сети предприятий общественного питания – это создание наибольших удобств для населения при организации общественного питания по месту работы, учебы, жительства и т.д. </w:t>
      </w:r>
    </w:p>
    <w:p w:rsidR="001F7976" w:rsidRPr="00ED6FB2" w:rsidRDefault="001F7976" w:rsidP="001F7976">
      <w:pPr>
        <w:jc w:val="both"/>
        <w:rPr>
          <w:rFonts w:ascii="Times New Roman" w:hAnsi="Times New Roman"/>
          <w:sz w:val="28"/>
          <w:szCs w:val="28"/>
          <w:lang w:eastAsia="ru-RU"/>
        </w:rPr>
      </w:pPr>
      <w:r w:rsidRPr="00FD124C">
        <w:rPr>
          <w:rFonts w:ascii="Times New Roman" w:hAnsi="Times New Roman"/>
          <w:sz w:val="28"/>
          <w:szCs w:val="28"/>
          <w:lang w:eastAsia="ru-RU"/>
        </w:rPr>
        <w:tab/>
        <w:t>Общественное питание</w:t>
      </w:r>
      <w:r>
        <w:rPr>
          <w:rFonts w:ascii="Times New Roman" w:hAnsi="Times New Roman"/>
          <w:sz w:val="28"/>
          <w:szCs w:val="28"/>
          <w:lang w:eastAsia="ru-RU"/>
        </w:rPr>
        <w:t xml:space="preserve"> на территории р. п. Горный характеризуется 7 объектами </w:t>
      </w:r>
      <w:r w:rsidRPr="00FD124C">
        <w:rPr>
          <w:rFonts w:ascii="Times New Roman" w:hAnsi="Times New Roman"/>
          <w:sz w:val="28"/>
          <w:szCs w:val="28"/>
          <w:lang w:eastAsia="ru-RU"/>
        </w:rPr>
        <w:t>общес</w:t>
      </w:r>
      <w:r>
        <w:rPr>
          <w:rFonts w:ascii="Times New Roman" w:hAnsi="Times New Roman"/>
          <w:sz w:val="28"/>
          <w:szCs w:val="28"/>
          <w:lang w:eastAsia="ru-RU"/>
        </w:rPr>
        <w:t>твенного питания (</w:t>
      </w:r>
      <w:r w:rsidRPr="00FD124C">
        <w:rPr>
          <w:rFonts w:ascii="Times New Roman" w:hAnsi="Times New Roman"/>
          <w:sz w:val="28"/>
          <w:szCs w:val="28"/>
          <w:lang w:eastAsia="ru-RU"/>
        </w:rPr>
        <w:t xml:space="preserve">из них </w:t>
      </w:r>
      <w:r>
        <w:rPr>
          <w:rFonts w:ascii="Times New Roman" w:hAnsi="Times New Roman"/>
          <w:sz w:val="28"/>
          <w:szCs w:val="28"/>
          <w:lang w:eastAsia="ru-RU"/>
        </w:rPr>
        <w:t xml:space="preserve">4 – </w:t>
      </w:r>
      <w:r w:rsidRPr="00FD124C">
        <w:rPr>
          <w:rFonts w:ascii="Times New Roman" w:hAnsi="Times New Roman"/>
          <w:sz w:val="28"/>
          <w:szCs w:val="28"/>
          <w:lang w:eastAsia="ru-RU"/>
        </w:rPr>
        <w:t>общедоступны</w:t>
      </w:r>
      <w:r>
        <w:rPr>
          <w:rFonts w:ascii="Times New Roman" w:hAnsi="Times New Roman"/>
          <w:sz w:val="28"/>
          <w:szCs w:val="28"/>
          <w:lang w:eastAsia="ru-RU"/>
        </w:rPr>
        <w:t>е): 3</w:t>
      </w:r>
      <w:r w:rsidRPr="00FD124C">
        <w:rPr>
          <w:rFonts w:ascii="Times New Roman" w:hAnsi="Times New Roman"/>
          <w:sz w:val="28"/>
          <w:szCs w:val="28"/>
          <w:lang w:eastAsia="ru-RU"/>
        </w:rPr>
        <w:t xml:space="preserve"> кафе, 3 столовых</w:t>
      </w:r>
      <w:r>
        <w:rPr>
          <w:rFonts w:ascii="Times New Roman" w:hAnsi="Times New Roman"/>
          <w:sz w:val="28"/>
          <w:szCs w:val="28"/>
          <w:lang w:eastAsia="ru-RU"/>
        </w:rPr>
        <w:t>, 1 предприятие быстрого обслуживания. О</w:t>
      </w:r>
      <w:r w:rsidRPr="00FD124C">
        <w:rPr>
          <w:rFonts w:ascii="Times New Roman" w:hAnsi="Times New Roman"/>
          <w:sz w:val="28"/>
          <w:szCs w:val="28"/>
          <w:lang w:eastAsia="ru-RU"/>
        </w:rPr>
        <w:t xml:space="preserve">бщее количество посадочных мест в общедоступных предприятиях общественного питания – </w:t>
      </w:r>
      <w:r>
        <w:rPr>
          <w:rFonts w:ascii="Times New Roman" w:hAnsi="Times New Roman"/>
          <w:sz w:val="28"/>
          <w:szCs w:val="28"/>
          <w:lang w:eastAsia="ru-RU"/>
        </w:rPr>
        <w:t>105.</w:t>
      </w:r>
    </w:p>
    <w:p w:rsidR="002A301E" w:rsidRPr="001F7976" w:rsidRDefault="002A301E" w:rsidP="00656F4A">
      <w:pPr>
        <w:ind w:firstLine="709"/>
        <w:jc w:val="both"/>
        <w:rPr>
          <w:rFonts w:ascii="Times New Roman" w:hAnsi="Times New Roman"/>
          <w:sz w:val="28"/>
          <w:szCs w:val="28"/>
        </w:rPr>
      </w:pPr>
      <w:r w:rsidRPr="001F7976">
        <w:rPr>
          <w:rFonts w:ascii="Times New Roman" w:hAnsi="Times New Roman"/>
          <w:sz w:val="28"/>
          <w:szCs w:val="28"/>
        </w:rPr>
        <w:t xml:space="preserve">Обеспеченность населения посадочными местами в предприятиях общественного питания составляет – </w:t>
      </w:r>
      <w:r w:rsidR="001F7976" w:rsidRPr="001F7976">
        <w:rPr>
          <w:rFonts w:ascii="Times New Roman" w:hAnsi="Times New Roman"/>
          <w:sz w:val="28"/>
          <w:szCs w:val="28"/>
        </w:rPr>
        <w:t>11,7</w:t>
      </w:r>
      <w:r w:rsidRPr="001F7976">
        <w:rPr>
          <w:rFonts w:ascii="Times New Roman" w:hAnsi="Times New Roman"/>
          <w:sz w:val="28"/>
          <w:szCs w:val="28"/>
        </w:rPr>
        <w:t xml:space="preserve"> посадочных мест на 1 000 </w:t>
      </w:r>
      <w:r w:rsidR="00290936">
        <w:rPr>
          <w:rFonts w:ascii="Times New Roman" w:hAnsi="Times New Roman"/>
          <w:sz w:val="28"/>
          <w:szCs w:val="28"/>
        </w:rPr>
        <w:t>чел</w:t>
      </w:r>
      <w:r w:rsidRPr="001F7976">
        <w:rPr>
          <w:rFonts w:ascii="Times New Roman" w:hAnsi="Times New Roman"/>
          <w:sz w:val="28"/>
          <w:szCs w:val="28"/>
        </w:rPr>
        <w:t>.</w:t>
      </w:r>
    </w:p>
    <w:p w:rsidR="00BE7C7C" w:rsidRDefault="002A301E" w:rsidP="005A334C">
      <w:pPr>
        <w:jc w:val="both"/>
        <w:rPr>
          <w:rFonts w:ascii="Times New Roman" w:hAnsi="Times New Roman"/>
          <w:sz w:val="28"/>
          <w:szCs w:val="28"/>
          <w:lang w:eastAsia="ru-RU"/>
        </w:rPr>
      </w:pPr>
      <w:r w:rsidRPr="001F7976">
        <w:rPr>
          <w:rFonts w:ascii="Times New Roman" w:hAnsi="Times New Roman"/>
          <w:b/>
          <w:bCs/>
          <w:sz w:val="28"/>
          <w:szCs w:val="28"/>
          <w:lang w:eastAsia="ru-RU"/>
        </w:rPr>
        <w:tab/>
      </w:r>
    </w:p>
    <w:p w:rsidR="000A6CE7" w:rsidRPr="00B107E2" w:rsidRDefault="002127F9" w:rsidP="000A6CE7">
      <w:pPr>
        <w:tabs>
          <w:tab w:val="left" w:pos="2955"/>
          <w:tab w:val="center" w:pos="4960"/>
          <w:tab w:val="left" w:pos="5103"/>
          <w:tab w:val="left" w:pos="8640"/>
        </w:tabs>
        <w:rPr>
          <w:rFonts w:ascii="Times New Roman" w:hAnsi="Times New Roman"/>
          <w:b/>
          <w:sz w:val="20"/>
          <w:szCs w:val="28"/>
          <w:highlight w:val="yellow"/>
        </w:rPr>
      </w:pPr>
      <w:r w:rsidRPr="00B107E2">
        <w:rPr>
          <w:rFonts w:ascii="Times New Roman" w:hAnsi="Times New Roman"/>
          <w:b/>
          <w:noProof/>
          <w:sz w:val="20"/>
          <w:szCs w:val="28"/>
          <w:highlight w:val="yellow"/>
          <w:lang w:eastAsia="ru-RU"/>
        </w:rPr>
        <w:drawing>
          <wp:inline distT="0" distB="0" distL="0" distR="0" wp14:anchorId="54349892" wp14:editId="00CE03F7">
            <wp:extent cx="5172075" cy="2409825"/>
            <wp:effectExtent l="0" t="0" r="9525" b="9525"/>
            <wp:docPr id="12" name="Диаграмма 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0A6CE7" w:rsidRDefault="000A6CE7" w:rsidP="000A6CE7">
      <w:pPr>
        <w:tabs>
          <w:tab w:val="left" w:pos="2955"/>
          <w:tab w:val="center" w:pos="4960"/>
          <w:tab w:val="left" w:pos="5103"/>
          <w:tab w:val="left" w:pos="8025"/>
          <w:tab w:val="left" w:pos="8640"/>
        </w:tabs>
        <w:rPr>
          <w:rFonts w:ascii="Times New Roman" w:hAnsi="Times New Roman"/>
          <w:b/>
          <w:sz w:val="28"/>
          <w:szCs w:val="28"/>
        </w:rPr>
      </w:pPr>
      <w:r w:rsidRPr="004C53C6">
        <w:rPr>
          <w:rFonts w:ascii="Times New Roman" w:hAnsi="Times New Roman"/>
          <w:b/>
          <w:sz w:val="28"/>
          <w:szCs w:val="28"/>
        </w:rPr>
        <w:tab/>
      </w:r>
    </w:p>
    <w:p w:rsidR="00290936" w:rsidRPr="004C53C6" w:rsidRDefault="00290936" w:rsidP="000A6CE7">
      <w:pPr>
        <w:tabs>
          <w:tab w:val="left" w:pos="2955"/>
          <w:tab w:val="center" w:pos="4960"/>
          <w:tab w:val="left" w:pos="5103"/>
          <w:tab w:val="left" w:pos="8025"/>
          <w:tab w:val="left" w:pos="8640"/>
        </w:tabs>
        <w:rPr>
          <w:rFonts w:ascii="Times New Roman" w:hAnsi="Times New Roman"/>
          <w:b/>
          <w:sz w:val="28"/>
          <w:szCs w:val="28"/>
        </w:rPr>
      </w:pPr>
    </w:p>
    <w:p w:rsidR="000A6CE7" w:rsidRPr="00DA3417" w:rsidRDefault="000A6CE7" w:rsidP="00EA50E3">
      <w:pPr>
        <w:tabs>
          <w:tab w:val="left" w:pos="2955"/>
          <w:tab w:val="center" w:pos="4960"/>
          <w:tab w:val="left" w:pos="5103"/>
          <w:tab w:val="left" w:pos="8025"/>
          <w:tab w:val="left" w:pos="8640"/>
        </w:tabs>
        <w:rPr>
          <w:rFonts w:ascii="Times New Roman" w:hAnsi="Times New Roman"/>
          <w:b/>
          <w:sz w:val="28"/>
          <w:szCs w:val="28"/>
          <w:u w:val="single"/>
        </w:rPr>
      </w:pPr>
      <w:r w:rsidRPr="00DA3417">
        <w:rPr>
          <w:rFonts w:ascii="Times New Roman" w:hAnsi="Times New Roman"/>
          <w:b/>
          <w:sz w:val="28"/>
          <w:szCs w:val="28"/>
          <w:u w:val="single"/>
        </w:rPr>
        <w:t>Малое и среднее предпринимательство</w:t>
      </w:r>
    </w:p>
    <w:p w:rsidR="00766F05" w:rsidRPr="00F22F0C" w:rsidRDefault="00766F05" w:rsidP="00766F05">
      <w:pPr>
        <w:ind w:firstLine="709"/>
        <w:jc w:val="both"/>
        <w:rPr>
          <w:rFonts w:ascii="Times New Roman" w:hAnsi="Times New Roman"/>
          <w:b/>
          <w:bCs/>
          <w:sz w:val="28"/>
          <w:szCs w:val="28"/>
          <w:lang w:eastAsia="ru-RU"/>
        </w:rPr>
      </w:pPr>
      <w:r w:rsidRPr="00F22F0C">
        <w:rPr>
          <w:rFonts w:ascii="Times New Roman" w:hAnsi="Times New Roman"/>
          <w:sz w:val="28"/>
          <w:szCs w:val="28"/>
          <w:shd w:val="clear" w:color="auto" w:fill="FFFFFF"/>
        </w:rPr>
        <w:t>Предприятия сферы малого и среднего бизнеса вносят весомый вклад в формировании экономических показателей деятельности р. п. Горный: расширение сфер производства товаров и услуг, увеличение товарооборота организаций, создание дополнительных рабочих мест для жителей ‒ все это вносит свой позитивный вклад в формирование положительной динамики экономичес</w:t>
      </w:r>
      <w:bookmarkStart w:id="0" w:name="_GoBack"/>
      <w:bookmarkEnd w:id="0"/>
      <w:r w:rsidRPr="00F22F0C">
        <w:rPr>
          <w:rFonts w:ascii="Times New Roman" w:hAnsi="Times New Roman"/>
          <w:sz w:val="28"/>
          <w:szCs w:val="28"/>
          <w:shd w:val="clear" w:color="auto" w:fill="FFFFFF"/>
        </w:rPr>
        <w:t>кого развития моногорода.</w:t>
      </w:r>
    </w:p>
    <w:p w:rsidR="00766F05" w:rsidRPr="00F22F0C" w:rsidRDefault="00766F05" w:rsidP="00766F05">
      <w:pPr>
        <w:ind w:firstLine="709"/>
        <w:jc w:val="both"/>
        <w:rPr>
          <w:rFonts w:ascii="Times New Roman" w:hAnsi="Times New Roman"/>
          <w:sz w:val="28"/>
          <w:szCs w:val="28"/>
        </w:rPr>
      </w:pPr>
      <w:r w:rsidRPr="00F22F0C">
        <w:rPr>
          <w:rFonts w:ascii="Times New Roman" w:hAnsi="Times New Roman"/>
          <w:sz w:val="28"/>
          <w:szCs w:val="28"/>
        </w:rPr>
        <w:t>По информации, размещенной на сайте Федеральной налоговой службы России, по состоянию на 01.01.202</w:t>
      </w:r>
      <w:r w:rsidR="00CC5006">
        <w:rPr>
          <w:rFonts w:ascii="Times New Roman" w:hAnsi="Times New Roman"/>
          <w:sz w:val="28"/>
          <w:szCs w:val="28"/>
        </w:rPr>
        <w:t>5</w:t>
      </w:r>
      <w:r w:rsidRPr="00F22F0C">
        <w:rPr>
          <w:rFonts w:ascii="Times New Roman" w:hAnsi="Times New Roman"/>
          <w:sz w:val="28"/>
          <w:szCs w:val="28"/>
        </w:rPr>
        <w:t xml:space="preserve"> в р. п. Горный действует 1</w:t>
      </w:r>
      <w:r w:rsidR="004645D3">
        <w:rPr>
          <w:rFonts w:ascii="Times New Roman" w:hAnsi="Times New Roman"/>
          <w:sz w:val="28"/>
          <w:szCs w:val="28"/>
        </w:rPr>
        <w:t>5</w:t>
      </w:r>
      <w:r w:rsidR="00CC5006">
        <w:rPr>
          <w:rFonts w:ascii="Times New Roman" w:hAnsi="Times New Roman"/>
          <w:sz w:val="28"/>
          <w:szCs w:val="28"/>
        </w:rPr>
        <w:t>1</w:t>
      </w:r>
      <w:r w:rsidRPr="00F22F0C">
        <w:rPr>
          <w:rFonts w:ascii="Times New Roman" w:hAnsi="Times New Roman"/>
          <w:sz w:val="28"/>
          <w:szCs w:val="28"/>
        </w:rPr>
        <w:t xml:space="preserve"> мал</w:t>
      </w:r>
      <w:r w:rsidR="00CC5006">
        <w:rPr>
          <w:rFonts w:ascii="Times New Roman" w:hAnsi="Times New Roman"/>
          <w:sz w:val="28"/>
          <w:szCs w:val="28"/>
        </w:rPr>
        <w:t>ое</w:t>
      </w:r>
      <w:r w:rsidRPr="00F22F0C">
        <w:rPr>
          <w:rFonts w:ascii="Times New Roman" w:hAnsi="Times New Roman"/>
          <w:sz w:val="28"/>
          <w:szCs w:val="28"/>
        </w:rPr>
        <w:t xml:space="preserve"> и 1 среднее предприятие. </w:t>
      </w:r>
    </w:p>
    <w:p w:rsidR="003C122E" w:rsidRDefault="003C122E" w:rsidP="003C122E">
      <w:pPr>
        <w:ind w:firstLine="708"/>
        <w:jc w:val="both"/>
        <w:rPr>
          <w:rFonts w:ascii="Times New Roman" w:hAnsi="Times New Roman"/>
          <w:sz w:val="28"/>
          <w:szCs w:val="28"/>
          <w:highlight w:val="white"/>
          <w:lang w:eastAsia="ru-RU"/>
        </w:rPr>
      </w:pPr>
      <w:r>
        <w:rPr>
          <w:rFonts w:ascii="Times New Roman" w:hAnsi="Times New Roman"/>
          <w:sz w:val="28"/>
          <w:szCs w:val="28"/>
          <w:highlight w:val="white"/>
          <w:lang w:eastAsia="ru-RU"/>
        </w:rPr>
        <w:t>Поддержка и развитие субъектов малого и среднего предпринимательства в р. п. Горный осуществляется в рамках государственной программы Новосибирской области «Развитие субъектов малого и среднего предпринимательства в Новосибирской области», утвержденной постановлением Правительства Новосибирской области от 31.01.2017 № 14-п (далее – Государственная программа).</w:t>
      </w:r>
    </w:p>
    <w:p w:rsidR="00290936" w:rsidRDefault="00290936" w:rsidP="003C122E">
      <w:pPr>
        <w:ind w:firstLine="708"/>
        <w:jc w:val="both"/>
        <w:rPr>
          <w:rFonts w:ascii="Times New Roman" w:hAnsi="Times New Roman"/>
          <w:sz w:val="28"/>
          <w:szCs w:val="28"/>
          <w:highlight w:val="white"/>
        </w:rPr>
      </w:pPr>
    </w:p>
    <w:p w:rsidR="00446ABF" w:rsidRDefault="00B5510F" w:rsidP="00B5510F">
      <w:pPr>
        <w:rPr>
          <w:rFonts w:ascii="Times New Roman" w:hAnsi="Times New Roman"/>
          <w:sz w:val="28"/>
          <w:szCs w:val="28"/>
          <w:highlight w:val="white"/>
          <w:lang w:eastAsia="ru-RU"/>
        </w:rPr>
      </w:pPr>
      <w:r w:rsidRPr="00B5510F">
        <w:rPr>
          <w:rFonts w:ascii="Times New Roman" w:hAnsi="Times New Roman"/>
          <w:b/>
          <w:noProof/>
          <w:sz w:val="28"/>
          <w:szCs w:val="28"/>
          <w:lang w:eastAsia="ru-RU"/>
        </w:rPr>
        <w:lastRenderedPageBreak/>
        <mc:AlternateContent>
          <mc:Choice Requires="wps">
            <w:drawing>
              <wp:anchor distT="0" distB="0" distL="114300" distR="114300" simplePos="0" relativeHeight="251842560" behindDoc="0" locked="0" layoutInCell="1" allowOverlap="1" wp14:anchorId="159BF13D" wp14:editId="1A82653D">
                <wp:simplePos x="0" y="0"/>
                <wp:positionH relativeFrom="column">
                  <wp:posOffset>504825</wp:posOffset>
                </wp:positionH>
                <wp:positionV relativeFrom="paragraph">
                  <wp:posOffset>-635</wp:posOffset>
                </wp:positionV>
                <wp:extent cx="5819775" cy="352425"/>
                <wp:effectExtent l="0" t="0" r="28575" b="28575"/>
                <wp:wrapNone/>
                <wp:docPr id="190" name="Прямоугольник 190"/>
                <wp:cNvGraphicFramePr/>
                <a:graphic xmlns:a="http://schemas.openxmlformats.org/drawingml/2006/main">
                  <a:graphicData uri="http://schemas.microsoft.com/office/word/2010/wordprocessingShape">
                    <wps:wsp>
                      <wps:cNvSpPr/>
                      <wps:spPr>
                        <a:xfrm>
                          <a:off x="0" y="0"/>
                          <a:ext cx="5819775" cy="352425"/>
                        </a:xfrm>
                        <a:prstGeom prst="rect">
                          <a:avLst/>
                        </a:prstGeom>
                        <a:solidFill>
                          <a:srgbClr val="339933"/>
                        </a:solidFill>
                        <a:ln w="25400" cap="flat" cmpd="sng" algn="ctr">
                          <a:solidFill>
                            <a:srgbClr val="5B9BD5">
                              <a:shade val="50000"/>
                            </a:srgbClr>
                          </a:solidFill>
                          <a:prstDash val="solid"/>
                        </a:ln>
                        <a:effectLst/>
                      </wps:spPr>
                      <wps:txbx>
                        <w:txbxContent>
                          <w:p w:rsidR="005531A3" w:rsidRDefault="005531A3" w:rsidP="00B5510F">
                            <w:r w:rsidRPr="00200AFC">
                              <w:rPr>
                                <w:rFonts w:ascii="Times New Roman" w:hAnsi="Times New Roman"/>
                                <w:b/>
                                <w:color w:val="FFFFFF" w:themeColor="background1"/>
                                <w:sz w:val="36"/>
                                <w:szCs w:val="36"/>
                              </w:rPr>
                              <w:t>ИНВЕСТИЦИОННЫЙ ПАСПОРТ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9BF13D" id="Прямоугольник 190" o:spid="_x0000_s1034" style="position:absolute;margin-left:39.75pt;margin-top:-.05pt;width:458.25pt;height:27.7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" fillcolor="#393" strokecolor="#41719c" strokeweight="2pt">
                <v:textbox>
                  <w:txbxContent>
                    <w:p w:rsidR="005531A3" w:rsidRDefault="005531A3" w:rsidP="00B5510F">
                      <w:r w:rsidRPr="00200AFC">
                        <w:rPr>
                          <w:rFonts w:ascii="Times New Roman" w:hAnsi="Times New Roman"/>
                          <w:b/>
                          <w:color w:val="FFFFFF" w:themeColor="background1"/>
                          <w:sz w:val="36"/>
                          <w:szCs w:val="36"/>
                        </w:rPr>
                        <w:t>ИНВЕСТИЦИОННЫЙ ПАСПОРТ</w:t>
                      </w:r>
                    </w:p>
                  </w:txbxContent>
                </v:textbox>
              </v:rect>
            </w:pict>
          </mc:Fallback>
        </mc:AlternateContent>
      </w:r>
      <w:r w:rsidRPr="00F041DE">
        <w:rPr>
          <w:noProof/>
          <w:lang w:eastAsia="ru-RU"/>
        </w:rPr>
        <w:drawing>
          <wp:inline distT="0" distB="0" distL="0" distR="0" wp14:anchorId="5C01FAFD" wp14:editId="53069A8B">
            <wp:extent cx="452120" cy="397920"/>
            <wp:effectExtent l="0" t="0" r="5080" b="2540"/>
            <wp:docPr id="189" name="Рисунок 189" descr="C:\Users\EProhorova\Desktop\InkedГерб_рабочего_посёлка_Горный_(Новосибирская_область)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Prohorova\Desktop\InkedГерб_рабочего_посёлка_Горный_(Новосибирская_область)_LI.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01870" cy="441706"/>
                    </a:xfrm>
                    <a:prstGeom prst="rect">
                      <a:avLst/>
                    </a:prstGeom>
                    <a:noFill/>
                    <a:ln>
                      <a:noFill/>
                    </a:ln>
                  </pic:spPr>
                </pic:pic>
              </a:graphicData>
            </a:graphic>
          </wp:inline>
        </w:drawing>
      </w:r>
      <w:r>
        <w:rPr>
          <w:rFonts w:ascii="Times New Roman" w:hAnsi="Times New Roman"/>
          <w:sz w:val="28"/>
          <w:szCs w:val="28"/>
          <w:highlight w:val="white"/>
          <w:lang w:eastAsia="ru-RU"/>
        </w:rPr>
        <w:t xml:space="preserve"> </w:t>
      </w:r>
    </w:p>
    <w:p w:rsidR="00DA02AF" w:rsidRDefault="00DA02AF" w:rsidP="00B5510F">
      <w:pPr>
        <w:jc w:val="both"/>
        <w:rPr>
          <w:rFonts w:ascii="Times New Roman" w:hAnsi="Times New Roman"/>
          <w:sz w:val="28"/>
          <w:szCs w:val="28"/>
          <w:highlight w:val="white"/>
          <w:lang w:eastAsia="ru-RU"/>
        </w:rPr>
      </w:pPr>
    </w:p>
    <w:p w:rsidR="003C122E" w:rsidRDefault="003C122E" w:rsidP="003C122E">
      <w:pPr>
        <w:ind w:firstLine="708"/>
        <w:jc w:val="both"/>
        <w:rPr>
          <w:rFonts w:ascii="Times New Roman" w:hAnsi="Times New Roman"/>
          <w:sz w:val="28"/>
          <w:szCs w:val="28"/>
          <w:highlight w:val="white"/>
        </w:rPr>
      </w:pPr>
      <w:r>
        <w:rPr>
          <w:rFonts w:ascii="Times New Roman" w:hAnsi="Times New Roman"/>
          <w:sz w:val="28"/>
          <w:szCs w:val="28"/>
          <w:highlight w:val="white"/>
          <w:lang w:eastAsia="ru-RU"/>
        </w:rPr>
        <w:t xml:space="preserve">В 2024 году в рамках Государственной программы на поддержку субъектов малого и среднего предпринимательства р. п. Горный было </w:t>
      </w:r>
      <w:r w:rsidR="00557044">
        <w:rPr>
          <w:rFonts w:ascii="Times New Roman" w:hAnsi="Times New Roman"/>
          <w:sz w:val="28"/>
          <w:szCs w:val="28"/>
          <w:highlight w:val="white"/>
          <w:lang w:eastAsia="ru-RU"/>
        </w:rPr>
        <w:t>выделено средств</w:t>
      </w:r>
      <w:r>
        <w:rPr>
          <w:rFonts w:ascii="Times New Roman" w:hAnsi="Times New Roman"/>
          <w:sz w:val="28"/>
          <w:szCs w:val="28"/>
          <w:highlight w:val="white"/>
          <w:lang w:eastAsia="ru-RU"/>
        </w:rPr>
        <w:t>:</w:t>
      </w:r>
    </w:p>
    <w:p w:rsidR="003C122E" w:rsidRDefault="00D63E23" w:rsidP="00D63E23">
      <w:pPr>
        <w:jc w:val="both"/>
        <w:rPr>
          <w:rFonts w:ascii="Times New Roman" w:hAnsi="Times New Roman"/>
          <w:sz w:val="28"/>
          <w:szCs w:val="28"/>
          <w:highlight w:val="white"/>
        </w:rPr>
      </w:pPr>
      <w:r>
        <w:rPr>
          <w:rFonts w:ascii="Times New Roman" w:hAnsi="Times New Roman"/>
          <w:sz w:val="28"/>
          <w:szCs w:val="28"/>
          <w:highlight w:val="white"/>
          <w:lang w:eastAsia="ru-RU"/>
        </w:rPr>
        <w:t xml:space="preserve">- </w:t>
      </w:r>
      <w:r w:rsidR="00290936">
        <w:rPr>
          <w:rFonts w:ascii="Times New Roman" w:hAnsi="Times New Roman"/>
          <w:sz w:val="28"/>
          <w:szCs w:val="28"/>
          <w:highlight w:val="white"/>
          <w:lang w:eastAsia="ru-RU"/>
        </w:rPr>
        <w:t>77,1 тыс. руб.</w:t>
      </w:r>
      <w:r w:rsidR="003C122E">
        <w:rPr>
          <w:rFonts w:ascii="Times New Roman" w:hAnsi="Times New Roman"/>
          <w:sz w:val="28"/>
          <w:szCs w:val="28"/>
          <w:highlight w:val="white"/>
          <w:lang w:eastAsia="ru-RU"/>
        </w:rPr>
        <w:t xml:space="preserve"> из областного бюджета Новосибирской области;</w:t>
      </w:r>
    </w:p>
    <w:p w:rsidR="003C122E" w:rsidRDefault="00D63E23" w:rsidP="00D63E23">
      <w:pPr>
        <w:jc w:val="both"/>
        <w:rPr>
          <w:rFonts w:ascii="Times New Roman" w:hAnsi="Times New Roman"/>
          <w:sz w:val="28"/>
          <w:szCs w:val="28"/>
          <w:highlight w:val="white"/>
        </w:rPr>
      </w:pPr>
      <w:r>
        <w:rPr>
          <w:rFonts w:ascii="Times New Roman" w:hAnsi="Times New Roman"/>
          <w:sz w:val="28"/>
          <w:szCs w:val="28"/>
          <w:highlight w:val="white"/>
          <w:lang w:eastAsia="ru-RU"/>
        </w:rPr>
        <w:t xml:space="preserve">- </w:t>
      </w:r>
      <w:r w:rsidR="005531A3">
        <w:rPr>
          <w:rFonts w:ascii="Times New Roman" w:hAnsi="Times New Roman"/>
          <w:sz w:val="28"/>
          <w:szCs w:val="28"/>
          <w:highlight w:val="white"/>
          <w:lang w:eastAsia="ru-RU"/>
        </w:rPr>
        <w:t>160</w:t>
      </w:r>
      <w:r w:rsidR="0015425F">
        <w:rPr>
          <w:rFonts w:ascii="Times New Roman" w:hAnsi="Times New Roman"/>
          <w:sz w:val="28"/>
          <w:szCs w:val="28"/>
          <w:highlight w:val="white"/>
          <w:lang w:eastAsia="ru-RU"/>
        </w:rPr>
        <w:t>,8</w:t>
      </w:r>
      <w:r w:rsidR="0043469D">
        <w:rPr>
          <w:rFonts w:ascii="Times New Roman" w:hAnsi="Times New Roman"/>
          <w:sz w:val="28"/>
          <w:szCs w:val="28"/>
          <w:highlight w:val="white"/>
          <w:lang w:eastAsia="ru-RU"/>
        </w:rPr>
        <w:t xml:space="preserve"> тыс. руб.</w:t>
      </w:r>
      <w:r w:rsidR="003C122E">
        <w:rPr>
          <w:rFonts w:ascii="Times New Roman" w:hAnsi="Times New Roman"/>
          <w:sz w:val="28"/>
          <w:szCs w:val="28"/>
          <w:highlight w:val="white"/>
          <w:lang w:eastAsia="ru-RU"/>
        </w:rPr>
        <w:t xml:space="preserve"> из бюджета</w:t>
      </w:r>
      <w:r w:rsidR="0043469D">
        <w:rPr>
          <w:rFonts w:ascii="Times New Roman" w:hAnsi="Times New Roman"/>
          <w:sz w:val="28"/>
          <w:szCs w:val="28"/>
          <w:highlight w:val="white"/>
          <w:lang w:eastAsia="ru-RU"/>
        </w:rPr>
        <w:t xml:space="preserve"> муниципального образования</w:t>
      </w:r>
      <w:r w:rsidR="003C122E">
        <w:rPr>
          <w:rFonts w:ascii="Times New Roman" w:hAnsi="Times New Roman"/>
          <w:sz w:val="28"/>
          <w:szCs w:val="28"/>
          <w:highlight w:val="white"/>
          <w:lang w:eastAsia="ru-RU"/>
        </w:rPr>
        <w:t xml:space="preserve"> р. п. Горный.</w:t>
      </w:r>
    </w:p>
    <w:p w:rsidR="003C122E" w:rsidRDefault="003C122E" w:rsidP="003C122E">
      <w:pPr>
        <w:ind w:firstLine="709"/>
        <w:jc w:val="both"/>
        <w:rPr>
          <w:rFonts w:ascii="Times New Roman" w:hAnsi="Times New Roman"/>
          <w:color w:val="000000" w:themeColor="text1"/>
          <w:sz w:val="28"/>
          <w:szCs w:val="28"/>
          <w:shd w:val="clear" w:color="auto" w:fill="FFFFFF"/>
        </w:rPr>
      </w:pPr>
      <w:r>
        <w:rPr>
          <w:rFonts w:ascii="Times New Roman" w:hAnsi="Times New Roman"/>
          <w:color w:val="000000" w:themeColor="text1"/>
          <w:sz w:val="28"/>
          <w:szCs w:val="28"/>
        </w:rPr>
        <w:t xml:space="preserve">Фондом микрофинансирования Новосибирской области в 2024 году </w:t>
      </w:r>
      <w:r>
        <w:rPr>
          <w:rFonts w:ascii="Times New Roman" w:hAnsi="Times New Roman"/>
          <w:color w:val="000000" w:themeColor="text1"/>
          <w:sz w:val="28"/>
          <w:szCs w:val="28"/>
          <w:highlight w:val="white"/>
        </w:rPr>
        <w:t>предоставлен один микрозайм субъекту малого и среднего предпринимательства, зарегистрированному на территории р. п. Горный, на сумму 3 000,0 тыс. р</w:t>
      </w:r>
      <w:r w:rsidR="0043469D">
        <w:rPr>
          <w:rFonts w:ascii="Times New Roman" w:hAnsi="Times New Roman"/>
          <w:color w:val="000000" w:themeColor="text1"/>
          <w:sz w:val="28"/>
          <w:szCs w:val="28"/>
          <w:highlight w:val="white"/>
        </w:rPr>
        <w:t>уб</w:t>
      </w:r>
      <w:r>
        <w:rPr>
          <w:rFonts w:ascii="Times New Roman" w:hAnsi="Times New Roman"/>
          <w:color w:val="000000" w:themeColor="text1"/>
          <w:sz w:val="28"/>
          <w:szCs w:val="28"/>
        </w:rPr>
        <w:t>.</w:t>
      </w:r>
    </w:p>
    <w:p w:rsidR="003C122E" w:rsidRDefault="003C122E" w:rsidP="003C122E">
      <w:pPr>
        <w:ind w:firstLine="708"/>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Гарантийным фондом Новосибирской области в 2024 году </w:t>
      </w:r>
      <w:r>
        <w:rPr>
          <w:rFonts w:ascii="Times New Roman" w:hAnsi="Times New Roman"/>
          <w:color w:val="000000" w:themeColor="text1"/>
          <w:sz w:val="28"/>
          <w:szCs w:val="28"/>
          <w:highlight w:val="white"/>
        </w:rPr>
        <w:t>субъектам МСП, зарегистрированным в р. п. Горный, предоставлено одно поручительст</w:t>
      </w:r>
      <w:r w:rsidR="0043469D">
        <w:rPr>
          <w:rFonts w:ascii="Times New Roman" w:hAnsi="Times New Roman"/>
          <w:color w:val="000000" w:themeColor="text1"/>
          <w:sz w:val="28"/>
          <w:szCs w:val="28"/>
          <w:highlight w:val="white"/>
        </w:rPr>
        <w:t>во на сумму 1 000,00 тыс. руб</w:t>
      </w:r>
      <w:r>
        <w:rPr>
          <w:rFonts w:ascii="Times New Roman" w:hAnsi="Times New Roman"/>
          <w:color w:val="000000" w:themeColor="text1"/>
          <w:sz w:val="28"/>
          <w:szCs w:val="28"/>
          <w:highlight w:val="white"/>
        </w:rPr>
        <w:t>. Сумма привлеченного финансирования из коммерческого банка составила 2 000,00 тыс.</w:t>
      </w:r>
      <w:r w:rsidR="0043469D">
        <w:rPr>
          <w:rFonts w:ascii="Times New Roman" w:hAnsi="Times New Roman"/>
          <w:color w:val="000000" w:themeColor="text1"/>
          <w:sz w:val="28"/>
          <w:szCs w:val="28"/>
          <w:highlight w:val="white"/>
        </w:rPr>
        <w:t xml:space="preserve"> руб</w:t>
      </w:r>
      <w:r>
        <w:rPr>
          <w:rFonts w:ascii="Times New Roman" w:hAnsi="Times New Roman"/>
          <w:color w:val="000000" w:themeColor="text1"/>
          <w:sz w:val="28"/>
          <w:szCs w:val="28"/>
          <w:highlight w:val="white"/>
        </w:rPr>
        <w:t>.</w:t>
      </w:r>
      <w:bookmarkStart w:id="1" w:name="undefined"/>
      <w:bookmarkEnd w:id="1"/>
    </w:p>
    <w:p w:rsidR="00CF2CC5" w:rsidRDefault="00CF2CC5" w:rsidP="003C122E">
      <w:pPr>
        <w:ind w:firstLine="708"/>
        <w:jc w:val="both"/>
        <w:rPr>
          <w:rFonts w:ascii="Times New Roman" w:hAnsi="Times New Roman"/>
          <w:color w:val="000000" w:themeColor="text1"/>
          <w:sz w:val="28"/>
          <w:szCs w:val="28"/>
          <w:shd w:val="clear" w:color="auto" w:fill="FFFFFF"/>
        </w:rPr>
      </w:pPr>
    </w:p>
    <w:p w:rsidR="000A6CE7" w:rsidRPr="004D2FD2" w:rsidRDefault="000D37A3" w:rsidP="000A6CE7">
      <w:pPr>
        <w:tabs>
          <w:tab w:val="left" w:pos="1425"/>
          <w:tab w:val="left" w:pos="8025"/>
        </w:tabs>
        <w:rPr>
          <w:rFonts w:ascii="Times New Roman" w:hAnsi="Times New Roman"/>
          <w:b/>
          <w:sz w:val="28"/>
          <w:szCs w:val="28"/>
          <w:highlight w:val="yellow"/>
        </w:rPr>
      </w:pPr>
      <w:r w:rsidRPr="004D2FD2">
        <w:rPr>
          <w:rFonts w:ascii="Times New Roman" w:hAnsi="Times New Roman"/>
          <w:b/>
          <w:noProof/>
          <w:sz w:val="28"/>
          <w:szCs w:val="28"/>
          <w:highlight w:val="yellow"/>
          <w:lang w:eastAsia="ru-RU"/>
        </w:rPr>
        <w:drawing>
          <wp:inline distT="0" distB="0" distL="0" distR="0">
            <wp:extent cx="5619750" cy="2428875"/>
            <wp:effectExtent l="0" t="0" r="0" b="9525"/>
            <wp:docPr id="13" name="Диаграмма 1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0A6CE7" w:rsidRPr="004D2FD2" w:rsidRDefault="000A6CE7" w:rsidP="00CE24E0">
      <w:pPr>
        <w:jc w:val="both"/>
        <w:rPr>
          <w:rFonts w:ascii="Times New Roman" w:hAnsi="Times New Roman"/>
          <w:i/>
          <w:sz w:val="28"/>
          <w:szCs w:val="28"/>
          <w:highlight w:val="yellow"/>
        </w:rPr>
      </w:pPr>
    </w:p>
    <w:p w:rsidR="000A6CE7" w:rsidRPr="00A84954" w:rsidRDefault="000A6CE7" w:rsidP="000A6CE7">
      <w:pPr>
        <w:jc w:val="center"/>
        <w:rPr>
          <w:rFonts w:ascii="Times New Roman" w:hAnsi="Times New Roman"/>
          <w:sz w:val="28"/>
          <w:szCs w:val="28"/>
          <w:u w:val="single"/>
        </w:rPr>
      </w:pPr>
      <w:r w:rsidRPr="00A84954">
        <w:rPr>
          <w:rFonts w:ascii="Times New Roman" w:hAnsi="Times New Roman"/>
          <w:b/>
          <w:sz w:val="28"/>
          <w:szCs w:val="28"/>
        </w:rPr>
        <w:t xml:space="preserve">Основные предприятия, расположенные на территории муниципального образования </w:t>
      </w:r>
      <w:r w:rsidRPr="00A84954">
        <w:rPr>
          <w:rFonts w:ascii="Times New Roman" w:hAnsi="Times New Roman"/>
          <w:sz w:val="28"/>
          <w:szCs w:val="28"/>
        </w:rPr>
        <w:t xml:space="preserve">                                                                              </w:t>
      </w:r>
    </w:p>
    <w:tbl>
      <w:tblPr>
        <w:tblpPr w:leftFromText="180" w:rightFromText="180" w:vertAnchor="text" w:tblpX="-56" w:tblpY="1"/>
        <w:tblOverlap w:val="never"/>
        <w:tblW w:w="10098" w:type="dxa"/>
        <w:tblBorders>
          <w:top w:val="single" w:sz="4" w:space="0" w:color="009900"/>
          <w:left w:val="single" w:sz="4" w:space="0" w:color="009900"/>
          <w:bottom w:val="single" w:sz="4" w:space="0" w:color="009900"/>
          <w:right w:val="single" w:sz="4" w:space="0" w:color="009900"/>
          <w:insideH w:val="single" w:sz="4" w:space="0" w:color="009900"/>
          <w:insideV w:val="single" w:sz="4" w:space="0" w:color="009900"/>
        </w:tblBorders>
        <w:tblLayout w:type="fixed"/>
        <w:tblLook w:val="01E0" w:firstRow="1" w:lastRow="1" w:firstColumn="1" w:lastColumn="1" w:noHBand="0" w:noVBand="0"/>
      </w:tblPr>
      <w:tblGrid>
        <w:gridCol w:w="567"/>
        <w:gridCol w:w="2727"/>
        <w:gridCol w:w="3118"/>
        <w:gridCol w:w="3686"/>
      </w:tblGrid>
      <w:tr w:rsidR="000A6CE7" w:rsidRPr="00A84954" w:rsidTr="00C34622">
        <w:tc>
          <w:tcPr>
            <w:tcW w:w="567" w:type="dxa"/>
            <w:shd w:val="clear" w:color="auto" w:fill="009900"/>
          </w:tcPr>
          <w:p w:rsidR="000A6CE7" w:rsidRPr="00C34622" w:rsidRDefault="000A6CE7" w:rsidP="00604CFD">
            <w:pPr>
              <w:jc w:val="center"/>
              <w:rPr>
                <w:rFonts w:ascii="Times New Roman" w:hAnsi="Times New Roman"/>
                <w:b/>
                <w:color w:val="FFFFFF" w:themeColor="background1"/>
                <w:sz w:val="24"/>
                <w:szCs w:val="24"/>
              </w:rPr>
            </w:pPr>
            <w:r w:rsidRPr="00C34622">
              <w:rPr>
                <w:rFonts w:ascii="Times New Roman" w:hAnsi="Times New Roman"/>
                <w:b/>
                <w:color w:val="FFFFFF" w:themeColor="background1"/>
                <w:sz w:val="24"/>
                <w:szCs w:val="24"/>
              </w:rPr>
              <w:t>№</w:t>
            </w:r>
          </w:p>
          <w:p w:rsidR="000A6CE7" w:rsidRPr="00C34622" w:rsidRDefault="000A6CE7" w:rsidP="00604CFD">
            <w:pPr>
              <w:jc w:val="center"/>
              <w:rPr>
                <w:rFonts w:ascii="Times New Roman" w:hAnsi="Times New Roman"/>
                <w:b/>
                <w:color w:val="FFFFFF" w:themeColor="background1"/>
                <w:sz w:val="24"/>
                <w:szCs w:val="24"/>
              </w:rPr>
            </w:pPr>
            <w:r w:rsidRPr="00C34622">
              <w:rPr>
                <w:rFonts w:ascii="Times New Roman" w:hAnsi="Times New Roman"/>
                <w:b/>
                <w:color w:val="FFFFFF" w:themeColor="background1"/>
                <w:sz w:val="24"/>
                <w:szCs w:val="24"/>
              </w:rPr>
              <w:t>п/п</w:t>
            </w:r>
          </w:p>
        </w:tc>
        <w:tc>
          <w:tcPr>
            <w:tcW w:w="2727" w:type="dxa"/>
            <w:shd w:val="clear" w:color="auto" w:fill="009900"/>
          </w:tcPr>
          <w:p w:rsidR="000A6CE7" w:rsidRPr="00C34622" w:rsidRDefault="000A6CE7" w:rsidP="00604CFD">
            <w:pPr>
              <w:jc w:val="center"/>
              <w:rPr>
                <w:rFonts w:ascii="Times New Roman" w:hAnsi="Times New Roman"/>
                <w:b/>
                <w:color w:val="FFFFFF" w:themeColor="background1"/>
                <w:sz w:val="24"/>
                <w:szCs w:val="24"/>
              </w:rPr>
            </w:pPr>
            <w:r w:rsidRPr="00C34622">
              <w:rPr>
                <w:rFonts w:ascii="Times New Roman" w:hAnsi="Times New Roman"/>
                <w:b/>
                <w:color w:val="FFFFFF" w:themeColor="background1"/>
                <w:sz w:val="24"/>
                <w:szCs w:val="24"/>
              </w:rPr>
              <w:t>Наименование предприятия</w:t>
            </w:r>
          </w:p>
        </w:tc>
        <w:tc>
          <w:tcPr>
            <w:tcW w:w="3118" w:type="dxa"/>
            <w:shd w:val="clear" w:color="auto" w:fill="009900"/>
          </w:tcPr>
          <w:p w:rsidR="000A6CE7" w:rsidRPr="00C34622" w:rsidRDefault="000A6CE7" w:rsidP="00604CFD">
            <w:pPr>
              <w:jc w:val="center"/>
              <w:rPr>
                <w:rFonts w:ascii="Times New Roman" w:hAnsi="Times New Roman"/>
                <w:b/>
                <w:color w:val="FFFFFF" w:themeColor="background1"/>
                <w:sz w:val="24"/>
                <w:szCs w:val="24"/>
              </w:rPr>
            </w:pPr>
            <w:r w:rsidRPr="00C34622">
              <w:rPr>
                <w:rFonts w:ascii="Times New Roman" w:hAnsi="Times New Roman"/>
                <w:b/>
                <w:color w:val="FFFFFF" w:themeColor="background1"/>
                <w:sz w:val="24"/>
                <w:szCs w:val="24"/>
              </w:rPr>
              <w:t>Местонахож</w:t>
            </w:r>
            <w:r w:rsidR="00772C8D" w:rsidRPr="00C34622">
              <w:rPr>
                <w:rFonts w:ascii="Times New Roman" w:hAnsi="Times New Roman"/>
                <w:b/>
                <w:color w:val="FFFFFF" w:themeColor="background1"/>
                <w:sz w:val="24"/>
                <w:szCs w:val="24"/>
              </w:rPr>
              <w:t>д</w:t>
            </w:r>
            <w:r w:rsidRPr="00C34622">
              <w:rPr>
                <w:rFonts w:ascii="Times New Roman" w:hAnsi="Times New Roman"/>
                <w:b/>
                <w:color w:val="FFFFFF" w:themeColor="background1"/>
                <w:sz w:val="24"/>
                <w:szCs w:val="24"/>
              </w:rPr>
              <w:t>ение</w:t>
            </w:r>
          </w:p>
        </w:tc>
        <w:tc>
          <w:tcPr>
            <w:tcW w:w="3686" w:type="dxa"/>
            <w:shd w:val="clear" w:color="auto" w:fill="009900"/>
          </w:tcPr>
          <w:p w:rsidR="000A6CE7" w:rsidRPr="00C34622" w:rsidRDefault="000A6CE7" w:rsidP="00604CFD">
            <w:pPr>
              <w:jc w:val="center"/>
              <w:rPr>
                <w:rFonts w:ascii="Times New Roman" w:hAnsi="Times New Roman"/>
                <w:b/>
                <w:color w:val="FFFFFF" w:themeColor="background1"/>
                <w:sz w:val="24"/>
                <w:szCs w:val="24"/>
              </w:rPr>
            </w:pPr>
            <w:r w:rsidRPr="00C34622">
              <w:rPr>
                <w:rFonts w:ascii="Times New Roman" w:hAnsi="Times New Roman"/>
                <w:b/>
                <w:color w:val="FFFFFF" w:themeColor="background1"/>
                <w:sz w:val="24"/>
                <w:szCs w:val="24"/>
              </w:rPr>
              <w:t>Производимая продукция/услуга</w:t>
            </w:r>
          </w:p>
        </w:tc>
      </w:tr>
      <w:tr w:rsidR="000A6CE7" w:rsidRPr="00A84954" w:rsidTr="00C34622">
        <w:trPr>
          <w:trHeight w:val="1143"/>
        </w:trPr>
        <w:tc>
          <w:tcPr>
            <w:tcW w:w="567" w:type="dxa"/>
          </w:tcPr>
          <w:p w:rsidR="000A6CE7" w:rsidRPr="00A84954" w:rsidRDefault="000A6CE7" w:rsidP="00604CFD">
            <w:pPr>
              <w:jc w:val="both"/>
              <w:rPr>
                <w:rFonts w:ascii="Times New Roman" w:hAnsi="Times New Roman"/>
                <w:bCs/>
                <w:iCs/>
                <w:sz w:val="24"/>
                <w:szCs w:val="24"/>
              </w:rPr>
            </w:pPr>
            <w:r w:rsidRPr="00A84954">
              <w:rPr>
                <w:rFonts w:ascii="Times New Roman" w:hAnsi="Times New Roman"/>
                <w:bCs/>
                <w:iCs/>
                <w:sz w:val="24"/>
                <w:szCs w:val="24"/>
              </w:rPr>
              <w:t>1</w:t>
            </w:r>
          </w:p>
        </w:tc>
        <w:tc>
          <w:tcPr>
            <w:tcW w:w="2727" w:type="dxa"/>
            <w:shd w:val="clear" w:color="auto" w:fill="auto"/>
            <w:vAlign w:val="center"/>
          </w:tcPr>
          <w:p w:rsidR="000A6CE7" w:rsidRPr="00A84954" w:rsidRDefault="000A6CE7" w:rsidP="00604CFD">
            <w:pPr>
              <w:jc w:val="both"/>
              <w:rPr>
                <w:rFonts w:ascii="Times New Roman" w:hAnsi="Times New Roman"/>
                <w:sz w:val="24"/>
                <w:szCs w:val="24"/>
              </w:rPr>
            </w:pPr>
            <w:r w:rsidRPr="00A84954">
              <w:rPr>
                <w:rFonts w:ascii="Times New Roman" w:hAnsi="Times New Roman"/>
                <w:bCs/>
                <w:iCs/>
                <w:sz w:val="24"/>
                <w:szCs w:val="24"/>
              </w:rPr>
              <w:t>Горновский завод спецжелезобетона филиал ОАО «БЭТ»</w:t>
            </w:r>
          </w:p>
        </w:tc>
        <w:tc>
          <w:tcPr>
            <w:tcW w:w="3118" w:type="dxa"/>
          </w:tcPr>
          <w:p w:rsidR="000A6CE7" w:rsidRPr="00A84954" w:rsidRDefault="000A6CE7" w:rsidP="00604CFD">
            <w:pPr>
              <w:jc w:val="center"/>
              <w:rPr>
                <w:rFonts w:ascii="Times New Roman" w:hAnsi="Times New Roman"/>
                <w:sz w:val="24"/>
                <w:szCs w:val="24"/>
              </w:rPr>
            </w:pPr>
          </w:p>
          <w:p w:rsidR="000A6CE7" w:rsidRPr="00A84954" w:rsidRDefault="000A6CE7" w:rsidP="00604CFD">
            <w:pPr>
              <w:jc w:val="center"/>
              <w:rPr>
                <w:rFonts w:ascii="Times New Roman" w:hAnsi="Times New Roman"/>
                <w:sz w:val="24"/>
                <w:szCs w:val="24"/>
              </w:rPr>
            </w:pPr>
            <w:r w:rsidRPr="00A84954">
              <w:rPr>
                <w:rFonts w:ascii="Times New Roman" w:hAnsi="Times New Roman"/>
                <w:sz w:val="24"/>
                <w:szCs w:val="24"/>
              </w:rPr>
              <w:t>Новосибирская область, Тогучинский район,</w:t>
            </w:r>
            <w:r w:rsidR="00DE34D0" w:rsidRPr="00A84954">
              <w:rPr>
                <w:rFonts w:ascii="Times New Roman" w:hAnsi="Times New Roman"/>
                <w:sz w:val="24"/>
                <w:szCs w:val="24"/>
              </w:rPr>
              <w:t xml:space="preserve"> </w:t>
            </w:r>
            <w:r w:rsidRPr="00A84954">
              <w:rPr>
                <w:rFonts w:ascii="Times New Roman" w:hAnsi="Times New Roman"/>
                <w:sz w:val="24"/>
                <w:szCs w:val="24"/>
              </w:rPr>
              <w:t>р.</w:t>
            </w:r>
            <w:r w:rsidR="00DE34D0" w:rsidRPr="00A84954">
              <w:rPr>
                <w:rFonts w:ascii="Times New Roman" w:hAnsi="Times New Roman"/>
                <w:sz w:val="24"/>
                <w:szCs w:val="24"/>
              </w:rPr>
              <w:t xml:space="preserve"> </w:t>
            </w:r>
            <w:r w:rsidRPr="00A84954">
              <w:rPr>
                <w:rFonts w:ascii="Times New Roman" w:hAnsi="Times New Roman"/>
                <w:sz w:val="24"/>
                <w:szCs w:val="24"/>
              </w:rPr>
              <w:t>п. Горный</w:t>
            </w:r>
          </w:p>
        </w:tc>
        <w:tc>
          <w:tcPr>
            <w:tcW w:w="3686" w:type="dxa"/>
            <w:vAlign w:val="center"/>
          </w:tcPr>
          <w:p w:rsidR="000A6CE7" w:rsidRPr="00A84954" w:rsidRDefault="000A6CE7" w:rsidP="00604CFD">
            <w:pPr>
              <w:rPr>
                <w:rFonts w:ascii="Times New Roman" w:hAnsi="Times New Roman"/>
                <w:sz w:val="24"/>
                <w:szCs w:val="24"/>
              </w:rPr>
            </w:pPr>
            <w:r w:rsidRPr="00A84954">
              <w:rPr>
                <w:rFonts w:ascii="Times New Roman" w:hAnsi="Times New Roman"/>
                <w:sz w:val="24"/>
                <w:szCs w:val="24"/>
              </w:rPr>
              <w:t>Железобетонные конструкции и сборный железобетон</w:t>
            </w:r>
          </w:p>
        </w:tc>
      </w:tr>
      <w:tr w:rsidR="000A6CE7" w:rsidRPr="00A84954" w:rsidTr="00C34622">
        <w:trPr>
          <w:trHeight w:val="711"/>
        </w:trPr>
        <w:tc>
          <w:tcPr>
            <w:tcW w:w="567" w:type="dxa"/>
          </w:tcPr>
          <w:p w:rsidR="000A6CE7" w:rsidRPr="00A84954" w:rsidRDefault="000A6CE7" w:rsidP="00604CFD">
            <w:pPr>
              <w:rPr>
                <w:rFonts w:ascii="Times New Roman" w:hAnsi="Times New Roman"/>
                <w:sz w:val="24"/>
                <w:szCs w:val="24"/>
              </w:rPr>
            </w:pPr>
            <w:r w:rsidRPr="00A84954">
              <w:rPr>
                <w:rFonts w:ascii="Times New Roman" w:hAnsi="Times New Roman"/>
                <w:sz w:val="24"/>
                <w:szCs w:val="24"/>
              </w:rPr>
              <w:t>2</w:t>
            </w:r>
          </w:p>
        </w:tc>
        <w:tc>
          <w:tcPr>
            <w:tcW w:w="2727" w:type="dxa"/>
            <w:shd w:val="clear" w:color="auto" w:fill="auto"/>
          </w:tcPr>
          <w:p w:rsidR="000A6CE7" w:rsidRPr="00A84954" w:rsidRDefault="000A6CE7" w:rsidP="00604CFD">
            <w:pPr>
              <w:rPr>
                <w:rFonts w:ascii="Times New Roman" w:hAnsi="Times New Roman"/>
                <w:sz w:val="24"/>
                <w:szCs w:val="24"/>
              </w:rPr>
            </w:pPr>
            <w:r w:rsidRPr="00A84954">
              <w:rPr>
                <w:rFonts w:ascii="Times New Roman" w:hAnsi="Times New Roman"/>
                <w:sz w:val="24"/>
                <w:szCs w:val="24"/>
              </w:rPr>
              <w:t>АО «НКУ» Каменный карьер</w:t>
            </w:r>
          </w:p>
        </w:tc>
        <w:tc>
          <w:tcPr>
            <w:tcW w:w="3118" w:type="dxa"/>
          </w:tcPr>
          <w:p w:rsidR="000A6CE7" w:rsidRPr="00A84954" w:rsidRDefault="000A6CE7" w:rsidP="00604CFD">
            <w:pPr>
              <w:jc w:val="center"/>
              <w:rPr>
                <w:rFonts w:ascii="Times New Roman" w:hAnsi="Times New Roman"/>
                <w:sz w:val="24"/>
                <w:szCs w:val="24"/>
              </w:rPr>
            </w:pPr>
            <w:r w:rsidRPr="00A84954">
              <w:rPr>
                <w:rFonts w:ascii="Times New Roman" w:hAnsi="Times New Roman"/>
                <w:sz w:val="24"/>
                <w:szCs w:val="24"/>
              </w:rPr>
              <w:t>Новосибирская область, Тогучинский район,</w:t>
            </w:r>
            <w:r w:rsidR="00DE34D0" w:rsidRPr="00A84954">
              <w:rPr>
                <w:rFonts w:ascii="Times New Roman" w:hAnsi="Times New Roman"/>
                <w:sz w:val="24"/>
                <w:szCs w:val="24"/>
              </w:rPr>
              <w:t xml:space="preserve"> </w:t>
            </w:r>
            <w:r w:rsidRPr="00A84954">
              <w:rPr>
                <w:rFonts w:ascii="Times New Roman" w:hAnsi="Times New Roman"/>
                <w:sz w:val="24"/>
                <w:szCs w:val="24"/>
              </w:rPr>
              <w:t>р.</w:t>
            </w:r>
            <w:r w:rsidR="00DE34D0" w:rsidRPr="00A84954">
              <w:rPr>
                <w:rFonts w:ascii="Times New Roman" w:hAnsi="Times New Roman"/>
                <w:sz w:val="24"/>
                <w:szCs w:val="24"/>
              </w:rPr>
              <w:t xml:space="preserve"> </w:t>
            </w:r>
            <w:r w:rsidRPr="00A84954">
              <w:rPr>
                <w:rFonts w:ascii="Times New Roman" w:hAnsi="Times New Roman"/>
                <w:sz w:val="24"/>
                <w:szCs w:val="24"/>
              </w:rPr>
              <w:t>п. Горный</w:t>
            </w:r>
          </w:p>
        </w:tc>
        <w:tc>
          <w:tcPr>
            <w:tcW w:w="3686" w:type="dxa"/>
            <w:vAlign w:val="center"/>
          </w:tcPr>
          <w:p w:rsidR="000A6CE7" w:rsidRPr="00A84954" w:rsidRDefault="000A6CE7" w:rsidP="00604CFD">
            <w:pPr>
              <w:rPr>
                <w:rFonts w:ascii="Times New Roman" w:hAnsi="Times New Roman"/>
                <w:sz w:val="24"/>
                <w:szCs w:val="24"/>
                <w:u w:val="single"/>
              </w:rPr>
            </w:pPr>
            <w:r w:rsidRPr="00A84954">
              <w:rPr>
                <w:rFonts w:ascii="Times New Roman" w:hAnsi="Times New Roman"/>
                <w:sz w:val="24"/>
                <w:szCs w:val="24"/>
              </w:rPr>
              <w:t>Щебень</w:t>
            </w:r>
          </w:p>
        </w:tc>
      </w:tr>
      <w:tr w:rsidR="000A6CE7" w:rsidRPr="00A84954" w:rsidTr="00C34622">
        <w:tc>
          <w:tcPr>
            <w:tcW w:w="567" w:type="dxa"/>
          </w:tcPr>
          <w:p w:rsidR="000A6CE7" w:rsidRPr="00A84954" w:rsidRDefault="00386FEA" w:rsidP="00604CFD">
            <w:pPr>
              <w:rPr>
                <w:rFonts w:ascii="Times New Roman" w:hAnsi="Times New Roman"/>
                <w:sz w:val="24"/>
                <w:szCs w:val="24"/>
              </w:rPr>
            </w:pPr>
            <w:r w:rsidRPr="00A84954">
              <w:rPr>
                <w:rFonts w:ascii="Times New Roman" w:hAnsi="Times New Roman"/>
                <w:sz w:val="24"/>
                <w:szCs w:val="24"/>
              </w:rPr>
              <w:t>3</w:t>
            </w:r>
          </w:p>
        </w:tc>
        <w:tc>
          <w:tcPr>
            <w:tcW w:w="2727" w:type="dxa"/>
            <w:shd w:val="clear" w:color="auto" w:fill="auto"/>
          </w:tcPr>
          <w:p w:rsidR="000A6CE7" w:rsidRPr="00A84954" w:rsidRDefault="000A6CE7" w:rsidP="00604CFD">
            <w:pPr>
              <w:rPr>
                <w:rFonts w:ascii="Times New Roman" w:hAnsi="Times New Roman"/>
                <w:sz w:val="24"/>
                <w:szCs w:val="24"/>
              </w:rPr>
            </w:pPr>
            <w:r w:rsidRPr="00A84954">
              <w:rPr>
                <w:rFonts w:ascii="Times New Roman" w:hAnsi="Times New Roman"/>
                <w:sz w:val="24"/>
                <w:szCs w:val="24"/>
              </w:rPr>
              <w:t>ООО ПЖТ «Изынское»</w:t>
            </w:r>
          </w:p>
        </w:tc>
        <w:tc>
          <w:tcPr>
            <w:tcW w:w="3118" w:type="dxa"/>
          </w:tcPr>
          <w:p w:rsidR="000A6CE7" w:rsidRPr="00A84954" w:rsidRDefault="000A6CE7" w:rsidP="00DE34D0">
            <w:pPr>
              <w:rPr>
                <w:rFonts w:ascii="Times New Roman" w:hAnsi="Times New Roman"/>
                <w:sz w:val="24"/>
                <w:szCs w:val="24"/>
              </w:rPr>
            </w:pPr>
            <w:r w:rsidRPr="00A84954">
              <w:rPr>
                <w:rFonts w:ascii="Times New Roman" w:hAnsi="Times New Roman"/>
                <w:sz w:val="24"/>
                <w:szCs w:val="24"/>
              </w:rPr>
              <w:t>Новосибирская область, Тогучинский район</w:t>
            </w:r>
            <w:r w:rsidR="00DE34D0" w:rsidRPr="00A84954">
              <w:rPr>
                <w:rFonts w:ascii="Times New Roman" w:hAnsi="Times New Roman"/>
                <w:sz w:val="24"/>
                <w:szCs w:val="24"/>
              </w:rPr>
              <w:t xml:space="preserve"> </w:t>
            </w:r>
            <w:r w:rsidRPr="00A84954">
              <w:rPr>
                <w:rFonts w:ascii="Times New Roman" w:hAnsi="Times New Roman"/>
                <w:sz w:val="24"/>
                <w:szCs w:val="24"/>
              </w:rPr>
              <w:t>р.</w:t>
            </w:r>
            <w:r w:rsidR="00DE34D0" w:rsidRPr="00A84954">
              <w:rPr>
                <w:rFonts w:ascii="Times New Roman" w:hAnsi="Times New Roman"/>
                <w:sz w:val="24"/>
                <w:szCs w:val="24"/>
              </w:rPr>
              <w:t xml:space="preserve"> </w:t>
            </w:r>
            <w:r w:rsidRPr="00A84954">
              <w:rPr>
                <w:rFonts w:ascii="Times New Roman" w:hAnsi="Times New Roman"/>
                <w:sz w:val="24"/>
                <w:szCs w:val="24"/>
              </w:rPr>
              <w:t>п. Горный, ул. Железнодорожная 7б</w:t>
            </w:r>
          </w:p>
        </w:tc>
        <w:tc>
          <w:tcPr>
            <w:tcW w:w="3686" w:type="dxa"/>
          </w:tcPr>
          <w:p w:rsidR="000A6CE7" w:rsidRPr="00A84954" w:rsidRDefault="000A6CE7" w:rsidP="00604CFD">
            <w:pPr>
              <w:rPr>
                <w:rFonts w:ascii="Times New Roman" w:hAnsi="Times New Roman"/>
                <w:sz w:val="24"/>
                <w:szCs w:val="24"/>
              </w:rPr>
            </w:pPr>
            <w:r w:rsidRPr="00A84954">
              <w:rPr>
                <w:rFonts w:ascii="Times New Roman" w:hAnsi="Times New Roman"/>
                <w:sz w:val="24"/>
                <w:szCs w:val="24"/>
              </w:rPr>
              <w:t>Железнодорожные перевозки</w:t>
            </w:r>
          </w:p>
        </w:tc>
      </w:tr>
    </w:tbl>
    <w:p w:rsidR="000A6CE7" w:rsidRDefault="00DA02AF" w:rsidP="000A6CE7">
      <w:pPr>
        <w:tabs>
          <w:tab w:val="left" w:pos="2955"/>
          <w:tab w:val="center" w:pos="4960"/>
          <w:tab w:val="left" w:pos="5103"/>
          <w:tab w:val="left" w:pos="8640"/>
        </w:tabs>
        <w:rPr>
          <w:rFonts w:ascii="Times New Roman" w:hAnsi="Times New Roman"/>
          <w:b/>
          <w:sz w:val="24"/>
          <w:szCs w:val="24"/>
        </w:rPr>
      </w:pPr>
      <w:r>
        <w:rPr>
          <w:rFonts w:ascii="Times New Roman" w:hAnsi="Times New Roman"/>
          <w:b/>
          <w:sz w:val="24"/>
          <w:szCs w:val="24"/>
        </w:rPr>
        <w:t xml:space="preserve">                       </w:t>
      </w:r>
    </w:p>
    <w:p w:rsidR="00EA50E3" w:rsidRDefault="00EA50E3" w:rsidP="000A6CE7">
      <w:pPr>
        <w:tabs>
          <w:tab w:val="left" w:pos="2955"/>
          <w:tab w:val="center" w:pos="4960"/>
          <w:tab w:val="left" w:pos="5103"/>
          <w:tab w:val="left" w:pos="8640"/>
        </w:tabs>
        <w:rPr>
          <w:rFonts w:ascii="Times New Roman" w:hAnsi="Times New Roman"/>
          <w:b/>
          <w:sz w:val="24"/>
          <w:szCs w:val="24"/>
        </w:rPr>
      </w:pPr>
    </w:p>
    <w:p w:rsidR="00EA50E3" w:rsidRDefault="00EA50E3" w:rsidP="000A6CE7">
      <w:pPr>
        <w:tabs>
          <w:tab w:val="left" w:pos="2955"/>
          <w:tab w:val="center" w:pos="4960"/>
          <w:tab w:val="left" w:pos="5103"/>
          <w:tab w:val="left" w:pos="8640"/>
        </w:tabs>
        <w:rPr>
          <w:rFonts w:ascii="Times New Roman" w:hAnsi="Times New Roman"/>
          <w:b/>
          <w:sz w:val="24"/>
          <w:szCs w:val="24"/>
        </w:rPr>
      </w:pPr>
    </w:p>
    <w:p w:rsidR="00EA50E3" w:rsidRPr="00A84954" w:rsidRDefault="00EA50E3" w:rsidP="000A6CE7">
      <w:pPr>
        <w:tabs>
          <w:tab w:val="left" w:pos="2955"/>
          <w:tab w:val="center" w:pos="4960"/>
          <w:tab w:val="left" w:pos="5103"/>
          <w:tab w:val="left" w:pos="8640"/>
        </w:tabs>
        <w:rPr>
          <w:rFonts w:ascii="Times New Roman" w:hAnsi="Times New Roman"/>
          <w:b/>
          <w:sz w:val="24"/>
          <w:szCs w:val="24"/>
        </w:rPr>
      </w:pPr>
    </w:p>
    <w:p w:rsidR="000A6CE7" w:rsidRPr="00A84954" w:rsidRDefault="00A708AE" w:rsidP="000A6CE7">
      <w:pPr>
        <w:tabs>
          <w:tab w:val="left" w:pos="2955"/>
          <w:tab w:val="center" w:pos="4960"/>
          <w:tab w:val="left" w:pos="5103"/>
          <w:tab w:val="left" w:pos="8640"/>
        </w:tabs>
        <w:rPr>
          <w:rFonts w:ascii="Times New Roman" w:hAnsi="Times New Roman"/>
          <w:b/>
          <w:sz w:val="24"/>
          <w:szCs w:val="24"/>
        </w:rPr>
      </w:pPr>
      <w:r w:rsidRPr="00A708AE">
        <w:rPr>
          <w:rFonts w:ascii="Times New Roman" w:hAnsi="Times New Roman"/>
          <w:b/>
          <w:noProof/>
          <w:sz w:val="28"/>
          <w:szCs w:val="28"/>
          <w:lang w:eastAsia="ru-RU"/>
        </w:rPr>
        <w:lastRenderedPageBreak/>
        <mc:AlternateContent>
          <mc:Choice Requires="wps">
            <w:drawing>
              <wp:anchor distT="0" distB="0" distL="114300" distR="114300" simplePos="0" relativeHeight="251844608" behindDoc="0" locked="0" layoutInCell="1" allowOverlap="1" wp14:anchorId="52DB0D24" wp14:editId="38940A46">
                <wp:simplePos x="0" y="0"/>
                <wp:positionH relativeFrom="column">
                  <wp:posOffset>504825</wp:posOffset>
                </wp:positionH>
                <wp:positionV relativeFrom="paragraph">
                  <wp:posOffset>15875</wp:posOffset>
                </wp:positionV>
                <wp:extent cx="5819775" cy="352425"/>
                <wp:effectExtent l="0" t="0" r="28575" b="28575"/>
                <wp:wrapNone/>
                <wp:docPr id="192" name="Прямоугольник 192"/>
                <wp:cNvGraphicFramePr/>
                <a:graphic xmlns:a="http://schemas.openxmlformats.org/drawingml/2006/main">
                  <a:graphicData uri="http://schemas.microsoft.com/office/word/2010/wordprocessingShape">
                    <wps:wsp>
                      <wps:cNvSpPr/>
                      <wps:spPr>
                        <a:xfrm>
                          <a:off x="0" y="0"/>
                          <a:ext cx="5819775" cy="352425"/>
                        </a:xfrm>
                        <a:prstGeom prst="rect">
                          <a:avLst/>
                        </a:prstGeom>
                        <a:solidFill>
                          <a:srgbClr val="339933"/>
                        </a:solidFill>
                        <a:ln w="25400" cap="flat" cmpd="sng" algn="ctr">
                          <a:solidFill>
                            <a:srgbClr val="5B9BD5">
                              <a:shade val="50000"/>
                            </a:srgbClr>
                          </a:solidFill>
                          <a:prstDash val="solid"/>
                        </a:ln>
                        <a:effectLst/>
                      </wps:spPr>
                      <wps:txbx>
                        <w:txbxContent>
                          <w:p w:rsidR="005531A3" w:rsidRDefault="005531A3" w:rsidP="00A708AE">
                            <w:r w:rsidRPr="00200AFC">
                              <w:rPr>
                                <w:rFonts w:ascii="Times New Roman" w:hAnsi="Times New Roman"/>
                                <w:b/>
                                <w:color w:val="FFFFFF" w:themeColor="background1"/>
                                <w:sz w:val="36"/>
                                <w:szCs w:val="36"/>
                              </w:rPr>
                              <w:t>ИНВЕСТИЦИОННЫЙ ПАСПОРТ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DB0D24" id="Прямоугольник 192" o:spid="_x0000_s1035" style="position:absolute;margin-left:39.75pt;margin-top:1.25pt;width:458.25pt;height:27.7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" fillcolor="#393" strokecolor="#41719c" strokeweight="2pt">
                <v:textbox>
                  <w:txbxContent>
                    <w:p w:rsidR="005531A3" w:rsidRDefault="005531A3" w:rsidP="00A708AE">
                      <w:r w:rsidRPr="00200AFC">
                        <w:rPr>
                          <w:rFonts w:ascii="Times New Roman" w:hAnsi="Times New Roman"/>
                          <w:b/>
                          <w:color w:val="FFFFFF" w:themeColor="background1"/>
                          <w:sz w:val="36"/>
                          <w:szCs w:val="36"/>
                        </w:rPr>
                        <w:t>ИНВЕСТИЦИОННЫЙ ПАСПОРТ</w:t>
                      </w:r>
                    </w:p>
                  </w:txbxContent>
                </v:textbox>
              </v:rect>
            </w:pict>
          </mc:Fallback>
        </mc:AlternateContent>
      </w:r>
      <w:r w:rsidRPr="00F041DE">
        <w:rPr>
          <w:noProof/>
          <w:lang w:eastAsia="ru-RU"/>
        </w:rPr>
        <w:drawing>
          <wp:inline distT="0" distB="0" distL="0" distR="0" wp14:anchorId="145CAEA0" wp14:editId="42A3F01D">
            <wp:extent cx="452120" cy="397920"/>
            <wp:effectExtent l="0" t="0" r="5080" b="2540"/>
            <wp:docPr id="191" name="Рисунок 191" descr="C:\Users\EProhorova\Desktop\InkedГерб_рабочего_посёлка_Горный_(Новосибирская_область)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Prohorova\Desktop\InkedГерб_рабочего_посёлка_Горный_(Новосибирская_область)_LI.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01870" cy="441706"/>
                    </a:xfrm>
                    <a:prstGeom prst="rect">
                      <a:avLst/>
                    </a:prstGeom>
                    <a:noFill/>
                    <a:ln>
                      <a:noFill/>
                    </a:ln>
                  </pic:spPr>
                </pic:pic>
              </a:graphicData>
            </a:graphic>
          </wp:inline>
        </w:drawing>
      </w:r>
      <w:r>
        <w:rPr>
          <w:rFonts w:ascii="Times New Roman" w:hAnsi="Times New Roman"/>
          <w:b/>
          <w:sz w:val="24"/>
          <w:szCs w:val="24"/>
        </w:rPr>
        <w:t xml:space="preserve"> </w:t>
      </w:r>
    </w:p>
    <w:p w:rsidR="000A6CE7" w:rsidRPr="004D2FD2" w:rsidRDefault="000A6CE7" w:rsidP="000A6CE7">
      <w:pPr>
        <w:tabs>
          <w:tab w:val="left" w:pos="2955"/>
          <w:tab w:val="center" w:pos="4960"/>
          <w:tab w:val="left" w:pos="5103"/>
          <w:tab w:val="left" w:pos="8640"/>
        </w:tabs>
        <w:rPr>
          <w:rFonts w:ascii="Times New Roman" w:hAnsi="Times New Roman"/>
          <w:b/>
          <w:sz w:val="24"/>
          <w:szCs w:val="24"/>
          <w:highlight w:val="yellow"/>
        </w:rPr>
      </w:pPr>
    </w:p>
    <w:p w:rsidR="006B155C" w:rsidRPr="003247F5" w:rsidRDefault="000A6CE7" w:rsidP="000A6CE7">
      <w:pPr>
        <w:tabs>
          <w:tab w:val="left" w:pos="2955"/>
          <w:tab w:val="center" w:pos="4960"/>
          <w:tab w:val="left" w:pos="5103"/>
          <w:tab w:val="left" w:pos="8640"/>
        </w:tabs>
        <w:rPr>
          <w:rFonts w:ascii="Times New Roman" w:hAnsi="Times New Roman"/>
          <w:b/>
          <w:sz w:val="28"/>
          <w:szCs w:val="28"/>
        </w:rPr>
      </w:pPr>
      <w:r w:rsidRPr="003247F5">
        <w:rPr>
          <w:rFonts w:ascii="Times New Roman" w:hAnsi="Times New Roman"/>
          <w:b/>
          <w:sz w:val="28"/>
          <w:szCs w:val="28"/>
        </w:rPr>
        <w:t>4. Туристический потенциал</w:t>
      </w:r>
    </w:p>
    <w:p w:rsidR="000A6CE7" w:rsidRPr="003247F5" w:rsidRDefault="000A6CE7" w:rsidP="00F513B4">
      <w:pPr>
        <w:suppressAutoHyphens/>
        <w:ind w:firstLine="709"/>
        <w:jc w:val="both"/>
        <w:rPr>
          <w:rFonts w:ascii="Times New Roman" w:eastAsia="Calibri" w:hAnsi="Times New Roman"/>
          <w:sz w:val="28"/>
          <w:szCs w:val="28"/>
          <w:lang w:eastAsia="ar-SA"/>
        </w:rPr>
      </w:pPr>
      <w:r w:rsidRPr="003247F5">
        <w:rPr>
          <w:rFonts w:ascii="Times New Roman" w:eastAsia="Calibri" w:hAnsi="Times New Roman"/>
          <w:sz w:val="28"/>
          <w:szCs w:val="28"/>
          <w:lang w:eastAsia="ar-SA"/>
        </w:rPr>
        <w:t>Особое значение придает развитию туризма, видя в нем фактор, способный решить не только социально-экономические проблемы р.</w:t>
      </w:r>
      <w:r w:rsidR="00AF43B0" w:rsidRPr="003247F5">
        <w:rPr>
          <w:rFonts w:ascii="Times New Roman" w:eastAsia="Calibri" w:hAnsi="Times New Roman"/>
          <w:sz w:val="28"/>
          <w:szCs w:val="28"/>
          <w:lang w:eastAsia="ar-SA"/>
        </w:rPr>
        <w:t xml:space="preserve"> </w:t>
      </w:r>
      <w:r w:rsidRPr="003247F5">
        <w:rPr>
          <w:rFonts w:ascii="Times New Roman" w:eastAsia="Calibri" w:hAnsi="Times New Roman"/>
          <w:sz w:val="28"/>
          <w:szCs w:val="28"/>
          <w:lang w:eastAsia="ar-SA"/>
        </w:rPr>
        <w:t>п. Горный, но и создать имидж поселка как безопасного, экологически чистого и привлекательного для туристов.</w:t>
      </w:r>
    </w:p>
    <w:p w:rsidR="00EA50E3" w:rsidRDefault="00EA50E3" w:rsidP="00EA50E3">
      <w:pPr>
        <w:rPr>
          <w:rFonts w:ascii="Times New Roman" w:hAnsi="Times New Roman"/>
          <w:b/>
          <w:sz w:val="28"/>
          <w:szCs w:val="28"/>
          <w:u w:val="single"/>
        </w:rPr>
      </w:pPr>
    </w:p>
    <w:p w:rsidR="000A6CE7" w:rsidRPr="00255F00" w:rsidRDefault="000A6CE7" w:rsidP="00EA50E3">
      <w:pPr>
        <w:rPr>
          <w:rFonts w:ascii="Times New Roman" w:hAnsi="Times New Roman"/>
          <w:b/>
          <w:sz w:val="28"/>
          <w:szCs w:val="28"/>
          <w:u w:val="single"/>
        </w:rPr>
      </w:pPr>
      <w:r w:rsidRPr="00255F00">
        <w:rPr>
          <w:rFonts w:ascii="Times New Roman" w:hAnsi="Times New Roman"/>
          <w:b/>
          <w:sz w:val="28"/>
          <w:szCs w:val="28"/>
          <w:u w:val="single"/>
        </w:rPr>
        <w:t>Экотуризм</w:t>
      </w:r>
    </w:p>
    <w:p w:rsidR="000A6CE7" w:rsidRPr="003247F5" w:rsidRDefault="009A7622" w:rsidP="00F513B4">
      <w:pPr>
        <w:ind w:firstLine="709"/>
        <w:jc w:val="both"/>
        <w:rPr>
          <w:rStyle w:val="af7"/>
        </w:rPr>
      </w:pPr>
      <w:r w:rsidRPr="003247F5">
        <w:rPr>
          <w:rFonts w:ascii="Times New Roman" w:hAnsi="Times New Roman"/>
          <w:sz w:val="28"/>
          <w:szCs w:val="28"/>
        </w:rPr>
        <w:t xml:space="preserve">Возле посёлка Горный </w:t>
      </w:r>
      <w:r w:rsidR="000A6CE7" w:rsidRPr="003247F5">
        <w:rPr>
          <w:rFonts w:ascii="Times New Roman" w:hAnsi="Times New Roman"/>
          <w:sz w:val="28"/>
          <w:szCs w:val="28"/>
        </w:rPr>
        <w:t>находится уникальное для нашей области место - Буготакские сопки,</w:t>
      </w:r>
      <w:r w:rsidRPr="003247F5">
        <w:rPr>
          <w:rStyle w:val="af7"/>
        </w:rPr>
        <w:t xml:space="preserve"> </w:t>
      </w:r>
      <w:r w:rsidR="000A6CE7" w:rsidRPr="003247F5">
        <w:rPr>
          <w:rStyle w:val="af7"/>
          <w:rFonts w:ascii="Times New Roman" w:hAnsi="Times New Roman"/>
          <w:b w:val="0"/>
          <w:sz w:val="28"/>
          <w:szCs w:val="28"/>
        </w:rPr>
        <w:t>памятник природы регионального значения.</w:t>
      </w:r>
    </w:p>
    <w:p w:rsidR="000A6CE7" w:rsidRPr="003247F5" w:rsidRDefault="000A6CE7" w:rsidP="00F513B4">
      <w:pPr>
        <w:ind w:firstLine="709"/>
        <w:jc w:val="both"/>
        <w:rPr>
          <w:rFonts w:ascii="Times New Roman" w:hAnsi="Times New Roman"/>
          <w:sz w:val="28"/>
          <w:szCs w:val="28"/>
        </w:rPr>
      </w:pPr>
      <w:r w:rsidRPr="003247F5">
        <w:rPr>
          <w:rFonts w:ascii="Times New Roman" w:hAnsi="Times New Roman"/>
          <w:sz w:val="28"/>
          <w:szCs w:val="28"/>
        </w:rPr>
        <w:t>Сопки представляют собой холмы, на 50-</w:t>
      </w:r>
      <w:smartTag w:uri="urn:schemas-microsoft-com:office:smarttags" w:element="metricconverter">
        <w:smartTagPr>
          <w:attr w:name="ProductID" w:val="60 метров"/>
        </w:smartTagPr>
        <w:r w:rsidRPr="003247F5">
          <w:rPr>
            <w:rFonts w:ascii="Times New Roman" w:hAnsi="Times New Roman"/>
            <w:sz w:val="28"/>
            <w:szCs w:val="28"/>
          </w:rPr>
          <w:t>60 метров</w:t>
        </w:r>
      </w:smartTag>
      <w:r w:rsidRPr="003247F5">
        <w:rPr>
          <w:rFonts w:ascii="Times New Roman" w:hAnsi="Times New Roman"/>
          <w:sz w:val="28"/>
          <w:szCs w:val="28"/>
        </w:rPr>
        <w:t>, возвышающиеся над местностью. Их южные склоны открытые и остепененные. Северные покрыты лесом и более пологи. Буготакские сопки - это украшение местной природы, среда обитания редких для Новосибирской области видов растений и насекомых. Оригинальный, необычный, в наших равнинных краях, ландшафт Буготакских сопок уже давно привлекает ученых, краеведов, любителей природы. Всех сопок 12, и расположены они полукольц</w:t>
      </w:r>
      <w:r w:rsidR="009B36D4">
        <w:rPr>
          <w:rFonts w:ascii="Times New Roman" w:hAnsi="Times New Roman"/>
          <w:sz w:val="28"/>
          <w:szCs w:val="28"/>
        </w:rPr>
        <w:t>ом; высшие их точки достигают 1</w:t>
      </w:r>
      <w:r w:rsidRPr="003247F5">
        <w:rPr>
          <w:rFonts w:ascii="Times New Roman" w:hAnsi="Times New Roman"/>
          <w:sz w:val="28"/>
          <w:szCs w:val="28"/>
        </w:rPr>
        <w:t>280 футов над уровнем моря. С сопок Толстой и Мохнатой открываются обширнейшие, превосходные виды на окрестности.</w:t>
      </w:r>
    </w:p>
    <w:p w:rsidR="000A6CE7" w:rsidRPr="003247F5" w:rsidRDefault="00F513B4" w:rsidP="00F513B4">
      <w:pPr>
        <w:tabs>
          <w:tab w:val="left" w:pos="5940"/>
          <w:tab w:val="left" w:pos="6375"/>
        </w:tabs>
        <w:ind w:firstLine="709"/>
        <w:jc w:val="both"/>
        <w:rPr>
          <w:rStyle w:val="af7"/>
          <w:rFonts w:ascii="Times New Roman" w:hAnsi="Times New Roman"/>
          <w:b w:val="0"/>
          <w:sz w:val="28"/>
          <w:szCs w:val="28"/>
        </w:rPr>
      </w:pPr>
      <w:r w:rsidRPr="003247F5">
        <w:rPr>
          <w:rFonts w:ascii="Times New Roman" w:hAnsi="Times New Roman"/>
          <w:sz w:val="28"/>
          <w:szCs w:val="28"/>
        </w:rPr>
        <w:t xml:space="preserve"> </w:t>
      </w:r>
      <w:r w:rsidR="000A6CE7" w:rsidRPr="003247F5">
        <w:rPr>
          <w:rFonts w:ascii="Times New Roman" w:hAnsi="Times New Roman"/>
          <w:sz w:val="28"/>
          <w:szCs w:val="28"/>
        </w:rPr>
        <w:t xml:space="preserve">Разработан маршрут выходного дня </w:t>
      </w:r>
      <w:r w:rsidR="000A6CE7" w:rsidRPr="003247F5">
        <w:rPr>
          <w:rStyle w:val="af7"/>
          <w:rFonts w:ascii="Times New Roman" w:hAnsi="Times New Roman"/>
          <w:b w:val="0"/>
          <w:sz w:val="28"/>
          <w:szCs w:val="28"/>
        </w:rPr>
        <w:t>по окрестностям п. Горный Тогучинского района – на Буготакские сопки.</w:t>
      </w:r>
    </w:p>
    <w:p w:rsidR="00EA50E3" w:rsidRDefault="00EA50E3" w:rsidP="00EA50E3">
      <w:pPr>
        <w:tabs>
          <w:tab w:val="left" w:pos="5940"/>
          <w:tab w:val="left" w:pos="6375"/>
        </w:tabs>
        <w:rPr>
          <w:rFonts w:ascii="Times New Roman" w:hAnsi="Times New Roman"/>
          <w:b/>
          <w:sz w:val="28"/>
          <w:szCs w:val="28"/>
          <w:u w:val="single"/>
        </w:rPr>
      </w:pPr>
    </w:p>
    <w:p w:rsidR="00F513B4" w:rsidRPr="00255F00" w:rsidRDefault="00F513B4" w:rsidP="00EA50E3">
      <w:pPr>
        <w:tabs>
          <w:tab w:val="left" w:pos="5940"/>
          <w:tab w:val="left" w:pos="6375"/>
        </w:tabs>
        <w:rPr>
          <w:rFonts w:ascii="Times New Roman" w:hAnsi="Times New Roman"/>
          <w:b/>
          <w:sz w:val="28"/>
          <w:szCs w:val="28"/>
          <w:u w:val="single"/>
        </w:rPr>
      </w:pPr>
      <w:r w:rsidRPr="00255F00">
        <w:rPr>
          <w:rFonts w:ascii="Times New Roman" w:hAnsi="Times New Roman"/>
          <w:b/>
          <w:sz w:val="28"/>
          <w:szCs w:val="28"/>
          <w:u w:val="single"/>
        </w:rPr>
        <w:t>Спортивный туриз</w:t>
      </w:r>
      <w:r w:rsidR="007C0AE6" w:rsidRPr="00255F00">
        <w:rPr>
          <w:rFonts w:ascii="Times New Roman" w:hAnsi="Times New Roman"/>
          <w:b/>
          <w:sz w:val="28"/>
          <w:szCs w:val="28"/>
          <w:u w:val="single"/>
        </w:rPr>
        <w:t>м</w:t>
      </w:r>
    </w:p>
    <w:p w:rsidR="00923688" w:rsidRPr="00EA50E3" w:rsidRDefault="000A6CE7" w:rsidP="00EA50E3">
      <w:pPr>
        <w:tabs>
          <w:tab w:val="left" w:pos="5940"/>
          <w:tab w:val="left" w:pos="6375"/>
        </w:tabs>
        <w:ind w:firstLine="709"/>
        <w:jc w:val="both"/>
        <w:rPr>
          <w:rStyle w:val="af7"/>
          <w:rFonts w:ascii="Times New Roman" w:hAnsi="Times New Roman"/>
          <w:b w:val="0"/>
          <w:i/>
          <w:sz w:val="28"/>
          <w:szCs w:val="28"/>
        </w:rPr>
      </w:pPr>
      <w:r w:rsidRPr="003247F5">
        <w:rPr>
          <w:rFonts w:ascii="Times New Roman" w:hAnsi="Times New Roman"/>
          <w:sz w:val="28"/>
          <w:szCs w:val="28"/>
        </w:rPr>
        <w:t>Горнолыжный комплекс «Горный» находится вблизи р.</w:t>
      </w:r>
      <w:r w:rsidR="00AF43B0" w:rsidRPr="003247F5">
        <w:rPr>
          <w:rFonts w:ascii="Times New Roman" w:hAnsi="Times New Roman"/>
          <w:sz w:val="28"/>
          <w:szCs w:val="28"/>
        </w:rPr>
        <w:t xml:space="preserve"> </w:t>
      </w:r>
      <w:r w:rsidRPr="003247F5">
        <w:rPr>
          <w:rFonts w:ascii="Times New Roman" w:hAnsi="Times New Roman"/>
          <w:sz w:val="28"/>
          <w:szCs w:val="28"/>
        </w:rPr>
        <w:t>п. Горный, у подножия горы Высокая. Комплекс располагает двумя горнолыжными трассами: первая трасса, длина</w:t>
      </w:r>
      <w:r w:rsidR="007628EF">
        <w:rPr>
          <w:rFonts w:ascii="Times New Roman" w:hAnsi="Times New Roman"/>
          <w:sz w:val="28"/>
          <w:szCs w:val="28"/>
        </w:rPr>
        <w:t xml:space="preserve"> </w:t>
      </w:r>
      <w:r w:rsidRPr="003247F5">
        <w:rPr>
          <w:rFonts w:ascii="Times New Roman" w:hAnsi="Times New Roman"/>
          <w:sz w:val="28"/>
          <w:szCs w:val="28"/>
        </w:rPr>
        <w:t>-</w:t>
      </w:r>
      <w:smartTag w:uri="urn:schemas-microsoft-com:office:smarttags" w:element="metricconverter">
        <w:smartTagPr>
          <w:attr w:name="ProductID" w:val="780 м"/>
        </w:smartTagPr>
        <w:r w:rsidRPr="003247F5">
          <w:rPr>
            <w:rFonts w:ascii="Times New Roman" w:hAnsi="Times New Roman"/>
            <w:sz w:val="28"/>
            <w:szCs w:val="28"/>
          </w:rPr>
          <w:t>780 м</w:t>
        </w:r>
      </w:smartTag>
      <w:r w:rsidRPr="003247F5">
        <w:rPr>
          <w:rFonts w:ascii="Times New Roman" w:hAnsi="Times New Roman"/>
          <w:sz w:val="28"/>
          <w:szCs w:val="28"/>
        </w:rPr>
        <w:t xml:space="preserve">, перепад высот </w:t>
      </w:r>
      <w:smartTag w:uri="urn:schemas-microsoft-com:office:smarttags" w:element="metricconverter">
        <w:smartTagPr>
          <w:attr w:name="ProductID" w:val="145 м"/>
        </w:smartTagPr>
        <w:r w:rsidRPr="003247F5">
          <w:rPr>
            <w:rFonts w:ascii="Times New Roman" w:hAnsi="Times New Roman"/>
            <w:sz w:val="28"/>
            <w:szCs w:val="28"/>
          </w:rPr>
          <w:t>145 м</w:t>
        </w:r>
        <w:r w:rsidR="009A7622" w:rsidRPr="003247F5">
          <w:rPr>
            <w:rFonts w:ascii="Times New Roman" w:hAnsi="Times New Roman"/>
            <w:sz w:val="28"/>
            <w:szCs w:val="28"/>
          </w:rPr>
          <w:t xml:space="preserve"> </w:t>
        </w:r>
      </w:smartTag>
      <w:r w:rsidRPr="003247F5">
        <w:rPr>
          <w:rFonts w:ascii="Times New Roman" w:hAnsi="Times New Roman"/>
          <w:sz w:val="28"/>
          <w:szCs w:val="28"/>
        </w:rPr>
        <w:t>(средней сложности, имеет освещение); вторая трасса,</w:t>
      </w:r>
      <w:r w:rsidR="009A7622" w:rsidRPr="003247F5">
        <w:rPr>
          <w:rFonts w:ascii="Times New Roman" w:hAnsi="Times New Roman"/>
          <w:sz w:val="28"/>
          <w:szCs w:val="28"/>
        </w:rPr>
        <w:t xml:space="preserve"> </w:t>
      </w:r>
      <w:r w:rsidRPr="003247F5">
        <w:rPr>
          <w:rFonts w:ascii="Times New Roman" w:hAnsi="Times New Roman"/>
          <w:sz w:val="28"/>
          <w:szCs w:val="28"/>
        </w:rPr>
        <w:t>длина</w:t>
      </w:r>
      <w:r w:rsidR="007628EF">
        <w:rPr>
          <w:rFonts w:ascii="Times New Roman" w:hAnsi="Times New Roman"/>
          <w:sz w:val="28"/>
          <w:szCs w:val="28"/>
        </w:rPr>
        <w:t xml:space="preserve"> </w:t>
      </w:r>
      <w:r w:rsidRPr="003247F5">
        <w:rPr>
          <w:rFonts w:ascii="Times New Roman" w:hAnsi="Times New Roman"/>
          <w:sz w:val="28"/>
          <w:szCs w:val="28"/>
        </w:rPr>
        <w:t>-</w:t>
      </w:r>
      <w:r w:rsidR="007628EF">
        <w:rPr>
          <w:rFonts w:ascii="Times New Roman" w:hAnsi="Times New Roman"/>
          <w:sz w:val="28"/>
          <w:szCs w:val="28"/>
        </w:rPr>
        <w:t xml:space="preserve"> </w:t>
      </w:r>
      <w:r w:rsidRPr="003247F5">
        <w:rPr>
          <w:rFonts w:ascii="Times New Roman" w:hAnsi="Times New Roman"/>
          <w:sz w:val="28"/>
          <w:szCs w:val="28"/>
        </w:rPr>
        <w:t>980</w:t>
      </w:r>
      <w:r w:rsidR="007628EF">
        <w:rPr>
          <w:rFonts w:ascii="Times New Roman" w:hAnsi="Times New Roman"/>
          <w:sz w:val="28"/>
          <w:szCs w:val="28"/>
        </w:rPr>
        <w:t xml:space="preserve"> м</w:t>
      </w:r>
      <w:r w:rsidRPr="003247F5">
        <w:rPr>
          <w:rFonts w:ascii="Times New Roman" w:hAnsi="Times New Roman"/>
          <w:sz w:val="28"/>
          <w:szCs w:val="28"/>
        </w:rPr>
        <w:t>, перепад высот</w:t>
      </w:r>
      <w:r w:rsidR="007628EF">
        <w:rPr>
          <w:rFonts w:ascii="Times New Roman" w:hAnsi="Times New Roman"/>
          <w:sz w:val="28"/>
          <w:szCs w:val="28"/>
        </w:rPr>
        <w:t xml:space="preserve"> </w:t>
      </w:r>
      <w:r w:rsidRPr="003247F5">
        <w:rPr>
          <w:rFonts w:ascii="Times New Roman" w:hAnsi="Times New Roman"/>
          <w:sz w:val="28"/>
          <w:szCs w:val="28"/>
        </w:rPr>
        <w:t>-130</w:t>
      </w:r>
      <w:r w:rsidR="009A7622" w:rsidRPr="003247F5">
        <w:rPr>
          <w:rFonts w:ascii="Times New Roman" w:hAnsi="Times New Roman"/>
          <w:sz w:val="28"/>
          <w:szCs w:val="28"/>
        </w:rPr>
        <w:t xml:space="preserve"> </w:t>
      </w:r>
      <w:r w:rsidRPr="003247F5">
        <w:rPr>
          <w:rFonts w:ascii="Times New Roman" w:hAnsi="Times New Roman"/>
          <w:sz w:val="28"/>
          <w:szCs w:val="28"/>
        </w:rPr>
        <w:t>м</w:t>
      </w:r>
      <w:r w:rsidR="009A7622" w:rsidRPr="003247F5">
        <w:rPr>
          <w:rFonts w:ascii="Times New Roman" w:hAnsi="Times New Roman"/>
          <w:sz w:val="28"/>
          <w:szCs w:val="28"/>
        </w:rPr>
        <w:t xml:space="preserve"> </w:t>
      </w:r>
      <w:r w:rsidRPr="003247F5">
        <w:rPr>
          <w:rFonts w:ascii="Times New Roman" w:hAnsi="Times New Roman"/>
          <w:sz w:val="28"/>
          <w:szCs w:val="28"/>
        </w:rPr>
        <w:t>(для начинающих). Действует бугельный подъемник. Работает прокат горнолыжного и сноубордического снаряжения, беговых лыж. На трассе проводятся тренировки и соревнования горнолыжников областного масштаба. На территории комплекса находятся гостиница и</w:t>
      </w:r>
      <w:r w:rsidR="007628EF">
        <w:rPr>
          <w:rFonts w:ascii="Times New Roman" w:hAnsi="Times New Roman"/>
          <w:sz w:val="28"/>
          <w:szCs w:val="28"/>
        </w:rPr>
        <w:t xml:space="preserve"> кафе вместимостью 60 чел., гостевой домик на 12 чел.</w:t>
      </w:r>
      <w:r w:rsidRPr="003247F5">
        <w:rPr>
          <w:rFonts w:ascii="Times New Roman" w:hAnsi="Times New Roman"/>
          <w:sz w:val="28"/>
          <w:szCs w:val="28"/>
        </w:rPr>
        <w:t>, уч</w:t>
      </w:r>
      <w:r w:rsidR="00CB4FFD" w:rsidRPr="003247F5">
        <w:rPr>
          <w:rFonts w:ascii="Times New Roman" w:hAnsi="Times New Roman"/>
          <w:sz w:val="28"/>
          <w:szCs w:val="28"/>
        </w:rPr>
        <w:t xml:space="preserve">ебный пункт горнолыжной школы. </w:t>
      </w:r>
    </w:p>
    <w:p w:rsidR="000A6CE7" w:rsidRPr="003247F5" w:rsidRDefault="000A6CE7" w:rsidP="00BE7C65">
      <w:pPr>
        <w:ind w:firstLine="440"/>
        <w:jc w:val="center"/>
        <w:rPr>
          <w:rFonts w:ascii="Times New Roman" w:hAnsi="Times New Roman"/>
          <w:b/>
          <w:sz w:val="28"/>
          <w:szCs w:val="28"/>
        </w:rPr>
      </w:pPr>
      <w:r w:rsidRPr="003247F5">
        <w:rPr>
          <w:rFonts w:ascii="Times New Roman" w:hAnsi="Times New Roman"/>
          <w:b/>
          <w:sz w:val="28"/>
          <w:szCs w:val="28"/>
        </w:rPr>
        <w:t>Гостиницы</w:t>
      </w:r>
    </w:p>
    <w:tbl>
      <w:tblPr>
        <w:tblW w:w="0" w:type="auto"/>
        <w:jc w:val="center"/>
        <w:tblBorders>
          <w:top w:val="single" w:sz="4" w:space="0" w:color="339933"/>
          <w:left w:val="single" w:sz="4" w:space="0" w:color="339933"/>
          <w:bottom w:val="single" w:sz="4" w:space="0" w:color="339933"/>
          <w:right w:val="single" w:sz="4" w:space="0" w:color="339933"/>
          <w:insideH w:val="single" w:sz="4" w:space="0" w:color="339933"/>
          <w:insideV w:val="single" w:sz="4" w:space="0" w:color="339933"/>
        </w:tblBorders>
        <w:tblLayout w:type="fixed"/>
        <w:tblLook w:val="01E0" w:firstRow="1" w:lastRow="1" w:firstColumn="1" w:lastColumn="1" w:noHBand="0" w:noVBand="0"/>
      </w:tblPr>
      <w:tblGrid>
        <w:gridCol w:w="2488"/>
        <w:gridCol w:w="2840"/>
        <w:gridCol w:w="2378"/>
        <w:gridCol w:w="2431"/>
      </w:tblGrid>
      <w:tr w:rsidR="005429E3" w:rsidRPr="005429E3" w:rsidTr="005429E3">
        <w:trPr>
          <w:jc w:val="center"/>
        </w:trPr>
        <w:tc>
          <w:tcPr>
            <w:tcW w:w="2488" w:type="dxa"/>
            <w:shd w:val="clear" w:color="auto" w:fill="009900"/>
          </w:tcPr>
          <w:p w:rsidR="000A6CE7" w:rsidRPr="005429E3" w:rsidRDefault="000A6CE7" w:rsidP="00604CFD">
            <w:pPr>
              <w:jc w:val="center"/>
              <w:rPr>
                <w:rFonts w:ascii="Times New Roman" w:hAnsi="Times New Roman"/>
                <w:b/>
                <w:color w:val="FFFFFF" w:themeColor="background1"/>
                <w:sz w:val="24"/>
                <w:szCs w:val="24"/>
              </w:rPr>
            </w:pPr>
            <w:r w:rsidRPr="005429E3">
              <w:rPr>
                <w:rFonts w:ascii="Times New Roman" w:hAnsi="Times New Roman"/>
                <w:b/>
                <w:color w:val="FFFFFF" w:themeColor="background1"/>
                <w:sz w:val="24"/>
                <w:szCs w:val="24"/>
              </w:rPr>
              <w:t>Наименование</w:t>
            </w:r>
          </w:p>
        </w:tc>
        <w:tc>
          <w:tcPr>
            <w:tcW w:w="2840" w:type="dxa"/>
            <w:shd w:val="clear" w:color="auto" w:fill="009900"/>
          </w:tcPr>
          <w:p w:rsidR="000A6CE7" w:rsidRPr="005429E3" w:rsidRDefault="000A6CE7" w:rsidP="00604CFD">
            <w:pPr>
              <w:jc w:val="center"/>
              <w:rPr>
                <w:rFonts w:ascii="Times New Roman" w:hAnsi="Times New Roman"/>
                <w:b/>
                <w:color w:val="FFFFFF" w:themeColor="background1"/>
                <w:sz w:val="24"/>
                <w:szCs w:val="24"/>
              </w:rPr>
            </w:pPr>
            <w:r w:rsidRPr="005429E3">
              <w:rPr>
                <w:rFonts w:ascii="Times New Roman" w:hAnsi="Times New Roman"/>
                <w:b/>
                <w:color w:val="FFFFFF" w:themeColor="background1"/>
                <w:sz w:val="24"/>
                <w:szCs w:val="24"/>
              </w:rPr>
              <w:t>Адрес</w:t>
            </w:r>
          </w:p>
        </w:tc>
        <w:tc>
          <w:tcPr>
            <w:tcW w:w="2378" w:type="dxa"/>
            <w:shd w:val="clear" w:color="auto" w:fill="009900"/>
          </w:tcPr>
          <w:p w:rsidR="000A6CE7" w:rsidRPr="005429E3" w:rsidRDefault="000A6CE7" w:rsidP="00604CFD">
            <w:pPr>
              <w:jc w:val="center"/>
              <w:rPr>
                <w:rFonts w:ascii="Times New Roman" w:hAnsi="Times New Roman"/>
                <w:b/>
                <w:color w:val="FFFFFF" w:themeColor="background1"/>
                <w:sz w:val="24"/>
                <w:szCs w:val="24"/>
              </w:rPr>
            </w:pPr>
            <w:r w:rsidRPr="005429E3">
              <w:rPr>
                <w:rFonts w:ascii="Times New Roman" w:hAnsi="Times New Roman"/>
                <w:b/>
                <w:color w:val="FFFFFF" w:themeColor="background1"/>
                <w:sz w:val="24"/>
                <w:szCs w:val="24"/>
              </w:rPr>
              <w:t>Количество номеров/мест</w:t>
            </w:r>
          </w:p>
        </w:tc>
        <w:tc>
          <w:tcPr>
            <w:tcW w:w="2431" w:type="dxa"/>
            <w:shd w:val="clear" w:color="auto" w:fill="009900"/>
          </w:tcPr>
          <w:p w:rsidR="000A6CE7" w:rsidRPr="005429E3" w:rsidRDefault="000A6CE7" w:rsidP="00604CFD">
            <w:pPr>
              <w:jc w:val="center"/>
              <w:rPr>
                <w:rFonts w:ascii="Times New Roman" w:hAnsi="Times New Roman"/>
                <w:b/>
                <w:color w:val="FFFFFF" w:themeColor="background1"/>
                <w:sz w:val="24"/>
                <w:szCs w:val="24"/>
              </w:rPr>
            </w:pPr>
            <w:r w:rsidRPr="005429E3">
              <w:rPr>
                <w:rFonts w:ascii="Times New Roman" w:hAnsi="Times New Roman"/>
                <w:b/>
                <w:color w:val="FFFFFF" w:themeColor="background1"/>
                <w:sz w:val="24"/>
                <w:szCs w:val="24"/>
              </w:rPr>
              <w:t>Телефон</w:t>
            </w:r>
          </w:p>
        </w:tc>
      </w:tr>
      <w:tr w:rsidR="000A6CE7" w:rsidRPr="003247F5" w:rsidTr="007B6CD2">
        <w:trPr>
          <w:trHeight w:val="70"/>
          <w:jc w:val="center"/>
        </w:trPr>
        <w:tc>
          <w:tcPr>
            <w:tcW w:w="2488" w:type="dxa"/>
          </w:tcPr>
          <w:p w:rsidR="000A6CE7" w:rsidRPr="003247F5" w:rsidRDefault="000A6CE7" w:rsidP="00604CFD">
            <w:pPr>
              <w:jc w:val="both"/>
              <w:rPr>
                <w:rFonts w:ascii="Times New Roman" w:hAnsi="Times New Roman"/>
                <w:sz w:val="24"/>
                <w:szCs w:val="24"/>
              </w:rPr>
            </w:pPr>
            <w:r w:rsidRPr="003247F5">
              <w:rPr>
                <w:rFonts w:ascii="Times New Roman" w:hAnsi="Times New Roman"/>
                <w:sz w:val="24"/>
                <w:szCs w:val="24"/>
              </w:rPr>
              <w:t>Горнолыжная база р.</w:t>
            </w:r>
            <w:r w:rsidR="00AF43B0" w:rsidRPr="003247F5">
              <w:rPr>
                <w:rFonts w:ascii="Times New Roman" w:hAnsi="Times New Roman"/>
                <w:sz w:val="24"/>
                <w:szCs w:val="24"/>
              </w:rPr>
              <w:t xml:space="preserve"> </w:t>
            </w:r>
            <w:r w:rsidRPr="003247F5">
              <w:rPr>
                <w:rFonts w:ascii="Times New Roman" w:hAnsi="Times New Roman"/>
                <w:sz w:val="24"/>
                <w:szCs w:val="24"/>
              </w:rPr>
              <w:t>п. Горный:</w:t>
            </w:r>
          </w:p>
          <w:p w:rsidR="000A6CE7" w:rsidRPr="003247F5" w:rsidRDefault="000A6CE7" w:rsidP="00604CFD">
            <w:pPr>
              <w:numPr>
                <w:ilvl w:val="0"/>
                <w:numId w:val="28"/>
              </w:numPr>
              <w:ind w:left="567" w:hanging="207"/>
              <w:jc w:val="both"/>
              <w:rPr>
                <w:rFonts w:ascii="Times New Roman" w:hAnsi="Times New Roman"/>
                <w:sz w:val="24"/>
                <w:szCs w:val="24"/>
              </w:rPr>
            </w:pPr>
            <w:r w:rsidRPr="003247F5">
              <w:rPr>
                <w:rFonts w:ascii="Times New Roman" w:hAnsi="Times New Roman"/>
                <w:sz w:val="24"/>
                <w:szCs w:val="24"/>
              </w:rPr>
              <w:t xml:space="preserve">гостиница </w:t>
            </w:r>
          </w:p>
          <w:p w:rsidR="000A6CE7" w:rsidRPr="003247F5" w:rsidRDefault="000A6CE7" w:rsidP="00604CFD">
            <w:pPr>
              <w:ind w:left="360"/>
              <w:jc w:val="both"/>
              <w:rPr>
                <w:rFonts w:ascii="Times New Roman" w:hAnsi="Times New Roman"/>
                <w:sz w:val="24"/>
                <w:szCs w:val="24"/>
              </w:rPr>
            </w:pPr>
            <w:r w:rsidRPr="003247F5">
              <w:rPr>
                <w:rFonts w:ascii="Times New Roman" w:hAnsi="Times New Roman"/>
                <w:sz w:val="24"/>
                <w:szCs w:val="24"/>
              </w:rPr>
              <w:t>2.гостевой домик</w:t>
            </w:r>
          </w:p>
          <w:p w:rsidR="000A6CE7" w:rsidRPr="003247F5" w:rsidRDefault="000A6CE7" w:rsidP="00604CFD">
            <w:pPr>
              <w:jc w:val="both"/>
              <w:rPr>
                <w:rFonts w:ascii="Times New Roman" w:hAnsi="Times New Roman"/>
                <w:sz w:val="24"/>
                <w:szCs w:val="24"/>
              </w:rPr>
            </w:pPr>
          </w:p>
        </w:tc>
        <w:tc>
          <w:tcPr>
            <w:tcW w:w="2840" w:type="dxa"/>
          </w:tcPr>
          <w:p w:rsidR="000A6CE7" w:rsidRPr="003247F5" w:rsidRDefault="000A6CE7" w:rsidP="00604CFD">
            <w:pPr>
              <w:jc w:val="center"/>
              <w:rPr>
                <w:rFonts w:ascii="Times New Roman" w:hAnsi="Times New Roman"/>
                <w:sz w:val="24"/>
                <w:szCs w:val="24"/>
              </w:rPr>
            </w:pPr>
          </w:p>
          <w:p w:rsidR="000A6CE7" w:rsidRPr="003247F5" w:rsidRDefault="000A6CE7" w:rsidP="003571DF">
            <w:pPr>
              <w:jc w:val="both"/>
              <w:rPr>
                <w:rFonts w:ascii="Times New Roman" w:hAnsi="Times New Roman"/>
                <w:sz w:val="24"/>
                <w:szCs w:val="24"/>
              </w:rPr>
            </w:pPr>
            <w:r w:rsidRPr="003247F5">
              <w:rPr>
                <w:rFonts w:ascii="Times New Roman" w:hAnsi="Times New Roman"/>
                <w:sz w:val="24"/>
                <w:szCs w:val="24"/>
              </w:rPr>
              <w:t>Новосибирская область, Тогучинский район,</w:t>
            </w:r>
          </w:p>
          <w:p w:rsidR="000A6CE7" w:rsidRPr="003247F5" w:rsidRDefault="000A6CE7" w:rsidP="003571DF">
            <w:pPr>
              <w:jc w:val="both"/>
              <w:rPr>
                <w:rFonts w:ascii="Times New Roman" w:hAnsi="Times New Roman"/>
                <w:sz w:val="24"/>
                <w:szCs w:val="24"/>
              </w:rPr>
            </w:pPr>
            <w:r w:rsidRPr="003247F5">
              <w:rPr>
                <w:rFonts w:ascii="Times New Roman" w:hAnsi="Times New Roman"/>
                <w:sz w:val="24"/>
                <w:szCs w:val="24"/>
              </w:rPr>
              <w:t>р.</w:t>
            </w:r>
            <w:r w:rsidR="00AF43B0" w:rsidRPr="003247F5">
              <w:rPr>
                <w:rFonts w:ascii="Times New Roman" w:hAnsi="Times New Roman"/>
                <w:sz w:val="24"/>
                <w:szCs w:val="24"/>
              </w:rPr>
              <w:t xml:space="preserve"> </w:t>
            </w:r>
            <w:r w:rsidRPr="003247F5">
              <w:rPr>
                <w:rFonts w:ascii="Times New Roman" w:hAnsi="Times New Roman"/>
                <w:sz w:val="24"/>
                <w:szCs w:val="24"/>
              </w:rPr>
              <w:t>п. Горный</w:t>
            </w:r>
          </w:p>
        </w:tc>
        <w:tc>
          <w:tcPr>
            <w:tcW w:w="2378" w:type="dxa"/>
          </w:tcPr>
          <w:p w:rsidR="000A6CE7" w:rsidRPr="003247F5" w:rsidRDefault="000A6CE7" w:rsidP="00604CFD">
            <w:pPr>
              <w:jc w:val="center"/>
              <w:rPr>
                <w:rFonts w:ascii="Times New Roman" w:hAnsi="Times New Roman"/>
                <w:sz w:val="24"/>
                <w:szCs w:val="24"/>
              </w:rPr>
            </w:pPr>
          </w:p>
          <w:p w:rsidR="000A6CE7" w:rsidRPr="003247F5" w:rsidRDefault="000A6CE7" w:rsidP="00604CFD">
            <w:pPr>
              <w:jc w:val="center"/>
              <w:rPr>
                <w:rFonts w:ascii="Times New Roman" w:hAnsi="Times New Roman"/>
                <w:sz w:val="24"/>
                <w:szCs w:val="24"/>
              </w:rPr>
            </w:pPr>
          </w:p>
          <w:p w:rsidR="000A6CE7" w:rsidRPr="003247F5" w:rsidRDefault="000A6CE7" w:rsidP="00604CFD">
            <w:pPr>
              <w:jc w:val="center"/>
              <w:rPr>
                <w:rFonts w:ascii="Times New Roman" w:hAnsi="Times New Roman"/>
                <w:sz w:val="24"/>
                <w:szCs w:val="24"/>
              </w:rPr>
            </w:pPr>
            <w:r w:rsidRPr="003247F5">
              <w:rPr>
                <w:rFonts w:ascii="Times New Roman" w:hAnsi="Times New Roman"/>
                <w:sz w:val="24"/>
                <w:szCs w:val="24"/>
              </w:rPr>
              <w:t>25/60</w:t>
            </w:r>
          </w:p>
          <w:p w:rsidR="000A6CE7" w:rsidRPr="003247F5" w:rsidRDefault="000A6CE7" w:rsidP="00604CFD">
            <w:pPr>
              <w:jc w:val="center"/>
              <w:rPr>
                <w:rFonts w:ascii="Times New Roman" w:hAnsi="Times New Roman"/>
                <w:sz w:val="24"/>
                <w:szCs w:val="24"/>
              </w:rPr>
            </w:pPr>
            <w:r w:rsidRPr="003247F5">
              <w:rPr>
                <w:rFonts w:ascii="Times New Roman" w:hAnsi="Times New Roman"/>
                <w:sz w:val="24"/>
                <w:szCs w:val="24"/>
              </w:rPr>
              <w:t>1/12</w:t>
            </w:r>
          </w:p>
        </w:tc>
        <w:tc>
          <w:tcPr>
            <w:tcW w:w="2431" w:type="dxa"/>
          </w:tcPr>
          <w:p w:rsidR="000A6CE7" w:rsidRPr="003247F5" w:rsidRDefault="000A6CE7" w:rsidP="00604CFD">
            <w:pPr>
              <w:rPr>
                <w:rFonts w:ascii="Times New Roman" w:hAnsi="Times New Roman"/>
                <w:sz w:val="24"/>
                <w:szCs w:val="24"/>
              </w:rPr>
            </w:pPr>
          </w:p>
          <w:p w:rsidR="000A6CE7" w:rsidRPr="003247F5" w:rsidRDefault="000A6CE7" w:rsidP="00604CFD">
            <w:pPr>
              <w:jc w:val="center"/>
              <w:rPr>
                <w:rFonts w:ascii="Times New Roman" w:hAnsi="Times New Roman"/>
                <w:sz w:val="24"/>
                <w:szCs w:val="24"/>
              </w:rPr>
            </w:pPr>
            <w:r w:rsidRPr="003247F5">
              <w:rPr>
                <w:rFonts w:ascii="Times New Roman" w:hAnsi="Times New Roman"/>
                <w:sz w:val="24"/>
                <w:szCs w:val="24"/>
              </w:rPr>
              <w:t>8-923-730-19-75</w:t>
            </w:r>
          </w:p>
          <w:p w:rsidR="000A6CE7" w:rsidRPr="003247F5" w:rsidRDefault="000A6CE7" w:rsidP="00604CFD">
            <w:pPr>
              <w:jc w:val="center"/>
              <w:rPr>
                <w:rFonts w:ascii="Times New Roman" w:hAnsi="Times New Roman"/>
                <w:sz w:val="24"/>
                <w:szCs w:val="24"/>
              </w:rPr>
            </w:pPr>
            <w:r w:rsidRPr="003247F5">
              <w:rPr>
                <w:rFonts w:ascii="Times New Roman" w:hAnsi="Times New Roman"/>
                <w:sz w:val="24"/>
                <w:szCs w:val="24"/>
              </w:rPr>
              <w:t>8-913-9196-427</w:t>
            </w:r>
          </w:p>
        </w:tc>
      </w:tr>
    </w:tbl>
    <w:p w:rsidR="00923688" w:rsidRPr="003247F5" w:rsidRDefault="00923688" w:rsidP="000A6CE7">
      <w:pPr>
        <w:tabs>
          <w:tab w:val="left" w:pos="5103"/>
          <w:tab w:val="left" w:pos="8640"/>
        </w:tabs>
        <w:rPr>
          <w:rFonts w:ascii="Times New Roman" w:hAnsi="Times New Roman"/>
          <w:b/>
          <w:sz w:val="28"/>
          <w:szCs w:val="28"/>
        </w:rPr>
      </w:pPr>
    </w:p>
    <w:p w:rsidR="00923688" w:rsidRDefault="00923688" w:rsidP="000A6CE7">
      <w:pPr>
        <w:tabs>
          <w:tab w:val="left" w:pos="5103"/>
          <w:tab w:val="left" w:pos="8640"/>
        </w:tabs>
        <w:rPr>
          <w:rFonts w:ascii="Times New Roman" w:hAnsi="Times New Roman"/>
          <w:b/>
          <w:sz w:val="28"/>
          <w:szCs w:val="28"/>
        </w:rPr>
      </w:pPr>
    </w:p>
    <w:p w:rsidR="005429E3" w:rsidRPr="003247F5" w:rsidRDefault="005429E3" w:rsidP="000A6CE7">
      <w:pPr>
        <w:tabs>
          <w:tab w:val="left" w:pos="5103"/>
          <w:tab w:val="left" w:pos="8640"/>
        </w:tabs>
        <w:rPr>
          <w:rFonts w:ascii="Times New Roman" w:hAnsi="Times New Roman"/>
          <w:b/>
          <w:sz w:val="28"/>
          <w:szCs w:val="28"/>
        </w:rPr>
      </w:pPr>
    </w:p>
    <w:p w:rsidR="00923688" w:rsidRPr="003247F5" w:rsidRDefault="00923688" w:rsidP="000A6CE7">
      <w:pPr>
        <w:tabs>
          <w:tab w:val="left" w:pos="5103"/>
          <w:tab w:val="left" w:pos="8640"/>
        </w:tabs>
        <w:rPr>
          <w:rFonts w:ascii="Times New Roman" w:hAnsi="Times New Roman"/>
          <w:b/>
          <w:sz w:val="28"/>
          <w:szCs w:val="28"/>
        </w:rPr>
      </w:pPr>
    </w:p>
    <w:p w:rsidR="002C5EC1" w:rsidRDefault="000047A7" w:rsidP="00721D26">
      <w:pPr>
        <w:tabs>
          <w:tab w:val="left" w:pos="5103"/>
          <w:tab w:val="left" w:pos="8640"/>
        </w:tabs>
        <w:rPr>
          <w:rFonts w:ascii="Times New Roman" w:hAnsi="Times New Roman"/>
          <w:b/>
          <w:sz w:val="28"/>
          <w:szCs w:val="28"/>
        </w:rPr>
      </w:pPr>
      <w:r w:rsidRPr="000047A7">
        <w:rPr>
          <w:rFonts w:ascii="Times New Roman" w:hAnsi="Times New Roman"/>
          <w:b/>
          <w:noProof/>
          <w:sz w:val="28"/>
          <w:szCs w:val="28"/>
          <w:lang w:eastAsia="ru-RU"/>
        </w:rPr>
        <w:lastRenderedPageBreak/>
        <mc:AlternateContent>
          <mc:Choice Requires="wps">
            <w:drawing>
              <wp:anchor distT="0" distB="0" distL="114300" distR="114300" simplePos="0" relativeHeight="251846656" behindDoc="0" locked="0" layoutInCell="1" allowOverlap="1" wp14:anchorId="3924F78D" wp14:editId="5A39B05E">
                <wp:simplePos x="0" y="0"/>
                <wp:positionH relativeFrom="column">
                  <wp:posOffset>504825</wp:posOffset>
                </wp:positionH>
                <wp:positionV relativeFrom="paragraph">
                  <wp:posOffset>27940</wp:posOffset>
                </wp:positionV>
                <wp:extent cx="5819775" cy="352425"/>
                <wp:effectExtent l="0" t="0" r="28575" b="28575"/>
                <wp:wrapNone/>
                <wp:docPr id="194" name="Прямоугольник 194"/>
                <wp:cNvGraphicFramePr/>
                <a:graphic xmlns:a="http://schemas.openxmlformats.org/drawingml/2006/main">
                  <a:graphicData uri="http://schemas.microsoft.com/office/word/2010/wordprocessingShape">
                    <wps:wsp>
                      <wps:cNvSpPr/>
                      <wps:spPr>
                        <a:xfrm>
                          <a:off x="0" y="0"/>
                          <a:ext cx="5819775" cy="352425"/>
                        </a:xfrm>
                        <a:prstGeom prst="rect">
                          <a:avLst/>
                        </a:prstGeom>
                        <a:solidFill>
                          <a:srgbClr val="339933"/>
                        </a:solidFill>
                        <a:ln w="25400" cap="flat" cmpd="sng" algn="ctr">
                          <a:solidFill>
                            <a:srgbClr val="5B9BD5">
                              <a:shade val="50000"/>
                            </a:srgbClr>
                          </a:solidFill>
                          <a:prstDash val="solid"/>
                        </a:ln>
                        <a:effectLst/>
                      </wps:spPr>
                      <wps:txbx>
                        <w:txbxContent>
                          <w:p w:rsidR="005531A3" w:rsidRDefault="005531A3" w:rsidP="000047A7">
                            <w:r w:rsidRPr="00200AFC">
                              <w:rPr>
                                <w:rFonts w:ascii="Times New Roman" w:hAnsi="Times New Roman"/>
                                <w:b/>
                                <w:color w:val="FFFFFF" w:themeColor="background1"/>
                                <w:sz w:val="36"/>
                                <w:szCs w:val="36"/>
                              </w:rPr>
                              <w:t>ИНВЕСТИЦИОННЫЙ ПАСПОРТ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24F78D" id="Прямоугольник 194" o:spid="_x0000_s1036" style="position:absolute;margin-left:39.75pt;margin-top:2.2pt;width:458.25pt;height:27.75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" fillcolor="#393" strokecolor="#41719c" strokeweight="2pt">
                <v:textbox>
                  <w:txbxContent>
                    <w:p w:rsidR="005531A3" w:rsidRDefault="005531A3" w:rsidP="000047A7">
                      <w:r w:rsidRPr="00200AFC">
                        <w:rPr>
                          <w:rFonts w:ascii="Times New Roman" w:hAnsi="Times New Roman"/>
                          <w:b/>
                          <w:color w:val="FFFFFF" w:themeColor="background1"/>
                          <w:sz w:val="36"/>
                          <w:szCs w:val="36"/>
                        </w:rPr>
                        <w:t>ИНВЕСТИЦИОННЫЙ ПАСПОРТ</w:t>
                      </w:r>
                    </w:p>
                  </w:txbxContent>
                </v:textbox>
              </v:rect>
            </w:pict>
          </mc:Fallback>
        </mc:AlternateContent>
      </w:r>
      <w:r w:rsidRPr="00F041DE">
        <w:rPr>
          <w:noProof/>
          <w:lang w:eastAsia="ru-RU"/>
        </w:rPr>
        <w:drawing>
          <wp:inline distT="0" distB="0" distL="0" distR="0" wp14:anchorId="123E9B28" wp14:editId="06D3189D">
            <wp:extent cx="452120" cy="397920"/>
            <wp:effectExtent l="0" t="0" r="5080" b="2540"/>
            <wp:docPr id="193" name="Рисунок 193" descr="C:\Users\EProhorova\Desktop\InkedГерб_рабочего_посёлка_Горный_(Новосибирская_область)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Prohorova\Desktop\InkedГерб_рабочего_посёлка_Горный_(Новосибирская_область)_LI.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01870" cy="441706"/>
                    </a:xfrm>
                    <a:prstGeom prst="rect">
                      <a:avLst/>
                    </a:prstGeom>
                    <a:noFill/>
                    <a:ln>
                      <a:noFill/>
                    </a:ln>
                  </pic:spPr>
                </pic:pic>
              </a:graphicData>
            </a:graphic>
          </wp:inline>
        </w:drawing>
      </w:r>
      <w:r w:rsidR="00956939">
        <w:rPr>
          <w:rFonts w:ascii="Times New Roman" w:hAnsi="Times New Roman"/>
          <w:b/>
          <w:sz w:val="28"/>
          <w:szCs w:val="28"/>
        </w:rPr>
        <w:t xml:space="preserve">    </w:t>
      </w:r>
      <w:r>
        <w:rPr>
          <w:rFonts w:ascii="Times New Roman" w:hAnsi="Times New Roman"/>
          <w:b/>
          <w:sz w:val="28"/>
          <w:szCs w:val="28"/>
        </w:rPr>
        <w:t xml:space="preserve">        </w:t>
      </w:r>
    </w:p>
    <w:p w:rsidR="000A6CE7" w:rsidRPr="003247F5" w:rsidRDefault="000A6CE7" w:rsidP="00721D26">
      <w:pPr>
        <w:tabs>
          <w:tab w:val="left" w:pos="5103"/>
          <w:tab w:val="left" w:pos="8640"/>
        </w:tabs>
        <w:rPr>
          <w:rFonts w:ascii="Times New Roman" w:hAnsi="Times New Roman"/>
          <w:b/>
          <w:sz w:val="28"/>
          <w:szCs w:val="28"/>
        </w:rPr>
      </w:pPr>
      <w:r w:rsidRPr="003247F5">
        <w:rPr>
          <w:rFonts w:ascii="Times New Roman" w:hAnsi="Times New Roman"/>
          <w:b/>
          <w:sz w:val="28"/>
          <w:szCs w:val="28"/>
        </w:rPr>
        <w:t>5. Социальная инфраструктура</w:t>
      </w:r>
    </w:p>
    <w:tbl>
      <w:tblPr>
        <w:tblW w:w="10207" w:type="dxa"/>
        <w:tblInd w:w="-34" w:type="dxa"/>
        <w:tblBorders>
          <w:top w:val="single" w:sz="4" w:space="0" w:color="009900"/>
          <w:left w:val="single" w:sz="4" w:space="0" w:color="009900"/>
          <w:bottom w:val="single" w:sz="4" w:space="0" w:color="009900"/>
          <w:right w:val="single" w:sz="4" w:space="0" w:color="009900"/>
          <w:insideH w:val="single" w:sz="4" w:space="0" w:color="009900"/>
          <w:insideV w:val="single" w:sz="4" w:space="0" w:color="009900"/>
        </w:tblBorders>
        <w:tblLayout w:type="fixed"/>
        <w:tblLook w:val="00A0" w:firstRow="1" w:lastRow="0" w:firstColumn="1" w:lastColumn="0" w:noHBand="0" w:noVBand="0"/>
      </w:tblPr>
      <w:tblGrid>
        <w:gridCol w:w="3652"/>
        <w:gridCol w:w="3827"/>
        <w:gridCol w:w="2728"/>
      </w:tblGrid>
      <w:tr w:rsidR="001D275A" w:rsidRPr="001D275A" w:rsidTr="001D275A">
        <w:tc>
          <w:tcPr>
            <w:tcW w:w="10207" w:type="dxa"/>
            <w:gridSpan w:val="3"/>
            <w:shd w:val="clear" w:color="auto" w:fill="auto"/>
          </w:tcPr>
          <w:p w:rsidR="000A6CE7" w:rsidRPr="001D275A" w:rsidRDefault="000A6CE7" w:rsidP="00604CFD">
            <w:pPr>
              <w:jc w:val="center"/>
              <w:rPr>
                <w:rFonts w:ascii="Times New Roman" w:hAnsi="Times New Roman"/>
                <w:b/>
                <w:color w:val="000000" w:themeColor="text1"/>
                <w:sz w:val="24"/>
                <w:szCs w:val="24"/>
              </w:rPr>
            </w:pPr>
            <w:r w:rsidRPr="001D275A">
              <w:rPr>
                <w:rFonts w:ascii="Times New Roman" w:hAnsi="Times New Roman"/>
                <w:b/>
                <w:color w:val="000000" w:themeColor="text1"/>
                <w:sz w:val="24"/>
                <w:szCs w:val="24"/>
              </w:rPr>
              <w:t>Дошкольное образование</w:t>
            </w:r>
          </w:p>
        </w:tc>
      </w:tr>
      <w:tr w:rsidR="001D275A" w:rsidRPr="001D275A" w:rsidTr="001D275A">
        <w:tc>
          <w:tcPr>
            <w:tcW w:w="3652" w:type="dxa"/>
            <w:shd w:val="clear" w:color="auto" w:fill="009900"/>
          </w:tcPr>
          <w:p w:rsidR="000A6CE7" w:rsidRPr="001D275A" w:rsidRDefault="000A6CE7" w:rsidP="00604CFD">
            <w:pPr>
              <w:ind w:firstLine="108"/>
              <w:jc w:val="center"/>
              <w:rPr>
                <w:rFonts w:ascii="Times New Roman" w:hAnsi="Times New Roman"/>
                <w:color w:val="FFFFFF" w:themeColor="background1"/>
                <w:sz w:val="24"/>
                <w:szCs w:val="24"/>
              </w:rPr>
            </w:pPr>
            <w:r w:rsidRPr="001D275A">
              <w:rPr>
                <w:rFonts w:ascii="Times New Roman" w:hAnsi="Times New Roman"/>
                <w:color w:val="FFFFFF" w:themeColor="background1"/>
                <w:sz w:val="24"/>
                <w:szCs w:val="24"/>
              </w:rPr>
              <w:t>Наименование городского/ сельского поселения</w:t>
            </w:r>
          </w:p>
        </w:tc>
        <w:tc>
          <w:tcPr>
            <w:tcW w:w="3827" w:type="dxa"/>
            <w:shd w:val="clear" w:color="auto" w:fill="009900"/>
          </w:tcPr>
          <w:p w:rsidR="000A6CE7" w:rsidRPr="001D275A" w:rsidRDefault="000A6CE7" w:rsidP="00604CFD">
            <w:pPr>
              <w:jc w:val="center"/>
              <w:rPr>
                <w:rFonts w:ascii="Times New Roman" w:hAnsi="Times New Roman"/>
                <w:color w:val="FFFFFF" w:themeColor="background1"/>
                <w:sz w:val="24"/>
                <w:szCs w:val="24"/>
              </w:rPr>
            </w:pPr>
            <w:r w:rsidRPr="001D275A">
              <w:rPr>
                <w:rFonts w:ascii="Times New Roman" w:hAnsi="Times New Roman"/>
                <w:color w:val="FFFFFF" w:themeColor="background1"/>
                <w:sz w:val="24"/>
                <w:szCs w:val="24"/>
              </w:rPr>
              <w:t>Количество дошкольных образовательных учреждений, единиц</w:t>
            </w:r>
          </w:p>
        </w:tc>
        <w:tc>
          <w:tcPr>
            <w:tcW w:w="2728" w:type="dxa"/>
            <w:shd w:val="clear" w:color="auto" w:fill="009900"/>
          </w:tcPr>
          <w:p w:rsidR="000A6CE7" w:rsidRPr="001D275A" w:rsidRDefault="000A6CE7" w:rsidP="00604CFD">
            <w:pPr>
              <w:jc w:val="center"/>
              <w:rPr>
                <w:rFonts w:ascii="Times New Roman" w:hAnsi="Times New Roman"/>
                <w:color w:val="FFFFFF" w:themeColor="background1"/>
                <w:sz w:val="24"/>
                <w:szCs w:val="24"/>
              </w:rPr>
            </w:pPr>
            <w:r w:rsidRPr="001D275A">
              <w:rPr>
                <w:rFonts w:ascii="Times New Roman" w:hAnsi="Times New Roman"/>
                <w:color w:val="FFFFFF" w:themeColor="background1"/>
                <w:sz w:val="24"/>
                <w:szCs w:val="24"/>
              </w:rPr>
              <w:t>Количество мест в учреждениях, мест</w:t>
            </w:r>
          </w:p>
        </w:tc>
      </w:tr>
      <w:tr w:rsidR="000A6CE7" w:rsidRPr="003247F5" w:rsidTr="001D275A">
        <w:tc>
          <w:tcPr>
            <w:tcW w:w="3652" w:type="dxa"/>
          </w:tcPr>
          <w:p w:rsidR="000A6CE7" w:rsidRPr="003247F5" w:rsidRDefault="000A6CE7" w:rsidP="00604CFD">
            <w:pPr>
              <w:rPr>
                <w:rFonts w:ascii="Times New Roman" w:hAnsi="Times New Roman"/>
                <w:sz w:val="24"/>
                <w:szCs w:val="24"/>
              </w:rPr>
            </w:pPr>
            <w:r w:rsidRPr="003247F5">
              <w:rPr>
                <w:rFonts w:ascii="Times New Roman" w:hAnsi="Times New Roman"/>
                <w:sz w:val="24"/>
                <w:szCs w:val="24"/>
              </w:rPr>
              <w:t>р.</w:t>
            </w:r>
            <w:r w:rsidR="00B01495" w:rsidRPr="003247F5">
              <w:rPr>
                <w:rFonts w:ascii="Times New Roman" w:hAnsi="Times New Roman"/>
                <w:sz w:val="24"/>
                <w:szCs w:val="24"/>
              </w:rPr>
              <w:t xml:space="preserve"> </w:t>
            </w:r>
            <w:r w:rsidRPr="003247F5">
              <w:rPr>
                <w:rFonts w:ascii="Times New Roman" w:hAnsi="Times New Roman"/>
                <w:sz w:val="24"/>
                <w:szCs w:val="24"/>
              </w:rPr>
              <w:t>п.  Горный Тогучинского района Новосибирской области</w:t>
            </w:r>
          </w:p>
        </w:tc>
        <w:tc>
          <w:tcPr>
            <w:tcW w:w="3827" w:type="dxa"/>
            <w:vAlign w:val="center"/>
          </w:tcPr>
          <w:p w:rsidR="000A6CE7" w:rsidRPr="003247F5" w:rsidRDefault="000A6CE7" w:rsidP="00604CFD">
            <w:pPr>
              <w:jc w:val="center"/>
              <w:rPr>
                <w:rFonts w:ascii="Times New Roman" w:hAnsi="Times New Roman"/>
                <w:color w:val="000000"/>
                <w:sz w:val="24"/>
                <w:szCs w:val="24"/>
              </w:rPr>
            </w:pPr>
            <w:r w:rsidRPr="003247F5">
              <w:rPr>
                <w:rFonts w:ascii="Times New Roman" w:hAnsi="Times New Roman"/>
                <w:color w:val="000000"/>
                <w:sz w:val="24"/>
                <w:szCs w:val="24"/>
              </w:rPr>
              <w:t>2</w:t>
            </w:r>
          </w:p>
          <w:p w:rsidR="000A6CE7" w:rsidRPr="003247F5" w:rsidRDefault="000A6CE7" w:rsidP="00604CFD">
            <w:pPr>
              <w:jc w:val="center"/>
              <w:rPr>
                <w:rFonts w:ascii="Times New Roman" w:hAnsi="Times New Roman"/>
                <w:color w:val="000000"/>
                <w:sz w:val="24"/>
                <w:szCs w:val="24"/>
              </w:rPr>
            </w:pPr>
          </w:p>
        </w:tc>
        <w:tc>
          <w:tcPr>
            <w:tcW w:w="2728" w:type="dxa"/>
            <w:vAlign w:val="center"/>
          </w:tcPr>
          <w:p w:rsidR="000A6CE7" w:rsidRPr="003247F5" w:rsidRDefault="00876946" w:rsidP="00604CFD">
            <w:pPr>
              <w:jc w:val="center"/>
              <w:rPr>
                <w:rFonts w:ascii="Times New Roman" w:hAnsi="Times New Roman"/>
                <w:color w:val="000000"/>
                <w:sz w:val="24"/>
                <w:szCs w:val="24"/>
              </w:rPr>
            </w:pPr>
            <w:r w:rsidRPr="003247F5">
              <w:rPr>
                <w:rFonts w:ascii="Times New Roman" w:hAnsi="Times New Roman"/>
                <w:color w:val="000000"/>
                <w:sz w:val="24"/>
                <w:szCs w:val="24"/>
              </w:rPr>
              <w:t>540</w:t>
            </w:r>
          </w:p>
        </w:tc>
      </w:tr>
      <w:tr w:rsidR="000A6CE7" w:rsidRPr="003247F5" w:rsidTr="001D275A">
        <w:tc>
          <w:tcPr>
            <w:tcW w:w="3652" w:type="dxa"/>
          </w:tcPr>
          <w:p w:rsidR="000A6CE7" w:rsidRPr="003247F5" w:rsidRDefault="000A6CE7" w:rsidP="00604CFD">
            <w:pPr>
              <w:rPr>
                <w:rFonts w:ascii="Times New Roman" w:hAnsi="Times New Roman"/>
                <w:sz w:val="24"/>
                <w:szCs w:val="24"/>
              </w:rPr>
            </w:pPr>
            <w:r w:rsidRPr="003247F5">
              <w:rPr>
                <w:rFonts w:ascii="Times New Roman" w:hAnsi="Times New Roman"/>
                <w:sz w:val="24"/>
                <w:szCs w:val="24"/>
              </w:rPr>
              <w:t>п. Ермачиха</w:t>
            </w:r>
          </w:p>
        </w:tc>
        <w:tc>
          <w:tcPr>
            <w:tcW w:w="3827" w:type="dxa"/>
            <w:vAlign w:val="center"/>
          </w:tcPr>
          <w:p w:rsidR="000A6CE7" w:rsidRPr="003247F5" w:rsidRDefault="000A6CE7" w:rsidP="00604CFD">
            <w:pPr>
              <w:jc w:val="center"/>
              <w:rPr>
                <w:rFonts w:ascii="Times New Roman" w:hAnsi="Times New Roman"/>
                <w:color w:val="000000"/>
                <w:sz w:val="24"/>
                <w:szCs w:val="24"/>
              </w:rPr>
            </w:pPr>
            <w:r w:rsidRPr="003247F5">
              <w:rPr>
                <w:rFonts w:ascii="Times New Roman" w:hAnsi="Times New Roman"/>
                <w:color w:val="000000"/>
                <w:sz w:val="24"/>
                <w:szCs w:val="24"/>
              </w:rPr>
              <w:t>-</w:t>
            </w:r>
          </w:p>
        </w:tc>
        <w:tc>
          <w:tcPr>
            <w:tcW w:w="2728" w:type="dxa"/>
            <w:vAlign w:val="center"/>
          </w:tcPr>
          <w:p w:rsidR="000A6CE7" w:rsidRPr="003247F5" w:rsidRDefault="000A6CE7" w:rsidP="00604CFD">
            <w:pPr>
              <w:jc w:val="center"/>
              <w:rPr>
                <w:rFonts w:ascii="Times New Roman" w:hAnsi="Times New Roman"/>
                <w:color w:val="000000"/>
                <w:sz w:val="24"/>
                <w:szCs w:val="24"/>
              </w:rPr>
            </w:pPr>
            <w:r w:rsidRPr="003247F5">
              <w:rPr>
                <w:rFonts w:ascii="Times New Roman" w:hAnsi="Times New Roman"/>
                <w:color w:val="000000"/>
                <w:sz w:val="24"/>
                <w:szCs w:val="24"/>
              </w:rPr>
              <w:t>-</w:t>
            </w:r>
          </w:p>
        </w:tc>
      </w:tr>
      <w:tr w:rsidR="000A6CE7" w:rsidRPr="003247F5" w:rsidTr="001D275A">
        <w:tc>
          <w:tcPr>
            <w:tcW w:w="3652" w:type="dxa"/>
          </w:tcPr>
          <w:p w:rsidR="000A6CE7" w:rsidRPr="003247F5" w:rsidRDefault="000A6CE7" w:rsidP="00604CFD">
            <w:pPr>
              <w:rPr>
                <w:rFonts w:ascii="Times New Roman" w:hAnsi="Times New Roman"/>
                <w:sz w:val="24"/>
                <w:szCs w:val="24"/>
              </w:rPr>
            </w:pPr>
            <w:r w:rsidRPr="003247F5">
              <w:rPr>
                <w:rFonts w:ascii="Times New Roman" w:hAnsi="Times New Roman"/>
                <w:sz w:val="24"/>
                <w:szCs w:val="24"/>
              </w:rPr>
              <w:t xml:space="preserve">п. Никольский </w:t>
            </w:r>
          </w:p>
        </w:tc>
        <w:tc>
          <w:tcPr>
            <w:tcW w:w="3827" w:type="dxa"/>
            <w:vAlign w:val="center"/>
          </w:tcPr>
          <w:p w:rsidR="000A6CE7" w:rsidRPr="003247F5" w:rsidRDefault="000A6CE7" w:rsidP="00604CFD">
            <w:pPr>
              <w:jc w:val="center"/>
              <w:rPr>
                <w:rFonts w:ascii="Times New Roman" w:hAnsi="Times New Roman"/>
                <w:color w:val="000000"/>
                <w:sz w:val="24"/>
                <w:szCs w:val="24"/>
              </w:rPr>
            </w:pPr>
            <w:r w:rsidRPr="003247F5">
              <w:rPr>
                <w:rFonts w:ascii="Times New Roman" w:hAnsi="Times New Roman"/>
                <w:color w:val="000000"/>
                <w:sz w:val="24"/>
                <w:szCs w:val="24"/>
              </w:rPr>
              <w:t>-</w:t>
            </w:r>
          </w:p>
        </w:tc>
        <w:tc>
          <w:tcPr>
            <w:tcW w:w="2728" w:type="dxa"/>
            <w:vAlign w:val="center"/>
          </w:tcPr>
          <w:p w:rsidR="000A6CE7" w:rsidRPr="003247F5" w:rsidRDefault="000A6CE7" w:rsidP="00604CFD">
            <w:pPr>
              <w:jc w:val="center"/>
              <w:rPr>
                <w:rFonts w:ascii="Times New Roman" w:hAnsi="Times New Roman"/>
                <w:color w:val="000000"/>
                <w:sz w:val="24"/>
                <w:szCs w:val="24"/>
              </w:rPr>
            </w:pPr>
            <w:r w:rsidRPr="003247F5">
              <w:rPr>
                <w:rFonts w:ascii="Times New Roman" w:hAnsi="Times New Roman"/>
                <w:color w:val="000000"/>
                <w:sz w:val="24"/>
                <w:szCs w:val="24"/>
              </w:rPr>
              <w:t>-</w:t>
            </w:r>
          </w:p>
        </w:tc>
      </w:tr>
    </w:tbl>
    <w:p w:rsidR="000A6CE7" w:rsidRPr="003247F5" w:rsidRDefault="000A6CE7" w:rsidP="000A6CE7">
      <w:pPr>
        <w:rPr>
          <w:rFonts w:ascii="Times New Roman" w:hAnsi="Times New Roman"/>
          <w:b/>
          <w:sz w:val="28"/>
          <w:szCs w:val="28"/>
        </w:rPr>
      </w:pPr>
    </w:p>
    <w:tbl>
      <w:tblPr>
        <w:tblW w:w="10207" w:type="dxa"/>
        <w:tblInd w:w="-34" w:type="dxa"/>
        <w:tblBorders>
          <w:top w:val="single" w:sz="4" w:space="0" w:color="339933"/>
          <w:left w:val="single" w:sz="4" w:space="0" w:color="339933"/>
          <w:bottom w:val="single" w:sz="4" w:space="0" w:color="339933"/>
          <w:right w:val="single" w:sz="4" w:space="0" w:color="339933"/>
          <w:insideH w:val="single" w:sz="4" w:space="0" w:color="339933"/>
          <w:insideV w:val="single" w:sz="4" w:space="0" w:color="339933"/>
        </w:tblBorders>
        <w:tblLayout w:type="fixed"/>
        <w:tblLook w:val="00A0" w:firstRow="1" w:lastRow="0" w:firstColumn="1" w:lastColumn="0" w:noHBand="0" w:noVBand="0"/>
      </w:tblPr>
      <w:tblGrid>
        <w:gridCol w:w="3006"/>
        <w:gridCol w:w="2523"/>
        <w:gridCol w:w="2268"/>
        <w:gridCol w:w="2410"/>
      </w:tblGrid>
      <w:tr w:rsidR="000A6CE7" w:rsidRPr="003247F5" w:rsidTr="001D275A">
        <w:tc>
          <w:tcPr>
            <w:tcW w:w="10207" w:type="dxa"/>
            <w:gridSpan w:val="4"/>
          </w:tcPr>
          <w:p w:rsidR="000A6CE7" w:rsidRPr="003247F5" w:rsidRDefault="000A6CE7" w:rsidP="00604CFD">
            <w:pPr>
              <w:jc w:val="center"/>
              <w:rPr>
                <w:rFonts w:ascii="Times New Roman" w:hAnsi="Times New Roman"/>
                <w:b/>
                <w:sz w:val="24"/>
                <w:szCs w:val="24"/>
              </w:rPr>
            </w:pPr>
            <w:r w:rsidRPr="003247F5">
              <w:rPr>
                <w:rFonts w:ascii="Times New Roman" w:hAnsi="Times New Roman"/>
                <w:b/>
                <w:sz w:val="24"/>
                <w:szCs w:val="24"/>
              </w:rPr>
              <w:t>Общее образование</w:t>
            </w:r>
          </w:p>
        </w:tc>
      </w:tr>
      <w:tr w:rsidR="001D275A" w:rsidRPr="001D275A" w:rsidTr="001D275A">
        <w:tc>
          <w:tcPr>
            <w:tcW w:w="3006" w:type="dxa"/>
            <w:shd w:val="clear" w:color="auto" w:fill="009900"/>
            <w:vAlign w:val="center"/>
          </w:tcPr>
          <w:p w:rsidR="000A6CE7" w:rsidRPr="001D275A" w:rsidRDefault="000A6CE7" w:rsidP="00604CFD">
            <w:pPr>
              <w:jc w:val="center"/>
              <w:rPr>
                <w:rFonts w:ascii="Times New Roman" w:hAnsi="Times New Roman"/>
                <w:color w:val="FFFFFF" w:themeColor="background1"/>
                <w:sz w:val="24"/>
                <w:szCs w:val="24"/>
              </w:rPr>
            </w:pPr>
            <w:r w:rsidRPr="001D275A">
              <w:rPr>
                <w:rFonts w:ascii="Times New Roman" w:hAnsi="Times New Roman"/>
                <w:color w:val="FFFFFF" w:themeColor="background1"/>
                <w:sz w:val="24"/>
                <w:szCs w:val="24"/>
              </w:rPr>
              <w:t>Наименование городского/ сельского поселения</w:t>
            </w:r>
          </w:p>
        </w:tc>
        <w:tc>
          <w:tcPr>
            <w:tcW w:w="2523" w:type="dxa"/>
            <w:shd w:val="clear" w:color="auto" w:fill="009900"/>
            <w:vAlign w:val="center"/>
          </w:tcPr>
          <w:p w:rsidR="000A6CE7" w:rsidRPr="001D275A" w:rsidRDefault="000A6CE7" w:rsidP="00604CFD">
            <w:pPr>
              <w:jc w:val="center"/>
              <w:rPr>
                <w:rFonts w:ascii="Times New Roman" w:hAnsi="Times New Roman"/>
                <w:color w:val="FFFFFF" w:themeColor="background1"/>
                <w:sz w:val="24"/>
                <w:szCs w:val="24"/>
              </w:rPr>
            </w:pPr>
            <w:r w:rsidRPr="001D275A">
              <w:rPr>
                <w:rFonts w:ascii="Times New Roman" w:hAnsi="Times New Roman"/>
                <w:color w:val="FFFFFF" w:themeColor="background1"/>
                <w:sz w:val="24"/>
                <w:szCs w:val="24"/>
              </w:rPr>
              <w:t>Количество общеобразовательных учреждений, единиц</w:t>
            </w:r>
          </w:p>
        </w:tc>
        <w:tc>
          <w:tcPr>
            <w:tcW w:w="2268" w:type="dxa"/>
            <w:shd w:val="clear" w:color="auto" w:fill="009900"/>
          </w:tcPr>
          <w:p w:rsidR="000A6CE7" w:rsidRPr="001D275A" w:rsidRDefault="000A6CE7" w:rsidP="00604CFD">
            <w:pPr>
              <w:jc w:val="center"/>
              <w:rPr>
                <w:rFonts w:ascii="Times New Roman" w:hAnsi="Times New Roman"/>
                <w:color w:val="FFFFFF" w:themeColor="background1"/>
                <w:sz w:val="24"/>
                <w:szCs w:val="24"/>
              </w:rPr>
            </w:pPr>
            <w:r w:rsidRPr="001D275A">
              <w:rPr>
                <w:rFonts w:ascii="Times New Roman" w:hAnsi="Times New Roman"/>
                <w:color w:val="FFFFFF" w:themeColor="background1"/>
                <w:sz w:val="24"/>
                <w:szCs w:val="24"/>
              </w:rPr>
              <w:t>Средняя наполняемость классов, человек</w:t>
            </w:r>
          </w:p>
        </w:tc>
        <w:tc>
          <w:tcPr>
            <w:tcW w:w="2410" w:type="dxa"/>
            <w:shd w:val="clear" w:color="auto" w:fill="009900"/>
            <w:vAlign w:val="center"/>
          </w:tcPr>
          <w:p w:rsidR="000A6CE7" w:rsidRPr="001D275A" w:rsidRDefault="000A6CE7" w:rsidP="00604CFD">
            <w:pPr>
              <w:jc w:val="center"/>
              <w:rPr>
                <w:rFonts w:ascii="Times New Roman" w:hAnsi="Times New Roman"/>
                <w:color w:val="FFFFFF" w:themeColor="background1"/>
                <w:sz w:val="24"/>
                <w:szCs w:val="24"/>
              </w:rPr>
            </w:pPr>
            <w:r w:rsidRPr="001D275A">
              <w:rPr>
                <w:rFonts w:ascii="Times New Roman" w:hAnsi="Times New Roman"/>
                <w:color w:val="FFFFFF" w:themeColor="background1"/>
                <w:sz w:val="24"/>
                <w:szCs w:val="24"/>
              </w:rPr>
              <w:t>Количество мест в учреждениях, мест</w:t>
            </w:r>
          </w:p>
        </w:tc>
      </w:tr>
      <w:tr w:rsidR="000A6CE7" w:rsidRPr="003247F5" w:rsidTr="001D275A">
        <w:tc>
          <w:tcPr>
            <w:tcW w:w="3006" w:type="dxa"/>
            <w:vAlign w:val="center"/>
          </w:tcPr>
          <w:p w:rsidR="000A6CE7" w:rsidRPr="003247F5" w:rsidRDefault="000A6CE7" w:rsidP="00604CFD">
            <w:pPr>
              <w:rPr>
                <w:rFonts w:ascii="Times New Roman" w:hAnsi="Times New Roman"/>
                <w:sz w:val="24"/>
                <w:szCs w:val="24"/>
              </w:rPr>
            </w:pPr>
            <w:r w:rsidRPr="003247F5">
              <w:rPr>
                <w:rFonts w:ascii="Times New Roman" w:hAnsi="Times New Roman"/>
                <w:sz w:val="24"/>
                <w:szCs w:val="24"/>
              </w:rPr>
              <w:t>р.</w:t>
            </w:r>
            <w:r w:rsidR="00B01495" w:rsidRPr="003247F5">
              <w:rPr>
                <w:rFonts w:ascii="Times New Roman" w:hAnsi="Times New Roman"/>
                <w:sz w:val="24"/>
                <w:szCs w:val="24"/>
              </w:rPr>
              <w:t xml:space="preserve"> </w:t>
            </w:r>
            <w:r w:rsidRPr="003247F5">
              <w:rPr>
                <w:rFonts w:ascii="Times New Roman" w:hAnsi="Times New Roman"/>
                <w:sz w:val="24"/>
                <w:szCs w:val="24"/>
              </w:rPr>
              <w:t>п.  Горный</w:t>
            </w:r>
            <w:r w:rsidR="00BD765A" w:rsidRPr="003247F5">
              <w:rPr>
                <w:rFonts w:ascii="Times New Roman" w:hAnsi="Times New Roman"/>
                <w:sz w:val="24"/>
                <w:szCs w:val="24"/>
              </w:rPr>
              <w:t xml:space="preserve"> </w:t>
            </w:r>
            <w:r w:rsidRPr="003247F5">
              <w:rPr>
                <w:rFonts w:ascii="Times New Roman" w:hAnsi="Times New Roman"/>
                <w:sz w:val="24"/>
                <w:szCs w:val="24"/>
              </w:rPr>
              <w:t>Тогучинского района Новосибирской области</w:t>
            </w:r>
          </w:p>
        </w:tc>
        <w:tc>
          <w:tcPr>
            <w:tcW w:w="2523" w:type="dxa"/>
            <w:vAlign w:val="center"/>
          </w:tcPr>
          <w:p w:rsidR="000A6CE7" w:rsidRPr="003247F5" w:rsidRDefault="000A6CE7" w:rsidP="00604CFD">
            <w:pPr>
              <w:jc w:val="center"/>
              <w:rPr>
                <w:rFonts w:ascii="Times New Roman" w:hAnsi="Times New Roman"/>
                <w:color w:val="000000"/>
                <w:sz w:val="24"/>
                <w:szCs w:val="24"/>
              </w:rPr>
            </w:pPr>
            <w:r w:rsidRPr="003247F5">
              <w:rPr>
                <w:rFonts w:ascii="Times New Roman" w:hAnsi="Times New Roman"/>
                <w:color w:val="000000"/>
                <w:sz w:val="24"/>
                <w:szCs w:val="24"/>
              </w:rPr>
              <w:t>1</w:t>
            </w:r>
          </w:p>
          <w:p w:rsidR="000A6CE7" w:rsidRPr="003247F5" w:rsidRDefault="000A6CE7" w:rsidP="00604CFD">
            <w:pPr>
              <w:jc w:val="center"/>
              <w:rPr>
                <w:rFonts w:ascii="Times New Roman" w:hAnsi="Times New Roman"/>
                <w:color w:val="000000"/>
                <w:sz w:val="24"/>
                <w:szCs w:val="24"/>
              </w:rPr>
            </w:pPr>
          </w:p>
        </w:tc>
        <w:tc>
          <w:tcPr>
            <w:tcW w:w="2268" w:type="dxa"/>
            <w:vAlign w:val="center"/>
          </w:tcPr>
          <w:p w:rsidR="000A6CE7" w:rsidRPr="003247F5" w:rsidRDefault="00876946" w:rsidP="00604CFD">
            <w:pPr>
              <w:jc w:val="center"/>
              <w:rPr>
                <w:rFonts w:ascii="Times New Roman" w:hAnsi="Times New Roman"/>
                <w:color w:val="000000"/>
                <w:sz w:val="24"/>
                <w:szCs w:val="24"/>
              </w:rPr>
            </w:pPr>
            <w:r w:rsidRPr="003247F5">
              <w:rPr>
                <w:rFonts w:ascii="Times New Roman" w:hAnsi="Times New Roman"/>
                <w:color w:val="000000"/>
                <w:sz w:val="24"/>
                <w:szCs w:val="24"/>
              </w:rPr>
              <w:t>25,4</w:t>
            </w:r>
          </w:p>
        </w:tc>
        <w:tc>
          <w:tcPr>
            <w:tcW w:w="2410" w:type="dxa"/>
            <w:vAlign w:val="center"/>
          </w:tcPr>
          <w:p w:rsidR="000A6CE7" w:rsidRPr="003247F5" w:rsidRDefault="00876946" w:rsidP="00604CFD">
            <w:pPr>
              <w:jc w:val="center"/>
              <w:rPr>
                <w:rFonts w:ascii="Times New Roman" w:hAnsi="Times New Roman"/>
                <w:color w:val="000000"/>
                <w:sz w:val="24"/>
                <w:szCs w:val="24"/>
              </w:rPr>
            </w:pPr>
            <w:r w:rsidRPr="003247F5">
              <w:rPr>
                <w:rFonts w:ascii="Times New Roman" w:hAnsi="Times New Roman"/>
                <w:color w:val="000000"/>
                <w:sz w:val="24"/>
                <w:szCs w:val="24"/>
              </w:rPr>
              <w:t>1043</w:t>
            </w:r>
          </w:p>
        </w:tc>
      </w:tr>
      <w:tr w:rsidR="000A6CE7" w:rsidRPr="003247F5" w:rsidTr="001D275A">
        <w:tc>
          <w:tcPr>
            <w:tcW w:w="3006" w:type="dxa"/>
            <w:vAlign w:val="center"/>
          </w:tcPr>
          <w:p w:rsidR="000A6CE7" w:rsidRPr="003247F5" w:rsidRDefault="000A6CE7" w:rsidP="00604CFD">
            <w:pPr>
              <w:rPr>
                <w:rFonts w:ascii="Times New Roman" w:hAnsi="Times New Roman"/>
                <w:sz w:val="24"/>
                <w:szCs w:val="24"/>
              </w:rPr>
            </w:pPr>
            <w:r w:rsidRPr="003247F5">
              <w:rPr>
                <w:rFonts w:ascii="Times New Roman" w:hAnsi="Times New Roman"/>
                <w:sz w:val="24"/>
                <w:szCs w:val="24"/>
              </w:rPr>
              <w:t>п. Ермачиха</w:t>
            </w:r>
          </w:p>
        </w:tc>
        <w:tc>
          <w:tcPr>
            <w:tcW w:w="2523" w:type="dxa"/>
            <w:vAlign w:val="center"/>
          </w:tcPr>
          <w:p w:rsidR="000A6CE7" w:rsidRPr="003247F5" w:rsidRDefault="000A6CE7" w:rsidP="00604CFD">
            <w:pPr>
              <w:jc w:val="center"/>
              <w:rPr>
                <w:rFonts w:ascii="Times New Roman" w:hAnsi="Times New Roman"/>
                <w:color w:val="000000"/>
                <w:sz w:val="24"/>
                <w:szCs w:val="24"/>
              </w:rPr>
            </w:pPr>
            <w:r w:rsidRPr="003247F5">
              <w:rPr>
                <w:rFonts w:ascii="Times New Roman" w:hAnsi="Times New Roman"/>
                <w:color w:val="000000"/>
                <w:sz w:val="24"/>
                <w:szCs w:val="24"/>
              </w:rPr>
              <w:t>-</w:t>
            </w:r>
          </w:p>
        </w:tc>
        <w:tc>
          <w:tcPr>
            <w:tcW w:w="2268" w:type="dxa"/>
            <w:vAlign w:val="center"/>
          </w:tcPr>
          <w:p w:rsidR="000A6CE7" w:rsidRPr="003247F5" w:rsidRDefault="000A6CE7" w:rsidP="00604CFD">
            <w:pPr>
              <w:jc w:val="center"/>
              <w:rPr>
                <w:rFonts w:ascii="Times New Roman" w:hAnsi="Times New Roman"/>
                <w:color w:val="000000"/>
                <w:sz w:val="24"/>
                <w:szCs w:val="24"/>
              </w:rPr>
            </w:pPr>
            <w:r w:rsidRPr="003247F5">
              <w:rPr>
                <w:rFonts w:ascii="Times New Roman" w:hAnsi="Times New Roman"/>
                <w:color w:val="000000"/>
                <w:sz w:val="24"/>
                <w:szCs w:val="24"/>
              </w:rPr>
              <w:t>-</w:t>
            </w:r>
          </w:p>
        </w:tc>
        <w:tc>
          <w:tcPr>
            <w:tcW w:w="2410" w:type="dxa"/>
            <w:vAlign w:val="center"/>
          </w:tcPr>
          <w:p w:rsidR="000A6CE7" w:rsidRPr="003247F5" w:rsidRDefault="000A6CE7" w:rsidP="00604CFD">
            <w:pPr>
              <w:jc w:val="center"/>
              <w:rPr>
                <w:rFonts w:ascii="Times New Roman" w:hAnsi="Times New Roman"/>
                <w:color w:val="000000"/>
                <w:sz w:val="24"/>
                <w:szCs w:val="24"/>
              </w:rPr>
            </w:pPr>
            <w:r w:rsidRPr="003247F5">
              <w:rPr>
                <w:rFonts w:ascii="Times New Roman" w:hAnsi="Times New Roman"/>
                <w:color w:val="000000"/>
                <w:sz w:val="24"/>
                <w:szCs w:val="24"/>
              </w:rPr>
              <w:t>-</w:t>
            </w:r>
          </w:p>
        </w:tc>
      </w:tr>
      <w:tr w:rsidR="000A6CE7" w:rsidRPr="003247F5" w:rsidTr="001D275A">
        <w:tc>
          <w:tcPr>
            <w:tcW w:w="3006" w:type="dxa"/>
            <w:vAlign w:val="center"/>
          </w:tcPr>
          <w:p w:rsidR="000A6CE7" w:rsidRPr="003247F5" w:rsidRDefault="000A6CE7" w:rsidP="00604CFD">
            <w:pPr>
              <w:rPr>
                <w:rFonts w:ascii="Times New Roman" w:hAnsi="Times New Roman"/>
                <w:sz w:val="24"/>
                <w:szCs w:val="24"/>
              </w:rPr>
            </w:pPr>
            <w:r w:rsidRPr="003247F5">
              <w:rPr>
                <w:rFonts w:ascii="Times New Roman" w:hAnsi="Times New Roman"/>
                <w:sz w:val="24"/>
                <w:szCs w:val="24"/>
              </w:rPr>
              <w:t>п. Никольский</w:t>
            </w:r>
          </w:p>
        </w:tc>
        <w:tc>
          <w:tcPr>
            <w:tcW w:w="2523" w:type="dxa"/>
            <w:vAlign w:val="center"/>
          </w:tcPr>
          <w:p w:rsidR="000A6CE7" w:rsidRPr="003247F5" w:rsidRDefault="000A6CE7" w:rsidP="00604CFD">
            <w:pPr>
              <w:jc w:val="center"/>
              <w:rPr>
                <w:rFonts w:ascii="Times New Roman" w:hAnsi="Times New Roman"/>
                <w:color w:val="000000"/>
                <w:sz w:val="24"/>
                <w:szCs w:val="24"/>
              </w:rPr>
            </w:pPr>
            <w:r w:rsidRPr="003247F5">
              <w:rPr>
                <w:rFonts w:ascii="Times New Roman" w:hAnsi="Times New Roman"/>
                <w:color w:val="000000"/>
                <w:sz w:val="24"/>
                <w:szCs w:val="24"/>
              </w:rPr>
              <w:t>-</w:t>
            </w:r>
          </w:p>
        </w:tc>
        <w:tc>
          <w:tcPr>
            <w:tcW w:w="2268" w:type="dxa"/>
            <w:vAlign w:val="center"/>
          </w:tcPr>
          <w:p w:rsidR="000A6CE7" w:rsidRPr="003247F5" w:rsidRDefault="000A6CE7" w:rsidP="00604CFD">
            <w:pPr>
              <w:jc w:val="center"/>
              <w:rPr>
                <w:rFonts w:ascii="Times New Roman" w:hAnsi="Times New Roman"/>
                <w:color w:val="000000"/>
                <w:sz w:val="24"/>
                <w:szCs w:val="24"/>
              </w:rPr>
            </w:pPr>
            <w:r w:rsidRPr="003247F5">
              <w:rPr>
                <w:rFonts w:ascii="Times New Roman" w:hAnsi="Times New Roman"/>
                <w:color w:val="000000"/>
                <w:sz w:val="24"/>
                <w:szCs w:val="24"/>
              </w:rPr>
              <w:t>-</w:t>
            </w:r>
          </w:p>
        </w:tc>
        <w:tc>
          <w:tcPr>
            <w:tcW w:w="2410" w:type="dxa"/>
            <w:vAlign w:val="center"/>
          </w:tcPr>
          <w:p w:rsidR="000A6CE7" w:rsidRPr="003247F5" w:rsidRDefault="000A6CE7" w:rsidP="00604CFD">
            <w:pPr>
              <w:jc w:val="center"/>
              <w:rPr>
                <w:rFonts w:ascii="Times New Roman" w:hAnsi="Times New Roman"/>
                <w:color w:val="000000"/>
                <w:sz w:val="24"/>
                <w:szCs w:val="24"/>
              </w:rPr>
            </w:pPr>
            <w:r w:rsidRPr="003247F5">
              <w:rPr>
                <w:rFonts w:ascii="Times New Roman" w:hAnsi="Times New Roman"/>
                <w:color w:val="000000"/>
                <w:sz w:val="24"/>
                <w:szCs w:val="24"/>
              </w:rPr>
              <w:t>-</w:t>
            </w:r>
          </w:p>
        </w:tc>
      </w:tr>
    </w:tbl>
    <w:p w:rsidR="000A6CE7" w:rsidRPr="003247F5" w:rsidRDefault="000A6CE7" w:rsidP="000A6CE7">
      <w:pPr>
        <w:rPr>
          <w:rFonts w:ascii="Times New Roman" w:hAnsi="Times New Roman"/>
          <w:b/>
          <w:sz w:val="24"/>
          <w:szCs w:val="24"/>
        </w:rPr>
      </w:pPr>
    </w:p>
    <w:tbl>
      <w:tblPr>
        <w:tblW w:w="10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08"/>
        <w:gridCol w:w="899"/>
        <w:gridCol w:w="973"/>
        <w:gridCol w:w="326"/>
        <w:gridCol w:w="302"/>
        <w:gridCol w:w="888"/>
        <w:gridCol w:w="508"/>
        <w:gridCol w:w="203"/>
        <w:gridCol w:w="968"/>
        <w:gridCol w:w="390"/>
        <w:gridCol w:w="919"/>
        <w:gridCol w:w="415"/>
        <w:gridCol w:w="1434"/>
        <w:gridCol w:w="40"/>
        <w:gridCol w:w="37"/>
      </w:tblGrid>
      <w:tr w:rsidR="000A6CE7" w:rsidRPr="003247F5" w:rsidTr="001D275A">
        <w:trPr>
          <w:gridAfter w:val="1"/>
          <w:wAfter w:w="37" w:type="dxa"/>
        </w:trPr>
        <w:tc>
          <w:tcPr>
            <w:tcW w:w="10173" w:type="dxa"/>
            <w:gridSpan w:val="14"/>
            <w:tcBorders>
              <w:top w:val="single" w:sz="4" w:space="0" w:color="009900"/>
              <w:left w:val="single" w:sz="4" w:space="0" w:color="009900"/>
              <w:bottom w:val="single" w:sz="4" w:space="0" w:color="009900"/>
              <w:right w:val="single" w:sz="4" w:space="0" w:color="009900"/>
            </w:tcBorders>
          </w:tcPr>
          <w:p w:rsidR="000A6CE7" w:rsidRPr="003247F5" w:rsidRDefault="000A6CE7" w:rsidP="00604CFD">
            <w:pPr>
              <w:jc w:val="center"/>
              <w:rPr>
                <w:rFonts w:ascii="Times New Roman" w:hAnsi="Times New Roman"/>
                <w:b/>
                <w:sz w:val="24"/>
                <w:szCs w:val="24"/>
              </w:rPr>
            </w:pPr>
            <w:r w:rsidRPr="003247F5">
              <w:rPr>
                <w:rFonts w:ascii="Times New Roman" w:hAnsi="Times New Roman"/>
                <w:b/>
                <w:sz w:val="24"/>
                <w:szCs w:val="24"/>
              </w:rPr>
              <w:t>Дополнительное образование</w:t>
            </w:r>
          </w:p>
        </w:tc>
      </w:tr>
      <w:tr w:rsidR="001D275A" w:rsidRPr="001D275A" w:rsidTr="001D275A">
        <w:tblPrEx>
          <w:tblLook w:val="01E0" w:firstRow="1" w:lastRow="1" w:firstColumn="1" w:lastColumn="1" w:noHBand="0" w:noVBand="0"/>
        </w:tblPrEx>
        <w:trPr>
          <w:gridAfter w:val="1"/>
          <w:wAfter w:w="37" w:type="dxa"/>
        </w:trPr>
        <w:tc>
          <w:tcPr>
            <w:tcW w:w="3780" w:type="dxa"/>
            <w:gridSpan w:val="3"/>
            <w:tcBorders>
              <w:top w:val="single" w:sz="4" w:space="0" w:color="009900"/>
              <w:left w:val="single" w:sz="4" w:space="0" w:color="009900"/>
              <w:bottom w:val="single" w:sz="4" w:space="0" w:color="009900"/>
              <w:right w:val="single" w:sz="4" w:space="0" w:color="009900"/>
            </w:tcBorders>
            <w:shd w:val="clear" w:color="auto" w:fill="009900"/>
          </w:tcPr>
          <w:p w:rsidR="000A6CE7" w:rsidRPr="001D275A" w:rsidRDefault="000A6CE7" w:rsidP="00604CFD">
            <w:pPr>
              <w:jc w:val="center"/>
              <w:rPr>
                <w:rFonts w:ascii="Times New Roman" w:hAnsi="Times New Roman"/>
                <w:color w:val="FFFFFF" w:themeColor="background1"/>
                <w:sz w:val="24"/>
                <w:szCs w:val="24"/>
              </w:rPr>
            </w:pPr>
            <w:r w:rsidRPr="001D275A">
              <w:rPr>
                <w:rFonts w:ascii="Times New Roman" w:hAnsi="Times New Roman"/>
                <w:color w:val="FFFFFF" w:themeColor="background1"/>
                <w:sz w:val="24"/>
                <w:szCs w:val="24"/>
              </w:rPr>
              <w:t>Наименование учреждения дополнительного образования, его местонахождение (населенный пункт)</w:t>
            </w:r>
          </w:p>
        </w:tc>
        <w:tc>
          <w:tcPr>
            <w:tcW w:w="2227" w:type="dxa"/>
            <w:gridSpan w:val="5"/>
            <w:tcBorders>
              <w:top w:val="single" w:sz="4" w:space="0" w:color="009900"/>
              <w:left w:val="single" w:sz="4" w:space="0" w:color="009900"/>
              <w:bottom w:val="single" w:sz="4" w:space="0" w:color="009900"/>
              <w:right w:val="single" w:sz="4" w:space="0" w:color="009900"/>
            </w:tcBorders>
            <w:shd w:val="clear" w:color="auto" w:fill="009900"/>
          </w:tcPr>
          <w:p w:rsidR="000A6CE7" w:rsidRPr="001D275A" w:rsidRDefault="000A6CE7" w:rsidP="00604CFD">
            <w:pPr>
              <w:jc w:val="center"/>
              <w:rPr>
                <w:rFonts w:ascii="Times New Roman" w:hAnsi="Times New Roman"/>
                <w:color w:val="FFFFFF" w:themeColor="background1"/>
                <w:sz w:val="24"/>
                <w:szCs w:val="24"/>
              </w:rPr>
            </w:pPr>
            <w:r w:rsidRPr="001D275A">
              <w:rPr>
                <w:rFonts w:ascii="Times New Roman" w:hAnsi="Times New Roman"/>
                <w:color w:val="FFFFFF" w:themeColor="background1"/>
                <w:sz w:val="24"/>
                <w:szCs w:val="24"/>
              </w:rPr>
              <w:t>Количество учреждений дополнительного образования, ед.</w:t>
            </w:r>
          </w:p>
        </w:tc>
        <w:tc>
          <w:tcPr>
            <w:tcW w:w="4166" w:type="dxa"/>
            <w:gridSpan w:val="6"/>
            <w:tcBorders>
              <w:top w:val="single" w:sz="4" w:space="0" w:color="009900"/>
              <w:left w:val="single" w:sz="4" w:space="0" w:color="009900"/>
              <w:bottom w:val="single" w:sz="4" w:space="0" w:color="009900"/>
              <w:right w:val="single" w:sz="4" w:space="0" w:color="009900"/>
            </w:tcBorders>
            <w:shd w:val="clear" w:color="auto" w:fill="009900"/>
          </w:tcPr>
          <w:p w:rsidR="000A6CE7" w:rsidRPr="001D275A" w:rsidRDefault="000A6CE7" w:rsidP="00604CFD">
            <w:pPr>
              <w:jc w:val="center"/>
              <w:rPr>
                <w:rFonts w:ascii="Times New Roman" w:hAnsi="Times New Roman"/>
                <w:color w:val="FFFFFF" w:themeColor="background1"/>
                <w:sz w:val="24"/>
                <w:szCs w:val="24"/>
              </w:rPr>
            </w:pPr>
            <w:r w:rsidRPr="001D275A">
              <w:rPr>
                <w:rFonts w:ascii="Times New Roman" w:hAnsi="Times New Roman"/>
                <w:color w:val="FFFFFF" w:themeColor="background1"/>
                <w:sz w:val="24"/>
                <w:szCs w:val="24"/>
              </w:rPr>
              <w:t>Количество детей в возрасте 7-18 лет, посещающих учреждения дополнительного образования, чел.</w:t>
            </w:r>
          </w:p>
        </w:tc>
      </w:tr>
      <w:tr w:rsidR="000A6CE7" w:rsidRPr="003247F5" w:rsidTr="001D275A">
        <w:tblPrEx>
          <w:tblLook w:val="01E0" w:firstRow="1" w:lastRow="1" w:firstColumn="1" w:lastColumn="1" w:noHBand="0" w:noVBand="0"/>
        </w:tblPrEx>
        <w:trPr>
          <w:gridAfter w:val="1"/>
          <w:wAfter w:w="37" w:type="dxa"/>
        </w:trPr>
        <w:tc>
          <w:tcPr>
            <w:tcW w:w="3780" w:type="dxa"/>
            <w:gridSpan w:val="3"/>
            <w:tcBorders>
              <w:top w:val="single" w:sz="4" w:space="0" w:color="009900"/>
              <w:left w:val="single" w:sz="4" w:space="0" w:color="009900"/>
              <w:bottom w:val="single" w:sz="4" w:space="0" w:color="009900"/>
              <w:right w:val="single" w:sz="4" w:space="0" w:color="009900"/>
            </w:tcBorders>
          </w:tcPr>
          <w:p w:rsidR="000A6CE7" w:rsidRPr="003247F5" w:rsidRDefault="000A6CE7" w:rsidP="00604CFD">
            <w:pPr>
              <w:rPr>
                <w:rFonts w:ascii="Times New Roman" w:hAnsi="Times New Roman"/>
                <w:sz w:val="24"/>
                <w:szCs w:val="24"/>
              </w:rPr>
            </w:pPr>
            <w:r w:rsidRPr="003247F5">
              <w:rPr>
                <w:rFonts w:ascii="Times New Roman" w:hAnsi="Times New Roman"/>
                <w:sz w:val="24"/>
                <w:szCs w:val="24"/>
              </w:rPr>
              <w:t>р.</w:t>
            </w:r>
            <w:r w:rsidR="00B01495" w:rsidRPr="003247F5">
              <w:rPr>
                <w:rFonts w:ascii="Times New Roman" w:hAnsi="Times New Roman"/>
                <w:sz w:val="24"/>
                <w:szCs w:val="24"/>
              </w:rPr>
              <w:t xml:space="preserve"> </w:t>
            </w:r>
            <w:r w:rsidRPr="003247F5">
              <w:rPr>
                <w:rFonts w:ascii="Times New Roman" w:hAnsi="Times New Roman"/>
                <w:sz w:val="24"/>
                <w:szCs w:val="24"/>
              </w:rPr>
              <w:t>п.  Горный</w:t>
            </w:r>
            <w:r w:rsidR="00BD765A" w:rsidRPr="003247F5">
              <w:rPr>
                <w:rFonts w:ascii="Times New Roman" w:hAnsi="Times New Roman"/>
                <w:sz w:val="24"/>
                <w:szCs w:val="24"/>
              </w:rPr>
              <w:t xml:space="preserve"> </w:t>
            </w:r>
            <w:r w:rsidRPr="003247F5">
              <w:rPr>
                <w:rFonts w:ascii="Times New Roman" w:hAnsi="Times New Roman"/>
                <w:sz w:val="24"/>
                <w:szCs w:val="24"/>
              </w:rPr>
              <w:t>Тогучинского района Новосибирской области</w:t>
            </w:r>
          </w:p>
        </w:tc>
        <w:tc>
          <w:tcPr>
            <w:tcW w:w="2227" w:type="dxa"/>
            <w:gridSpan w:val="5"/>
            <w:tcBorders>
              <w:top w:val="single" w:sz="4" w:space="0" w:color="009900"/>
              <w:left w:val="single" w:sz="4" w:space="0" w:color="009900"/>
              <w:bottom w:val="single" w:sz="4" w:space="0" w:color="009900"/>
              <w:right w:val="single" w:sz="4" w:space="0" w:color="009900"/>
            </w:tcBorders>
          </w:tcPr>
          <w:p w:rsidR="000A6CE7" w:rsidRPr="003247F5" w:rsidRDefault="000A6CE7" w:rsidP="00604CFD">
            <w:pPr>
              <w:jc w:val="center"/>
              <w:rPr>
                <w:rFonts w:ascii="Times New Roman" w:hAnsi="Times New Roman"/>
                <w:sz w:val="24"/>
                <w:szCs w:val="24"/>
              </w:rPr>
            </w:pPr>
            <w:r w:rsidRPr="003247F5">
              <w:rPr>
                <w:rFonts w:ascii="Times New Roman" w:hAnsi="Times New Roman"/>
                <w:sz w:val="24"/>
                <w:szCs w:val="24"/>
              </w:rPr>
              <w:t>1</w:t>
            </w:r>
          </w:p>
        </w:tc>
        <w:tc>
          <w:tcPr>
            <w:tcW w:w="4166" w:type="dxa"/>
            <w:gridSpan w:val="6"/>
            <w:tcBorders>
              <w:top w:val="single" w:sz="4" w:space="0" w:color="009900"/>
              <w:left w:val="single" w:sz="4" w:space="0" w:color="009900"/>
              <w:bottom w:val="single" w:sz="4" w:space="0" w:color="009900"/>
              <w:right w:val="single" w:sz="4" w:space="0" w:color="009900"/>
            </w:tcBorders>
          </w:tcPr>
          <w:p w:rsidR="000A6CE7" w:rsidRPr="003247F5" w:rsidRDefault="000A6CE7" w:rsidP="00604CFD">
            <w:pPr>
              <w:jc w:val="center"/>
              <w:rPr>
                <w:rFonts w:ascii="Times New Roman" w:hAnsi="Times New Roman"/>
                <w:sz w:val="24"/>
                <w:szCs w:val="24"/>
                <w:lang w:val="en-US"/>
              </w:rPr>
            </w:pPr>
            <w:r w:rsidRPr="003247F5">
              <w:rPr>
                <w:rFonts w:ascii="Times New Roman" w:hAnsi="Times New Roman"/>
                <w:sz w:val="24"/>
                <w:szCs w:val="24"/>
                <w:lang w:val="en-US"/>
              </w:rPr>
              <w:t>148</w:t>
            </w:r>
          </w:p>
        </w:tc>
      </w:tr>
      <w:tr w:rsidR="000A6CE7" w:rsidRPr="003247F5" w:rsidTr="001D275A">
        <w:tblPrEx>
          <w:tblLook w:val="01E0" w:firstRow="1" w:lastRow="1" w:firstColumn="1" w:lastColumn="1" w:noHBand="0" w:noVBand="0"/>
        </w:tblPrEx>
        <w:trPr>
          <w:gridAfter w:val="1"/>
          <w:wAfter w:w="37" w:type="dxa"/>
        </w:trPr>
        <w:tc>
          <w:tcPr>
            <w:tcW w:w="3780" w:type="dxa"/>
            <w:gridSpan w:val="3"/>
            <w:tcBorders>
              <w:top w:val="single" w:sz="4" w:space="0" w:color="009900"/>
              <w:left w:val="single" w:sz="4" w:space="0" w:color="009900"/>
              <w:bottom w:val="single" w:sz="4" w:space="0" w:color="009900"/>
              <w:right w:val="single" w:sz="4" w:space="0" w:color="009900"/>
            </w:tcBorders>
          </w:tcPr>
          <w:p w:rsidR="000A6CE7" w:rsidRPr="003247F5" w:rsidRDefault="000A6CE7" w:rsidP="00604CFD">
            <w:pPr>
              <w:rPr>
                <w:rFonts w:ascii="Times New Roman" w:hAnsi="Times New Roman"/>
                <w:sz w:val="24"/>
                <w:szCs w:val="24"/>
              </w:rPr>
            </w:pPr>
            <w:r w:rsidRPr="003247F5">
              <w:rPr>
                <w:rFonts w:ascii="Times New Roman" w:hAnsi="Times New Roman"/>
                <w:sz w:val="24"/>
                <w:szCs w:val="24"/>
              </w:rPr>
              <w:t>п. Ермачиха</w:t>
            </w:r>
          </w:p>
        </w:tc>
        <w:tc>
          <w:tcPr>
            <w:tcW w:w="2227" w:type="dxa"/>
            <w:gridSpan w:val="5"/>
            <w:tcBorders>
              <w:top w:val="single" w:sz="4" w:space="0" w:color="009900"/>
              <w:left w:val="single" w:sz="4" w:space="0" w:color="009900"/>
              <w:bottom w:val="single" w:sz="4" w:space="0" w:color="009900"/>
              <w:right w:val="single" w:sz="4" w:space="0" w:color="009900"/>
            </w:tcBorders>
          </w:tcPr>
          <w:p w:rsidR="000A6CE7" w:rsidRPr="003247F5" w:rsidRDefault="000A6CE7" w:rsidP="00604CFD">
            <w:pPr>
              <w:jc w:val="center"/>
              <w:rPr>
                <w:rFonts w:ascii="Times New Roman" w:hAnsi="Times New Roman"/>
                <w:sz w:val="24"/>
                <w:szCs w:val="24"/>
              </w:rPr>
            </w:pPr>
            <w:r w:rsidRPr="003247F5">
              <w:rPr>
                <w:rFonts w:ascii="Times New Roman" w:hAnsi="Times New Roman"/>
                <w:sz w:val="24"/>
                <w:szCs w:val="24"/>
              </w:rPr>
              <w:t>-</w:t>
            </w:r>
          </w:p>
        </w:tc>
        <w:tc>
          <w:tcPr>
            <w:tcW w:w="4166" w:type="dxa"/>
            <w:gridSpan w:val="6"/>
            <w:tcBorders>
              <w:top w:val="single" w:sz="4" w:space="0" w:color="009900"/>
              <w:left w:val="single" w:sz="4" w:space="0" w:color="009900"/>
              <w:bottom w:val="single" w:sz="4" w:space="0" w:color="009900"/>
              <w:right w:val="single" w:sz="4" w:space="0" w:color="009900"/>
            </w:tcBorders>
          </w:tcPr>
          <w:p w:rsidR="000A6CE7" w:rsidRPr="003247F5" w:rsidRDefault="000A6CE7" w:rsidP="00604CFD">
            <w:pPr>
              <w:jc w:val="center"/>
              <w:rPr>
                <w:rFonts w:ascii="Times New Roman" w:hAnsi="Times New Roman"/>
                <w:sz w:val="24"/>
                <w:szCs w:val="24"/>
              </w:rPr>
            </w:pPr>
            <w:r w:rsidRPr="003247F5">
              <w:rPr>
                <w:rFonts w:ascii="Times New Roman" w:hAnsi="Times New Roman"/>
                <w:sz w:val="24"/>
                <w:szCs w:val="24"/>
              </w:rPr>
              <w:t>-</w:t>
            </w:r>
          </w:p>
        </w:tc>
      </w:tr>
      <w:tr w:rsidR="000A6CE7" w:rsidRPr="003247F5" w:rsidTr="001D275A">
        <w:tblPrEx>
          <w:tblLook w:val="01E0" w:firstRow="1" w:lastRow="1" w:firstColumn="1" w:lastColumn="1" w:noHBand="0" w:noVBand="0"/>
        </w:tblPrEx>
        <w:trPr>
          <w:gridAfter w:val="1"/>
          <w:wAfter w:w="37" w:type="dxa"/>
        </w:trPr>
        <w:tc>
          <w:tcPr>
            <w:tcW w:w="3780" w:type="dxa"/>
            <w:gridSpan w:val="3"/>
            <w:tcBorders>
              <w:top w:val="single" w:sz="4" w:space="0" w:color="009900"/>
              <w:left w:val="single" w:sz="4" w:space="0" w:color="009900"/>
              <w:bottom w:val="single" w:sz="4" w:space="0" w:color="009900"/>
              <w:right w:val="single" w:sz="4" w:space="0" w:color="009900"/>
            </w:tcBorders>
          </w:tcPr>
          <w:p w:rsidR="000A6CE7" w:rsidRPr="003247F5" w:rsidRDefault="000A6CE7" w:rsidP="00604CFD">
            <w:pPr>
              <w:rPr>
                <w:rFonts w:ascii="Times New Roman" w:hAnsi="Times New Roman"/>
                <w:sz w:val="24"/>
                <w:szCs w:val="24"/>
              </w:rPr>
            </w:pPr>
            <w:r w:rsidRPr="003247F5">
              <w:rPr>
                <w:rFonts w:ascii="Times New Roman" w:hAnsi="Times New Roman"/>
                <w:sz w:val="24"/>
                <w:szCs w:val="24"/>
              </w:rPr>
              <w:t>п. Никольский</w:t>
            </w:r>
          </w:p>
        </w:tc>
        <w:tc>
          <w:tcPr>
            <w:tcW w:w="2227" w:type="dxa"/>
            <w:gridSpan w:val="5"/>
            <w:tcBorders>
              <w:top w:val="single" w:sz="4" w:space="0" w:color="009900"/>
              <w:left w:val="single" w:sz="4" w:space="0" w:color="009900"/>
              <w:bottom w:val="single" w:sz="4" w:space="0" w:color="009900"/>
              <w:right w:val="single" w:sz="4" w:space="0" w:color="009900"/>
            </w:tcBorders>
          </w:tcPr>
          <w:p w:rsidR="000A6CE7" w:rsidRPr="003247F5" w:rsidRDefault="000A6CE7" w:rsidP="00604CFD">
            <w:pPr>
              <w:jc w:val="center"/>
              <w:rPr>
                <w:rFonts w:ascii="Times New Roman" w:hAnsi="Times New Roman"/>
                <w:sz w:val="24"/>
                <w:szCs w:val="24"/>
              </w:rPr>
            </w:pPr>
            <w:r w:rsidRPr="003247F5">
              <w:rPr>
                <w:rFonts w:ascii="Times New Roman" w:hAnsi="Times New Roman"/>
                <w:sz w:val="24"/>
                <w:szCs w:val="24"/>
              </w:rPr>
              <w:t>-</w:t>
            </w:r>
          </w:p>
        </w:tc>
        <w:tc>
          <w:tcPr>
            <w:tcW w:w="4166" w:type="dxa"/>
            <w:gridSpan w:val="6"/>
            <w:tcBorders>
              <w:top w:val="single" w:sz="4" w:space="0" w:color="009900"/>
              <w:left w:val="single" w:sz="4" w:space="0" w:color="009900"/>
              <w:bottom w:val="single" w:sz="4" w:space="0" w:color="009900"/>
              <w:right w:val="single" w:sz="4" w:space="0" w:color="009900"/>
            </w:tcBorders>
          </w:tcPr>
          <w:p w:rsidR="000A6CE7" w:rsidRPr="003247F5" w:rsidRDefault="000A6CE7" w:rsidP="00604CFD">
            <w:pPr>
              <w:jc w:val="center"/>
              <w:rPr>
                <w:rFonts w:ascii="Times New Roman" w:hAnsi="Times New Roman"/>
                <w:sz w:val="24"/>
                <w:szCs w:val="24"/>
              </w:rPr>
            </w:pPr>
            <w:r w:rsidRPr="003247F5">
              <w:rPr>
                <w:rFonts w:ascii="Times New Roman" w:hAnsi="Times New Roman"/>
                <w:sz w:val="24"/>
                <w:szCs w:val="24"/>
              </w:rPr>
              <w:t>-</w:t>
            </w:r>
          </w:p>
        </w:tc>
      </w:tr>
      <w:tr w:rsidR="00492D52" w:rsidRPr="003247F5" w:rsidTr="001D275A">
        <w:tblPrEx>
          <w:tblLook w:val="01E0" w:firstRow="1" w:lastRow="1" w:firstColumn="1" w:lastColumn="1" w:noHBand="0" w:noVBand="0"/>
        </w:tblPrEx>
        <w:trPr>
          <w:gridAfter w:val="2"/>
          <w:wAfter w:w="77" w:type="dxa"/>
        </w:trPr>
        <w:tc>
          <w:tcPr>
            <w:tcW w:w="10133" w:type="dxa"/>
            <w:gridSpan w:val="13"/>
            <w:tcBorders>
              <w:top w:val="single" w:sz="4" w:space="0" w:color="339933"/>
              <w:left w:val="single" w:sz="4" w:space="0" w:color="339933"/>
              <w:bottom w:val="single" w:sz="4" w:space="0" w:color="339933"/>
              <w:right w:val="single" w:sz="4" w:space="0" w:color="339933"/>
            </w:tcBorders>
            <w:shd w:val="clear" w:color="auto" w:fill="auto"/>
          </w:tcPr>
          <w:p w:rsidR="00492D52" w:rsidRPr="003247F5" w:rsidRDefault="00492D52" w:rsidP="00492D52">
            <w:pPr>
              <w:jc w:val="center"/>
              <w:rPr>
                <w:rFonts w:ascii="Times New Roman" w:hAnsi="Times New Roman"/>
                <w:sz w:val="28"/>
                <w:szCs w:val="28"/>
              </w:rPr>
            </w:pPr>
            <w:r w:rsidRPr="003247F5">
              <w:rPr>
                <w:rFonts w:ascii="Times New Roman" w:hAnsi="Times New Roman"/>
                <w:b/>
                <w:sz w:val="24"/>
                <w:szCs w:val="24"/>
              </w:rPr>
              <w:t>Здравоохранение</w:t>
            </w:r>
          </w:p>
        </w:tc>
      </w:tr>
      <w:tr w:rsidR="001D275A" w:rsidRPr="001D275A" w:rsidTr="001D275A">
        <w:tblPrEx>
          <w:tblLook w:val="01E0" w:firstRow="1" w:lastRow="1" w:firstColumn="1" w:lastColumn="1" w:noHBand="0" w:noVBand="0"/>
        </w:tblPrEx>
        <w:trPr>
          <w:gridAfter w:val="2"/>
          <w:wAfter w:w="77" w:type="dxa"/>
        </w:trPr>
        <w:tc>
          <w:tcPr>
            <w:tcW w:w="1908" w:type="dxa"/>
            <w:vMerge w:val="restart"/>
            <w:tcBorders>
              <w:top w:val="single" w:sz="4" w:space="0" w:color="339933"/>
              <w:left w:val="single" w:sz="4" w:space="0" w:color="339933"/>
              <w:bottom w:val="single" w:sz="4" w:space="0" w:color="339933"/>
              <w:right w:val="single" w:sz="4" w:space="0" w:color="339933"/>
            </w:tcBorders>
            <w:shd w:val="clear" w:color="auto" w:fill="009900"/>
          </w:tcPr>
          <w:p w:rsidR="00492D52" w:rsidRPr="001D275A" w:rsidRDefault="00492D52" w:rsidP="00492D52">
            <w:pPr>
              <w:jc w:val="both"/>
              <w:rPr>
                <w:rFonts w:ascii="Times New Roman" w:hAnsi="Times New Roman"/>
                <w:color w:val="FFFFFF" w:themeColor="background1"/>
                <w:sz w:val="24"/>
                <w:szCs w:val="24"/>
              </w:rPr>
            </w:pPr>
            <w:r w:rsidRPr="001D275A">
              <w:rPr>
                <w:rFonts w:ascii="Times New Roman" w:hAnsi="Times New Roman"/>
                <w:color w:val="FFFFFF" w:themeColor="background1"/>
                <w:sz w:val="24"/>
                <w:szCs w:val="24"/>
              </w:rPr>
              <w:t xml:space="preserve">Наименование </w:t>
            </w:r>
          </w:p>
          <w:p w:rsidR="00492D52" w:rsidRPr="001D275A" w:rsidRDefault="00492D52" w:rsidP="00492D52">
            <w:pPr>
              <w:jc w:val="both"/>
              <w:rPr>
                <w:rFonts w:ascii="Times New Roman" w:hAnsi="Times New Roman"/>
                <w:color w:val="FFFFFF" w:themeColor="background1"/>
                <w:sz w:val="24"/>
                <w:szCs w:val="24"/>
              </w:rPr>
            </w:pPr>
            <w:r w:rsidRPr="001D275A">
              <w:rPr>
                <w:rFonts w:ascii="Times New Roman" w:hAnsi="Times New Roman"/>
                <w:color w:val="FFFFFF" w:themeColor="background1"/>
                <w:sz w:val="24"/>
                <w:szCs w:val="24"/>
              </w:rPr>
              <w:t>городского</w:t>
            </w:r>
          </w:p>
          <w:p w:rsidR="00492D52" w:rsidRPr="001D275A" w:rsidRDefault="00492D52" w:rsidP="00492D52">
            <w:pPr>
              <w:jc w:val="both"/>
              <w:rPr>
                <w:rFonts w:ascii="Times New Roman" w:hAnsi="Times New Roman"/>
                <w:color w:val="FFFFFF" w:themeColor="background1"/>
                <w:sz w:val="24"/>
                <w:szCs w:val="24"/>
              </w:rPr>
            </w:pPr>
            <w:r w:rsidRPr="001D275A">
              <w:rPr>
                <w:rFonts w:ascii="Times New Roman" w:hAnsi="Times New Roman"/>
                <w:color w:val="FFFFFF" w:themeColor="background1"/>
                <w:sz w:val="24"/>
                <w:szCs w:val="24"/>
              </w:rPr>
              <w:t>/сельского</w:t>
            </w:r>
          </w:p>
          <w:p w:rsidR="00492D52" w:rsidRPr="001D275A" w:rsidRDefault="00492D52" w:rsidP="00492D52">
            <w:pPr>
              <w:jc w:val="both"/>
              <w:rPr>
                <w:rFonts w:ascii="Times New Roman" w:hAnsi="Times New Roman"/>
                <w:color w:val="FFFFFF" w:themeColor="background1"/>
                <w:sz w:val="24"/>
                <w:szCs w:val="24"/>
              </w:rPr>
            </w:pPr>
            <w:r w:rsidRPr="001D275A">
              <w:rPr>
                <w:rFonts w:ascii="Times New Roman" w:hAnsi="Times New Roman"/>
                <w:color w:val="FFFFFF" w:themeColor="background1"/>
                <w:sz w:val="24"/>
                <w:szCs w:val="24"/>
              </w:rPr>
              <w:t>поселения</w:t>
            </w:r>
          </w:p>
        </w:tc>
        <w:tc>
          <w:tcPr>
            <w:tcW w:w="2198" w:type="dxa"/>
            <w:gridSpan w:val="3"/>
            <w:vMerge w:val="restart"/>
            <w:tcBorders>
              <w:top w:val="single" w:sz="4" w:space="0" w:color="339933"/>
              <w:left w:val="single" w:sz="4" w:space="0" w:color="339933"/>
              <w:bottom w:val="single" w:sz="4" w:space="0" w:color="339933"/>
              <w:right w:val="single" w:sz="4" w:space="0" w:color="339933"/>
            </w:tcBorders>
            <w:shd w:val="clear" w:color="auto" w:fill="009900"/>
          </w:tcPr>
          <w:p w:rsidR="00492D52" w:rsidRPr="001D275A" w:rsidRDefault="00492D52" w:rsidP="00492D52">
            <w:pPr>
              <w:jc w:val="both"/>
              <w:rPr>
                <w:rFonts w:ascii="Times New Roman" w:hAnsi="Times New Roman"/>
                <w:color w:val="FFFFFF" w:themeColor="background1"/>
                <w:sz w:val="24"/>
                <w:szCs w:val="24"/>
              </w:rPr>
            </w:pPr>
            <w:r w:rsidRPr="001D275A">
              <w:rPr>
                <w:rFonts w:ascii="Times New Roman" w:hAnsi="Times New Roman"/>
                <w:color w:val="FFFFFF" w:themeColor="background1"/>
                <w:sz w:val="24"/>
                <w:szCs w:val="24"/>
              </w:rPr>
              <w:t xml:space="preserve">Количество </w:t>
            </w:r>
          </w:p>
          <w:p w:rsidR="00492D52" w:rsidRPr="001D275A" w:rsidRDefault="00492D52" w:rsidP="00492D52">
            <w:pPr>
              <w:jc w:val="both"/>
              <w:rPr>
                <w:rFonts w:ascii="Times New Roman" w:hAnsi="Times New Roman"/>
                <w:color w:val="FFFFFF" w:themeColor="background1"/>
                <w:sz w:val="24"/>
                <w:szCs w:val="24"/>
              </w:rPr>
            </w:pPr>
            <w:r w:rsidRPr="001D275A">
              <w:rPr>
                <w:rFonts w:ascii="Times New Roman" w:hAnsi="Times New Roman"/>
                <w:color w:val="FFFFFF" w:themeColor="background1"/>
                <w:sz w:val="24"/>
                <w:szCs w:val="24"/>
              </w:rPr>
              <w:t>учреждений</w:t>
            </w:r>
          </w:p>
          <w:p w:rsidR="00492D52" w:rsidRPr="001D275A" w:rsidRDefault="00492D52" w:rsidP="00492D52">
            <w:pPr>
              <w:jc w:val="both"/>
              <w:rPr>
                <w:rFonts w:ascii="Times New Roman" w:hAnsi="Times New Roman"/>
                <w:color w:val="FFFFFF" w:themeColor="background1"/>
                <w:sz w:val="24"/>
                <w:szCs w:val="24"/>
              </w:rPr>
            </w:pPr>
            <w:r w:rsidRPr="001D275A">
              <w:rPr>
                <w:rFonts w:ascii="Times New Roman" w:hAnsi="Times New Roman"/>
                <w:color w:val="FFFFFF" w:themeColor="background1"/>
                <w:sz w:val="24"/>
                <w:szCs w:val="24"/>
              </w:rPr>
              <w:t>здравоохранения, единиц</w:t>
            </w:r>
          </w:p>
        </w:tc>
        <w:tc>
          <w:tcPr>
            <w:tcW w:w="6027" w:type="dxa"/>
            <w:gridSpan w:val="9"/>
            <w:tcBorders>
              <w:top w:val="single" w:sz="4" w:space="0" w:color="339933"/>
              <w:left w:val="single" w:sz="4" w:space="0" w:color="339933"/>
              <w:bottom w:val="single" w:sz="4" w:space="0" w:color="339933"/>
              <w:right w:val="single" w:sz="4" w:space="0" w:color="339933"/>
            </w:tcBorders>
            <w:shd w:val="clear" w:color="auto" w:fill="009900"/>
          </w:tcPr>
          <w:p w:rsidR="00492D52" w:rsidRPr="001D275A" w:rsidRDefault="00492D52" w:rsidP="00492D52">
            <w:pPr>
              <w:jc w:val="both"/>
              <w:rPr>
                <w:rFonts w:ascii="Times New Roman" w:hAnsi="Times New Roman"/>
                <w:color w:val="FFFFFF" w:themeColor="background1"/>
                <w:sz w:val="24"/>
                <w:szCs w:val="24"/>
              </w:rPr>
            </w:pPr>
            <w:r w:rsidRPr="001D275A">
              <w:rPr>
                <w:rFonts w:ascii="Times New Roman" w:hAnsi="Times New Roman"/>
                <w:color w:val="FFFFFF" w:themeColor="background1"/>
                <w:sz w:val="24"/>
                <w:szCs w:val="24"/>
              </w:rPr>
              <w:t>В том числе</w:t>
            </w:r>
          </w:p>
        </w:tc>
      </w:tr>
      <w:tr w:rsidR="00492D52" w:rsidRPr="003247F5" w:rsidTr="001D275A">
        <w:tblPrEx>
          <w:tblLook w:val="01E0" w:firstRow="1" w:lastRow="1" w:firstColumn="1" w:lastColumn="1" w:noHBand="0" w:noVBand="0"/>
        </w:tblPrEx>
        <w:trPr>
          <w:gridAfter w:val="2"/>
          <w:wAfter w:w="77" w:type="dxa"/>
        </w:trPr>
        <w:tc>
          <w:tcPr>
            <w:tcW w:w="1908" w:type="dxa"/>
            <w:vMerge/>
            <w:tcBorders>
              <w:top w:val="single" w:sz="4" w:space="0" w:color="339933"/>
              <w:left w:val="single" w:sz="4" w:space="0" w:color="339933"/>
              <w:bottom w:val="single" w:sz="4" w:space="0" w:color="339933"/>
              <w:right w:val="single" w:sz="4" w:space="0" w:color="339933"/>
            </w:tcBorders>
            <w:shd w:val="clear" w:color="auto" w:fill="auto"/>
          </w:tcPr>
          <w:p w:rsidR="00492D52" w:rsidRPr="003247F5" w:rsidRDefault="00492D52" w:rsidP="00492D52">
            <w:pPr>
              <w:jc w:val="both"/>
              <w:rPr>
                <w:rFonts w:ascii="Times New Roman" w:hAnsi="Times New Roman"/>
                <w:sz w:val="24"/>
                <w:szCs w:val="24"/>
              </w:rPr>
            </w:pPr>
          </w:p>
        </w:tc>
        <w:tc>
          <w:tcPr>
            <w:tcW w:w="2198" w:type="dxa"/>
            <w:gridSpan w:val="3"/>
            <w:vMerge/>
            <w:tcBorders>
              <w:top w:val="single" w:sz="4" w:space="0" w:color="339933"/>
              <w:left w:val="single" w:sz="4" w:space="0" w:color="339933"/>
              <w:bottom w:val="single" w:sz="4" w:space="0" w:color="339933"/>
              <w:right w:val="single" w:sz="4" w:space="0" w:color="339933"/>
            </w:tcBorders>
            <w:shd w:val="clear" w:color="auto" w:fill="auto"/>
          </w:tcPr>
          <w:p w:rsidR="00492D52" w:rsidRPr="003247F5" w:rsidRDefault="00492D52" w:rsidP="00492D52">
            <w:pPr>
              <w:jc w:val="both"/>
              <w:rPr>
                <w:rFonts w:ascii="Times New Roman" w:hAnsi="Times New Roman"/>
                <w:sz w:val="24"/>
                <w:szCs w:val="24"/>
              </w:rPr>
            </w:pPr>
          </w:p>
        </w:tc>
        <w:tc>
          <w:tcPr>
            <w:tcW w:w="1190" w:type="dxa"/>
            <w:gridSpan w:val="2"/>
            <w:tcBorders>
              <w:top w:val="single" w:sz="4" w:space="0" w:color="339933"/>
              <w:left w:val="single" w:sz="4" w:space="0" w:color="339933"/>
              <w:bottom w:val="single" w:sz="4" w:space="0" w:color="339933"/>
              <w:right w:val="single" w:sz="4" w:space="0" w:color="339933"/>
            </w:tcBorders>
            <w:shd w:val="clear" w:color="auto" w:fill="009900"/>
          </w:tcPr>
          <w:p w:rsidR="00492D52" w:rsidRPr="001D275A" w:rsidRDefault="00492D52" w:rsidP="00492D52">
            <w:pPr>
              <w:jc w:val="both"/>
              <w:rPr>
                <w:rFonts w:ascii="Times New Roman" w:hAnsi="Times New Roman"/>
                <w:color w:val="FFFFFF" w:themeColor="background1"/>
                <w:sz w:val="24"/>
                <w:szCs w:val="24"/>
              </w:rPr>
            </w:pPr>
            <w:r w:rsidRPr="001D275A">
              <w:rPr>
                <w:rFonts w:ascii="Times New Roman" w:hAnsi="Times New Roman"/>
                <w:color w:val="FFFFFF" w:themeColor="background1"/>
                <w:sz w:val="24"/>
                <w:szCs w:val="24"/>
              </w:rPr>
              <w:t>больницы</w:t>
            </w:r>
          </w:p>
        </w:tc>
        <w:tc>
          <w:tcPr>
            <w:tcW w:w="1679" w:type="dxa"/>
            <w:gridSpan w:val="3"/>
            <w:tcBorders>
              <w:top w:val="single" w:sz="4" w:space="0" w:color="339933"/>
              <w:left w:val="single" w:sz="4" w:space="0" w:color="339933"/>
              <w:bottom w:val="single" w:sz="4" w:space="0" w:color="339933"/>
              <w:right w:val="single" w:sz="4" w:space="0" w:color="339933"/>
            </w:tcBorders>
            <w:shd w:val="clear" w:color="auto" w:fill="009900"/>
          </w:tcPr>
          <w:p w:rsidR="00492D52" w:rsidRPr="001D275A" w:rsidRDefault="00492D52" w:rsidP="00492D52">
            <w:pPr>
              <w:jc w:val="both"/>
              <w:rPr>
                <w:rFonts w:ascii="Times New Roman" w:hAnsi="Times New Roman"/>
                <w:color w:val="FFFFFF" w:themeColor="background1"/>
                <w:sz w:val="24"/>
                <w:szCs w:val="24"/>
              </w:rPr>
            </w:pPr>
            <w:r w:rsidRPr="001D275A">
              <w:rPr>
                <w:rFonts w:ascii="Times New Roman" w:hAnsi="Times New Roman"/>
                <w:color w:val="FFFFFF" w:themeColor="background1"/>
                <w:sz w:val="24"/>
                <w:szCs w:val="24"/>
              </w:rPr>
              <w:t>поликлиники</w:t>
            </w:r>
          </w:p>
        </w:tc>
        <w:tc>
          <w:tcPr>
            <w:tcW w:w="1724" w:type="dxa"/>
            <w:gridSpan w:val="3"/>
            <w:tcBorders>
              <w:top w:val="single" w:sz="4" w:space="0" w:color="339933"/>
              <w:left w:val="single" w:sz="4" w:space="0" w:color="339933"/>
              <w:bottom w:val="single" w:sz="4" w:space="0" w:color="339933"/>
              <w:right w:val="single" w:sz="4" w:space="0" w:color="339933"/>
            </w:tcBorders>
            <w:shd w:val="clear" w:color="auto" w:fill="009900"/>
          </w:tcPr>
          <w:p w:rsidR="00492D52" w:rsidRPr="001D275A" w:rsidRDefault="00492D52" w:rsidP="00492D52">
            <w:pPr>
              <w:jc w:val="both"/>
              <w:rPr>
                <w:rFonts w:ascii="Times New Roman" w:hAnsi="Times New Roman"/>
                <w:color w:val="FFFFFF" w:themeColor="background1"/>
                <w:sz w:val="24"/>
                <w:szCs w:val="24"/>
              </w:rPr>
            </w:pPr>
            <w:r w:rsidRPr="001D275A">
              <w:rPr>
                <w:rFonts w:ascii="Times New Roman" w:hAnsi="Times New Roman"/>
                <w:color w:val="FFFFFF" w:themeColor="background1"/>
                <w:sz w:val="24"/>
                <w:szCs w:val="24"/>
              </w:rPr>
              <w:t>фельдшерско -акушерские пункты</w:t>
            </w:r>
          </w:p>
        </w:tc>
        <w:tc>
          <w:tcPr>
            <w:tcW w:w="1434" w:type="dxa"/>
            <w:tcBorders>
              <w:top w:val="single" w:sz="4" w:space="0" w:color="339933"/>
              <w:left w:val="single" w:sz="4" w:space="0" w:color="339933"/>
              <w:bottom w:val="single" w:sz="4" w:space="0" w:color="339933"/>
              <w:right w:val="single" w:sz="4" w:space="0" w:color="339933"/>
            </w:tcBorders>
            <w:shd w:val="clear" w:color="auto" w:fill="009900"/>
          </w:tcPr>
          <w:p w:rsidR="00492D52" w:rsidRPr="001D275A" w:rsidRDefault="00492D52" w:rsidP="00492D52">
            <w:pPr>
              <w:jc w:val="both"/>
              <w:rPr>
                <w:rFonts w:ascii="Times New Roman" w:hAnsi="Times New Roman"/>
                <w:color w:val="FFFFFF" w:themeColor="background1"/>
                <w:sz w:val="24"/>
                <w:szCs w:val="24"/>
              </w:rPr>
            </w:pPr>
            <w:r w:rsidRPr="001D275A">
              <w:rPr>
                <w:rFonts w:ascii="Times New Roman" w:hAnsi="Times New Roman"/>
                <w:color w:val="FFFFFF" w:themeColor="background1"/>
                <w:sz w:val="24"/>
                <w:szCs w:val="24"/>
              </w:rPr>
              <w:t>санатории, профилак-</w:t>
            </w:r>
          </w:p>
          <w:p w:rsidR="00492D52" w:rsidRPr="001D275A" w:rsidRDefault="00492D52" w:rsidP="00492D52">
            <w:pPr>
              <w:jc w:val="both"/>
              <w:rPr>
                <w:rFonts w:ascii="Times New Roman" w:hAnsi="Times New Roman"/>
                <w:color w:val="FFFFFF" w:themeColor="background1"/>
                <w:sz w:val="24"/>
                <w:szCs w:val="24"/>
              </w:rPr>
            </w:pPr>
            <w:r w:rsidRPr="001D275A">
              <w:rPr>
                <w:rFonts w:ascii="Times New Roman" w:hAnsi="Times New Roman"/>
                <w:color w:val="FFFFFF" w:themeColor="background1"/>
                <w:sz w:val="24"/>
                <w:szCs w:val="24"/>
              </w:rPr>
              <w:t>тории</w:t>
            </w:r>
          </w:p>
        </w:tc>
      </w:tr>
      <w:tr w:rsidR="00492D52" w:rsidRPr="003247F5" w:rsidTr="001D275A">
        <w:tblPrEx>
          <w:tblLook w:val="01E0" w:firstRow="1" w:lastRow="1" w:firstColumn="1" w:lastColumn="1" w:noHBand="0" w:noVBand="0"/>
        </w:tblPrEx>
        <w:trPr>
          <w:gridAfter w:val="2"/>
          <w:wAfter w:w="77" w:type="dxa"/>
        </w:trPr>
        <w:tc>
          <w:tcPr>
            <w:tcW w:w="1908" w:type="dxa"/>
            <w:tcBorders>
              <w:top w:val="single" w:sz="4" w:space="0" w:color="339933"/>
              <w:left w:val="single" w:sz="4" w:space="0" w:color="339933"/>
              <w:bottom w:val="single" w:sz="4" w:space="0" w:color="339933"/>
              <w:right w:val="single" w:sz="4" w:space="0" w:color="339933"/>
            </w:tcBorders>
            <w:shd w:val="clear" w:color="auto" w:fill="auto"/>
          </w:tcPr>
          <w:p w:rsidR="00492D52" w:rsidRPr="003247F5" w:rsidRDefault="00492D52" w:rsidP="00492D52">
            <w:pPr>
              <w:jc w:val="both"/>
              <w:rPr>
                <w:rFonts w:ascii="Times New Roman" w:hAnsi="Times New Roman"/>
                <w:sz w:val="24"/>
                <w:szCs w:val="24"/>
              </w:rPr>
            </w:pPr>
            <w:r w:rsidRPr="003247F5">
              <w:rPr>
                <w:rFonts w:ascii="Times New Roman" w:hAnsi="Times New Roman"/>
                <w:sz w:val="24"/>
                <w:szCs w:val="24"/>
              </w:rPr>
              <w:t>р.</w:t>
            </w:r>
            <w:r w:rsidR="00B01495" w:rsidRPr="003247F5">
              <w:rPr>
                <w:rFonts w:ascii="Times New Roman" w:hAnsi="Times New Roman"/>
                <w:sz w:val="24"/>
                <w:szCs w:val="24"/>
              </w:rPr>
              <w:t xml:space="preserve"> </w:t>
            </w:r>
            <w:r w:rsidRPr="003247F5">
              <w:rPr>
                <w:rFonts w:ascii="Times New Roman" w:hAnsi="Times New Roman"/>
                <w:sz w:val="24"/>
                <w:szCs w:val="24"/>
              </w:rPr>
              <w:t>п. Горный Тогучинского района Новосибирской области</w:t>
            </w:r>
          </w:p>
        </w:tc>
        <w:tc>
          <w:tcPr>
            <w:tcW w:w="2198" w:type="dxa"/>
            <w:gridSpan w:val="3"/>
            <w:tcBorders>
              <w:top w:val="single" w:sz="4" w:space="0" w:color="339933"/>
              <w:left w:val="single" w:sz="4" w:space="0" w:color="339933"/>
              <w:bottom w:val="single" w:sz="4" w:space="0" w:color="339933"/>
              <w:right w:val="single" w:sz="4" w:space="0" w:color="339933"/>
            </w:tcBorders>
            <w:shd w:val="clear" w:color="auto" w:fill="auto"/>
          </w:tcPr>
          <w:p w:rsidR="00492D52" w:rsidRPr="003247F5" w:rsidRDefault="00492D52" w:rsidP="00492D52">
            <w:pPr>
              <w:jc w:val="center"/>
              <w:rPr>
                <w:rFonts w:ascii="Times New Roman" w:hAnsi="Times New Roman"/>
                <w:sz w:val="24"/>
                <w:szCs w:val="24"/>
              </w:rPr>
            </w:pPr>
            <w:r w:rsidRPr="003247F5">
              <w:rPr>
                <w:rFonts w:ascii="Times New Roman" w:hAnsi="Times New Roman"/>
                <w:sz w:val="24"/>
                <w:szCs w:val="24"/>
              </w:rPr>
              <w:t>1</w:t>
            </w:r>
          </w:p>
        </w:tc>
        <w:tc>
          <w:tcPr>
            <w:tcW w:w="1190" w:type="dxa"/>
            <w:gridSpan w:val="2"/>
            <w:tcBorders>
              <w:top w:val="single" w:sz="4" w:space="0" w:color="339933"/>
              <w:left w:val="single" w:sz="4" w:space="0" w:color="339933"/>
              <w:bottom w:val="single" w:sz="4" w:space="0" w:color="339933"/>
              <w:right w:val="single" w:sz="4" w:space="0" w:color="339933"/>
            </w:tcBorders>
            <w:shd w:val="clear" w:color="auto" w:fill="auto"/>
          </w:tcPr>
          <w:p w:rsidR="00492D52" w:rsidRPr="003247F5" w:rsidRDefault="00492D52" w:rsidP="00492D52">
            <w:pPr>
              <w:jc w:val="center"/>
              <w:rPr>
                <w:rFonts w:ascii="Times New Roman" w:hAnsi="Times New Roman"/>
                <w:sz w:val="24"/>
                <w:szCs w:val="24"/>
              </w:rPr>
            </w:pPr>
            <w:r w:rsidRPr="003247F5">
              <w:rPr>
                <w:rFonts w:ascii="Times New Roman" w:hAnsi="Times New Roman"/>
                <w:sz w:val="24"/>
                <w:szCs w:val="24"/>
              </w:rPr>
              <w:t>1</w:t>
            </w:r>
          </w:p>
        </w:tc>
        <w:tc>
          <w:tcPr>
            <w:tcW w:w="1679" w:type="dxa"/>
            <w:gridSpan w:val="3"/>
            <w:tcBorders>
              <w:top w:val="single" w:sz="4" w:space="0" w:color="339933"/>
              <w:left w:val="single" w:sz="4" w:space="0" w:color="339933"/>
              <w:bottom w:val="single" w:sz="4" w:space="0" w:color="339933"/>
              <w:right w:val="single" w:sz="4" w:space="0" w:color="339933"/>
            </w:tcBorders>
            <w:shd w:val="clear" w:color="auto" w:fill="auto"/>
          </w:tcPr>
          <w:p w:rsidR="00492D52" w:rsidRPr="003247F5" w:rsidRDefault="00492D52" w:rsidP="00492D52">
            <w:pPr>
              <w:jc w:val="center"/>
              <w:rPr>
                <w:rFonts w:ascii="Times New Roman" w:hAnsi="Times New Roman"/>
                <w:sz w:val="24"/>
                <w:szCs w:val="24"/>
              </w:rPr>
            </w:pPr>
            <w:r w:rsidRPr="003247F5">
              <w:rPr>
                <w:rFonts w:ascii="Times New Roman" w:hAnsi="Times New Roman"/>
                <w:sz w:val="24"/>
                <w:szCs w:val="24"/>
              </w:rPr>
              <w:t>-</w:t>
            </w:r>
          </w:p>
        </w:tc>
        <w:tc>
          <w:tcPr>
            <w:tcW w:w="1724" w:type="dxa"/>
            <w:gridSpan w:val="3"/>
            <w:tcBorders>
              <w:top w:val="single" w:sz="4" w:space="0" w:color="339933"/>
              <w:left w:val="single" w:sz="4" w:space="0" w:color="339933"/>
              <w:bottom w:val="single" w:sz="4" w:space="0" w:color="339933"/>
              <w:right w:val="single" w:sz="4" w:space="0" w:color="339933"/>
            </w:tcBorders>
            <w:shd w:val="clear" w:color="auto" w:fill="auto"/>
          </w:tcPr>
          <w:p w:rsidR="00492D52" w:rsidRPr="003247F5" w:rsidRDefault="00492D52" w:rsidP="00492D52">
            <w:pPr>
              <w:jc w:val="center"/>
              <w:rPr>
                <w:rFonts w:ascii="Times New Roman" w:hAnsi="Times New Roman"/>
                <w:sz w:val="24"/>
                <w:szCs w:val="24"/>
              </w:rPr>
            </w:pPr>
            <w:r w:rsidRPr="003247F5">
              <w:rPr>
                <w:rFonts w:ascii="Times New Roman" w:hAnsi="Times New Roman"/>
                <w:sz w:val="24"/>
                <w:szCs w:val="24"/>
              </w:rPr>
              <w:t>-</w:t>
            </w:r>
          </w:p>
          <w:p w:rsidR="00492D52" w:rsidRPr="003247F5" w:rsidRDefault="00492D52" w:rsidP="00492D52">
            <w:pPr>
              <w:jc w:val="center"/>
              <w:rPr>
                <w:rFonts w:ascii="Times New Roman" w:hAnsi="Times New Roman"/>
                <w:sz w:val="24"/>
                <w:szCs w:val="24"/>
              </w:rPr>
            </w:pPr>
          </w:p>
        </w:tc>
        <w:tc>
          <w:tcPr>
            <w:tcW w:w="1434" w:type="dxa"/>
            <w:tcBorders>
              <w:top w:val="single" w:sz="4" w:space="0" w:color="339933"/>
              <w:left w:val="single" w:sz="4" w:space="0" w:color="339933"/>
              <w:bottom w:val="single" w:sz="4" w:space="0" w:color="339933"/>
              <w:right w:val="single" w:sz="4" w:space="0" w:color="339933"/>
            </w:tcBorders>
            <w:shd w:val="clear" w:color="auto" w:fill="auto"/>
          </w:tcPr>
          <w:p w:rsidR="00492D52" w:rsidRPr="003247F5" w:rsidRDefault="00492D52" w:rsidP="00492D52">
            <w:pPr>
              <w:jc w:val="center"/>
              <w:rPr>
                <w:rFonts w:ascii="Times New Roman" w:hAnsi="Times New Roman"/>
                <w:sz w:val="24"/>
                <w:szCs w:val="24"/>
              </w:rPr>
            </w:pPr>
            <w:r w:rsidRPr="003247F5">
              <w:rPr>
                <w:rFonts w:ascii="Times New Roman" w:hAnsi="Times New Roman"/>
                <w:sz w:val="24"/>
                <w:szCs w:val="24"/>
              </w:rPr>
              <w:t>-</w:t>
            </w:r>
          </w:p>
        </w:tc>
      </w:tr>
      <w:tr w:rsidR="00492D52" w:rsidRPr="003247F5" w:rsidTr="001D275A">
        <w:tblPrEx>
          <w:tblLook w:val="01E0" w:firstRow="1" w:lastRow="1" w:firstColumn="1" w:lastColumn="1" w:noHBand="0" w:noVBand="0"/>
        </w:tblPrEx>
        <w:trPr>
          <w:gridAfter w:val="2"/>
          <w:wAfter w:w="77" w:type="dxa"/>
        </w:trPr>
        <w:tc>
          <w:tcPr>
            <w:tcW w:w="1908" w:type="dxa"/>
            <w:tcBorders>
              <w:top w:val="single" w:sz="4" w:space="0" w:color="339933"/>
              <w:left w:val="single" w:sz="4" w:space="0" w:color="339933"/>
              <w:bottom w:val="single" w:sz="4" w:space="0" w:color="339933"/>
              <w:right w:val="single" w:sz="4" w:space="0" w:color="339933"/>
            </w:tcBorders>
            <w:shd w:val="clear" w:color="auto" w:fill="auto"/>
          </w:tcPr>
          <w:p w:rsidR="00492D52" w:rsidRPr="003247F5" w:rsidRDefault="00492D52" w:rsidP="00492D52">
            <w:pPr>
              <w:jc w:val="both"/>
              <w:rPr>
                <w:rFonts w:ascii="Times New Roman" w:hAnsi="Times New Roman"/>
                <w:sz w:val="24"/>
                <w:szCs w:val="24"/>
              </w:rPr>
            </w:pPr>
            <w:r w:rsidRPr="003247F5">
              <w:rPr>
                <w:rFonts w:ascii="Times New Roman" w:hAnsi="Times New Roman"/>
                <w:sz w:val="24"/>
                <w:szCs w:val="24"/>
              </w:rPr>
              <w:t>п. Ермачиха</w:t>
            </w:r>
          </w:p>
        </w:tc>
        <w:tc>
          <w:tcPr>
            <w:tcW w:w="2198" w:type="dxa"/>
            <w:gridSpan w:val="3"/>
            <w:tcBorders>
              <w:top w:val="single" w:sz="4" w:space="0" w:color="339933"/>
              <w:left w:val="single" w:sz="4" w:space="0" w:color="339933"/>
              <w:bottom w:val="single" w:sz="4" w:space="0" w:color="339933"/>
              <w:right w:val="single" w:sz="4" w:space="0" w:color="339933"/>
            </w:tcBorders>
            <w:shd w:val="clear" w:color="auto" w:fill="auto"/>
          </w:tcPr>
          <w:p w:rsidR="00492D52" w:rsidRPr="003247F5" w:rsidRDefault="00492D52" w:rsidP="00492D52">
            <w:pPr>
              <w:jc w:val="center"/>
              <w:rPr>
                <w:rFonts w:ascii="Times New Roman" w:hAnsi="Times New Roman"/>
                <w:sz w:val="24"/>
                <w:szCs w:val="24"/>
              </w:rPr>
            </w:pPr>
            <w:r w:rsidRPr="003247F5">
              <w:rPr>
                <w:rFonts w:ascii="Times New Roman" w:hAnsi="Times New Roman"/>
                <w:sz w:val="24"/>
                <w:szCs w:val="24"/>
              </w:rPr>
              <w:t>-</w:t>
            </w:r>
          </w:p>
        </w:tc>
        <w:tc>
          <w:tcPr>
            <w:tcW w:w="1190" w:type="dxa"/>
            <w:gridSpan w:val="2"/>
            <w:tcBorders>
              <w:top w:val="single" w:sz="4" w:space="0" w:color="339933"/>
              <w:left w:val="single" w:sz="4" w:space="0" w:color="339933"/>
              <w:bottom w:val="single" w:sz="4" w:space="0" w:color="339933"/>
              <w:right w:val="single" w:sz="4" w:space="0" w:color="339933"/>
            </w:tcBorders>
            <w:shd w:val="clear" w:color="auto" w:fill="auto"/>
          </w:tcPr>
          <w:p w:rsidR="00492D52" w:rsidRPr="003247F5" w:rsidRDefault="00492D52" w:rsidP="00492D52">
            <w:pPr>
              <w:jc w:val="center"/>
              <w:rPr>
                <w:rFonts w:ascii="Times New Roman" w:hAnsi="Times New Roman"/>
                <w:sz w:val="24"/>
                <w:szCs w:val="24"/>
              </w:rPr>
            </w:pPr>
            <w:r w:rsidRPr="003247F5">
              <w:rPr>
                <w:rFonts w:ascii="Times New Roman" w:hAnsi="Times New Roman"/>
                <w:sz w:val="24"/>
                <w:szCs w:val="24"/>
              </w:rPr>
              <w:t>-</w:t>
            </w:r>
          </w:p>
        </w:tc>
        <w:tc>
          <w:tcPr>
            <w:tcW w:w="1679" w:type="dxa"/>
            <w:gridSpan w:val="3"/>
            <w:tcBorders>
              <w:top w:val="single" w:sz="4" w:space="0" w:color="339933"/>
              <w:left w:val="single" w:sz="4" w:space="0" w:color="339933"/>
              <w:bottom w:val="single" w:sz="4" w:space="0" w:color="339933"/>
              <w:right w:val="single" w:sz="4" w:space="0" w:color="339933"/>
            </w:tcBorders>
            <w:shd w:val="clear" w:color="auto" w:fill="auto"/>
          </w:tcPr>
          <w:p w:rsidR="00492D52" w:rsidRPr="003247F5" w:rsidRDefault="00492D52" w:rsidP="00492D52">
            <w:pPr>
              <w:jc w:val="center"/>
              <w:rPr>
                <w:rFonts w:ascii="Times New Roman" w:hAnsi="Times New Roman"/>
                <w:sz w:val="24"/>
                <w:szCs w:val="24"/>
              </w:rPr>
            </w:pPr>
            <w:r w:rsidRPr="003247F5">
              <w:rPr>
                <w:rFonts w:ascii="Times New Roman" w:hAnsi="Times New Roman"/>
                <w:sz w:val="24"/>
                <w:szCs w:val="24"/>
              </w:rPr>
              <w:t>-</w:t>
            </w:r>
          </w:p>
        </w:tc>
        <w:tc>
          <w:tcPr>
            <w:tcW w:w="1724" w:type="dxa"/>
            <w:gridSpan w:val="3"/>
            <w:tcBorders>
              <w:top w:val="single" w:sz="4" w:space="0" w:color="339933"/>
              <w:left w:val="single" w:sz="4" w:space="0" w:color="339933"/>
              <w:bottom w:val="single" w:sz="4" w:space="0" w:color="339933"/>
              <w:right w:val="single" w:sz="4" w:space="0" w:color="339933"/>
            </w:tcBorders>
            <w:shd w:val="clear" w:color="auto" w:fill="auto"/>
          </w:tcPr>
          <w:p w:rsidR="00492D52" w:rsidRPr="003247F5" w:rsidRDefault="00492D52" w:rsidP="00492D52">
            <w:pPr>
              <w:jc w:val="center"/>
              <w:rPr>
                <w:rFonts w:ascii="Times New Roman" w:hAnsi="Times New Roman"/>
                <w:sz w:val="24"/>
                <w:szCs w:val="24"/>
              </w:rPr>
            </w:pPr>
            <w:r w:rsidRPr="003247F5">
              <w:rPr>
                <w:rFonts w:ascii="Times New Roman" w:hAnsi="Times New Roman"/>
                <w:sz w:val="24"/>
                <w:szCs w:val="24"/>
              </w:rPr>
              <w:t>-</w:t>
            </w:r>
          </w:p>
        </w:tc>
        <w:tc>
          <w:tcPr>
            <w:tcW w:w="1434" w:type="dxa"/>
            <w:tcBorders>
              <w:top w:val="single" w:sz="4" w:space="0" w:color="339933"/>
              <w:left w:val="single" w:sz="4" w:space="0" w:color="339933"/>
              <w:bottom w:val="single" w:sz="4" w:space="0" w:color="339933"/>
              <w:right w:val="single" w:sz="4" w:space="0" w:color="339933"/>
            </w:tcBorders>
            <w:shd w:val="clear" w:color="auto" w:fill="auto"/>
          </w:tcPr>
          <w:p w:rsidR="00492D52" w:rsidRPr="003247F5" w:rsidRDefault="00492D52" w:rsidP="00492D52">
            <w:pPr>
              <w:jc w:val="center"/>
              <w:rPr>
                <w:rFonts w:ascii="Times New Roman" w:hAnsi="Times New Roman"/>
                <w:sz w:val="24"/>
                <w:szCs w:val="24"/>
              </w:rPr>
            </w:pPr>
            <w:r w:rsidRPr="003247F5">
              <w:rPr>
                <w:rFonts w:ascii="Times New Roman" w:hAnsi="Times New Roman"/>
                <w:sz w:val="24"/>
                <w:szCs w:val="24"/>
              </w:rPr>
              <w:t>-</w:t>
            </w:r>
          </w:p>
        </w:tc>
      </w:tr>
      <w:tr w:rsidR="00492D52" w:rsidRPr="004D2FD2" w:rsidTr="001D275A">
        <w:tblPrEx>
          <w:tblLook w:val="01E0" w:firstRow="1" w:lastRow="1" w:firstColumn="1" w:lastColumn="1" w:noHBand="0" w:noVBand="0"/>
        </w:tblPrEx>
        <w:trPr>
          <w:gridAfter w:val="2"/>
          <w:wAfter w:w="77" w:type="dxa"/>
        </w:trPr>
        <w:tc>
          <w:tcPr>
            <w:tcW w:w="1908" w:type="dxa"/>
            <w:tcBorders>
              <w:top w:val="single" w:sz="4" w:space="0" w:color="339933"/>
              <w:left w:val="single" w:sz="4" w:space="0" w:color="339933"/>
              <w:bottom w:val="single" w:sz="4" w:space="0" w:color="339933"/>
              <w:right w:val="single" w:sz="4" w:space="0" w:color="339933"/>
            </w:tcBorders>
            <w:shd w:val="clear" w:color="auto" w:fill="auto"/>
          </w:tcPr>
          <w:p w:rsidR="00492D52" w:rsidRPr="003247F5" w:rsidRDefault="00492D52" w:rsidP="00492D52">
            <w:pPr>
              <w:jc w:val="both"/>
              <w:rPr>
                <w:rFonts w:ascii="Times New Roman" w:hAnsi="Times New Roman"/>
                <w:sz w:val="24"/>
                <w:szCs w:val="24"/>
              </w:rPr>
            </w:pPr>
            <w:r w:rsidRPr="003247F5">
              <w:rPr>
                <w:rFonts w:ascii="Times New Roman" w:hAnsi="Times New Roman"/>
                <w:sz w:val="24"/>
                <w:szCs w:val="24"/>
              </w:rPr>
              <w:t>п. Никольский</w:t>
            </w:r>
          </w:p>
        </w:tc>
        <w:tc>
          <w:tcPr>
            <w:tcW w:w="2198" w:type="dxa"/>
            <w:gridSpan w:val="3"/>
            <w:tcBorders>
              <w:top w:val="single" w:sz="4" w:space="0" w:color="339933"/>
              <w:left w:val="single" w:sz="4" w:space="0" w:color="339933"/>
              <w:bottom w:val="single" w:sz="4" w:space="0" w:color="339933"/>
              <w:right w:val="single" w:sz="4" w:space="0" w:color="339933"/>
            </w:tcBorders>
            <w:shd w:val="clear" w:color="auto" w:fill="auto"/>
          </w:tcPr>
          <w:p w:rsidR="00492D52" w:rsidRPr="003247F5" w:rsidRDefault="00492D52" w:rsidP="00492D52">
            <w:pPr>
              <w:jc w:val="center"/>
              <w:rPr>
                <w:rFonts w:ascii="Times New Roman" w:hAnsi="Times New Roman"/>
                <w:sz w:val="24"/>
                <w:szCs w:val="24"/>
              </w:rPr>
            </w:pPr>
            <w:r w:rsidRPr="003247F5">
              <w:rPr>
                <w:rFonts w:ascii="Times New Roman" w:hAnsi="Times New Roman"/>
                <w:sz w:val="24"/>
                <w:szCs w:val="24"/>
              </w:rPr>
              <w:t>1</w:t>
            </w:r>
          </w:p>
        </w:tc>
        <w:tc>
          <w:tcPr>
            <w:tcW w:w="1190" w:type="dxa"/>
            <w:gridSpan w:val="2"/>
            <w:tcBorders>
              <w:top w:val="single" w:sz="4" w:space="0" w:color="339933"/>
              <w:left w:val="single" w:sz="4" w:space="0" w:color="339933"/>
              <w:bottom w:val="single" w:sz="4" w:space="0" w:color="339933"/>
              <w:right w:val="single" w:sz="4" w:space="0" w:color="339933"/>
            </w:tcBorders>
            <w:shd w:val="clear" w:color="auto" w:fill="auto"/>
          </w:tcPr>
          <w:p w:rsidR="00492D52" w:rsidRPr="003247F5" w:rsidRDefault="00492D52" w:rsidP="00492D52">
            <w:pPr>
              <w:jc w:val="center"/>
              <w:rPr>
                <w:rFonts w:ascii="Times New Roman" w:hAnsi="Times New Roman"/>
                <w:sz w:val="24"/>
                <w:szCs w:val="24"/>
              </w:rPr>
            </w:pPr>
            <w:r w:rsidRPr="003247F5">
              <w:rPr>
                <w:rFonts w:ascii="Times New Roman" w:hAnsi="Times New Roman"/>
                <w:sz w:val="24"/>
                <w:szCs w:val="24"/>
              </w:rPr>
              <w:t>-</w:t>
            </w:r>
          </w:p>
        </w:tc>
        <w:tc>
          <w:tcPr>
            <w:tcW w:w="1679" w:type="dxa"/>
            <w:gridSpan w:val="3"/>
            <w:tcBorders>
              <w:top w:val="single" w:sz="4" w:space="0" w:color="339933"/>
              <w:left w:val="single" w:sz="4" w:space="0" w:color="339933"/>
              <w:bottom w:val="single" w:sz="4" w:space="0" w:color="339933"/>
              <w:right w:val="single" w:sz="4" w:space="0" w:color="339933"/>
            </w:tcBorders>
            <w:shd w:val="clear" w:color="auto" w:fill="auto"/>
          </w:tcPr>
          <w:p w:rsidR="00492D52" w:rsidRPr="003247F5" w:rsidRDefault="00492D52" w:rsidP="00492D52">
            <w:pPr>
              <w:jc w:val="center"/>
              <w:rPr>
                <w:rFonts w:ascii="Times New Roman" w:hAnsi="Times New Roman"/>
                <w:sz w:val="24"/>
                <w:szCs w:val="24"/>
              </w:rPr>
            </w:pPr>
            <w:r w:rsidRPr="003247F5">
              <w:rPr>
                <w:rFonts w:ascii="Times New Roman" w:hAnsi="Times New Roman"/>
                <w:sz w:val="24"/>
                <w:szCs w:val="24"/>
              </w:rPr>
              <w:t>-</w:t>
            </w:r>
          </w:p>
        </w:tc>
        <w:tc>
          <w:tcPr>
            <w:tcW w:w="1724" w:type="dxa"/>
            <w:gridSpan w:val="3"/>
            <w:tcBorders>
              <w:top w:val="single" w:sz="4" w:space="0" w:color="339933"/>
              <w:left w:val="single" w:sz="4" w:space="0" w:color="339933"/>
              <w:bottom w:val="single" w:sz="4" w:space="0" w:color="339933"/>
              <w:right w:val="single" w:sz="4" w:space="0" w:color="339933"/>
            </w:tcBorders>
            <w:shd w:val="clear" w:color="auto" w:fill="auto"/>
          </w:tcPr>
          <w:p w:rsidR="00492D52" w:rsidRPr="003247F5" w:rsidRDefault="00492D52" w:rsidP="00492D52">
            <w:pPr>
              <w:jc w:val="center"/>
              <w:rPr>
                <w:rFonts w:ascii="Times New Roman" w:hAnsi="Times New Roman"/>
                <w:sz w:val="24"/>
                <w:szCs w:val="24"/>
              </w:rPr>
            </w:pPr>
            <w:r w:rsidRPr="003247F5">
              <w:rPr>
                <w:rFonts w:ascii="Times New Roman" w:hAnsi="Times New Roman"/>
                <w:sz w:val="24"/>
                <w:szCs w:val="24"/>
              </w:rPr>
              <w:t>1</w:t>
            </w:r>
          </w:p>
        </w:tc>
        <w:tc>
          <w:tcPr>
            <w:tcW w:w="1434" w:type="dxa"/>
            <w:tcBorders>
              <w:top w:val="single" w:sz="4" w:space="0" w:color="339933"/>
              <w:left w:val="single" w:sz="4" w:space="0" w:color="339933"/>
              <w:bottom w:val="single" w:sz="4" w:space="0" w:color="339933"/>
              <w:right w:val="single" w:sz="4" w:space="0" w:color="339933"/>
            </w:tcBorders>
            <w:shd w:val="clear" w:color="auto" w:fill="auto"/>
          </w:tcPr>
          <w:p w:rsidR="00492D52" w:rsidRPr="003247F5" w:rsidRDefault="00492D52" w:rsidP="00492D52">
            <w:pPr>
              <w:jc w:val="center"/>
              <w:rPr>
                <w:rFonts w:ascii="Times New Roman" w:hAnsi="Times New Roman"/>
                <w:sz w:val="24"/>
                <w:szCs w:val="24"/>
              </w:rPr>
            </w:pPr>
            <w:r w:rsidRPr="003247F5">
              <w:rPr>
                <w:rFonts w:ascii="Times New Roman" w:hAnsi="Times New Roman"/>
                <w:sz w:val="24"/>
                <w:szCs w:val="24"/>
              </w:rPr>
              <w:t>-</w:t>
            </w:r>
          </w:p>
        </w:tc>
      </w:tr>
      <w:tr w:rsidR="00492D52" w:rsidRPr="005166EC" w:rsidTr="001D275A">
        <w:tc>
          <w:tcPr>
            <w:tcW w:w="10210" w:type="dxa"/>
            <w:gridSpan w:val="15"/>
            <w:tcBorders>
              <w:top w:val="single" w:sz="4" w:space="0" w:color="339933"/>
              <w:left w:val="single" w:sz="4" w:space="0" w:color="339933"/>
              <w:bottom w:val="single" w:sz="4" w:space="0" w:color="339933"/>
              <w:right w:val="single" w:sz="4" w:space="0" w:color="339933"/>
            </w:tcBorders>
          </w:tcPr>
          <w:p w:rsidR="00492D52" w:rsidRPr="005166EC" w:rsidRDefault="00492D52" w:rsidP="00492D52">
            <w:pPr>
              <w:jc w:val="center"/>
              <w:rPr>
                <w:rFonts w:ascii="Times New Roman" w:hAnsi="Times New Roman"/>
                <w:b/>
                <w:sz w:val="24"/>
                <w:szCs w:val="24"/>
              </w:rPr>
            </w:pPr>
            <w:r w:rsidRPr="005166EC">
              <w:rPr>
                <w:rFonts w:ascii="Times New Roman" w:hAnsi="Times New Roman"/>
                <w:b/>
                <w:sz w:val="24"/>
                <w:szCs w:val="24"/>
              </w:rPr>
              <w:t>Учреждения культуры</w:t>
            </w:r>
          </w:p>
        </w:tc>
      </w:tr>
      <w:tr w:rsidR="001D275A" w:rsidRPr="001D275A" w:rsidTr="001D275A">
        <w:tblPrEx>
          <w:tblLook w:val="01E0" w:firstRow="1" w:lastRow="1" w:firstColumn="1" w:lastColumn="1" w:noHBand="0" w:noVBand="0"/>
        </w:tblPrEx>
        <w:tc>
          <w:tcPr>
            <w:tcW w:w="2807" w:type="dxa"/>
            <w:gridSpan w:val="2"/>
            <w:vMerge w:val="restart"/>
            <w:tcBorders>
              <w:top w:val="single" w:sz="4" w:space="0" w:color="339933"/>
              <w:left w:val="single" w:sz="4" w:space="0" w:color="339933"/>
              <w:bottom w:val="single" w:sz="4" w:space="0" w:color="339933"/>
              <w:right w:val="single" w:sz="4" w:space="0" w:color="339933"/>
            </w:tcBorders>
            <w:shd w:val="clear" w:color="auto" w:fill="009900"/>
          </w:tcPr>
          <w:p w:rsidR="00492D52" w:rsidRPr="001D275A" w:rsidRDefault="00492D52" w:rsidP="00492D52">
            <w:pPr>
              <w:jc w:val="center"/>
              <w:rPr>
                <w:rFonts w:ascii="Times New Roman" w:hAnsi="Times New Roman"/>
                <w:color w:val="FFFFFF" w:themeColor="background1"/>
                <w:sz w:val="24"/>
                <w:szCs w:val="24"/>
              </w:rPr>
            </w:pPr>
            <w:r w:rsidRPr="001D275A">
              <w:rPr>
                <w:rFonts w:ascii="Times New Roman" w:hAnsi="Times New Roman"/>
                <w:color w:val="FFFFFF" w:themeColor="background1"/>
                <w:sz w:val="24"/>
                <w:szCs w:val="24"/>
              </w:rPr>
              <w:t>Наименование городского, сельского поселения</w:t>
            </w:r>
          </w:p>
        </w:tc>
        <w:tc>
          <w:tcPr>
            <w:tcW w:w="1601" w:type="dxa"/>
            <w:gridSpan w:val="3"/>
            <w:vMerge w:val="restart"/>
            <w:tcBorders>
              <w:top w:val="single" w:sz="4" w:space="0" w:color="339933"/>
              <w:left w:val="single" w:sz="4" w:space="0" w:color="339933"/>
              <w:bottom w:val="single" w:sz="4" w:space="0" w:color="339933"/>
              <w:right w:val="single" w:sz="4" w:space="0" w:color="339933"/>
            </w:tcBorders>
            <w:shd w:val="clear" w:color="auto" w:fill="009900"/>
          </w:tcPr>
          <w:p w:rsidR="00492D52" w:rsidRPr="001D275A" w:rsidRDefault="00492D52" w:rsidP="00492D52">
            <w:pPr>
              <w:jc w:val="center"/>
              <w:rPr>
                <w:rFonts w:ascii="Times New Roman" w:hAnsi="Times New Roman"/>
                <w:color w:val="FFFFFF" w:themeColor="background1"/>
                <w:sz w:val="24"/>
                <w:szCs w:val="24"/>
              </w:rPr>
            </w:pPr>
            <w:r w:rsidRPr="001D275A">
              <w:rPr>
                <w:rFonts w:ascii="Times New Roman" w:hAnsi="Times New Roman"/>
                <w:color w:val="FFFFFF" w:themeColor="background1"/>
                <w:sz w:val="24"/>
                <w:szCs w:val="24"/>
              </w:rPr>
              <w:t>Количество учреждений культуры, ед.</w:t>
            </w:r>
          </w:p>
        </w:tc>
        <w:tc>
          <w:tcPr>
            <w:tcW w:w="5802" w:type="dxa"/>
            <w:gridSpan w:val="10"/>
            <w:tcBorders>
              <w:top w:val="single" w:sz="4" w:space="0" w:color="339933"/>
              <w:left w:val="single" w:sz="4" w:space="0" w:color="339933"/>
              <w:bottom w:val="single" w:sz="4" w:space="0" w:color="339933"/>
              <w:right w:val="single" w:sz="4" w:space="0" w:color="339933"/>
            </w:tcBorders>
            <w:shd w:val="clear" w:color="auto" w:fill="009900"/>
          </w:tcPr>
          <w:p w:rsidR="00492D52" w:rsidRPr="001D275A" w:rsidRDefault="00492D52" w:rsidP="00492D52">
            <w:pPr>
              <w:jc w:val="center"/>
              <w:rPr>
                <w:rFonts w:ascii="Times New Roman" w:hAnsi="Times New Roman"/>
                <w:color w:val="FFFFFF" w:themeColor="background1"/>
                <w:sz w:val="24"/>
                <w:szCs w:val="24"/>
              </w:rPr>
            </w:pPr>
            <w:r w:rsidRPr="001D275A">
              <w:rPr>
                <w:rFonts w:ascii="Times New Roman" w:hAnsi="Times New Roman"/>
                <w:color w:val="FFFFFF" w:themeColor="background1"/>
                <w:sz w:val="24"/>
                <w:szCs w:val="24"/>
              </w:rPr>
              <w:t>В том числе</w:t>
            </w:r>
          </w:p>
        </w:tc>
      </w:tr>
      <w:tr w:rsidR="00492D52" w:rsidRPr="005166EC" w:rsidTr="001D275A">
        <w:tblPrEx>
          <w:tblLook w:val="01E0" w:firstRow="1" w:lastRow="1" w:firstColumn="1" w:lastColumn="1" w:noHBand="0" w:noVBand="0"/>
        </w:tblPrEx>
        <w:tc>
          <w:tcPr>
            <w:tcW w:w="2807" w:type="dxa"/>
            <w:gridSpan w:val="2"/>
            <w:vMerge/>
            <w:tcBorders>
              <w:top w:val="single" w:sz="4" w:space="0" w:color="339933"/>
              <w:left w:val="single" w:sz="4" w:space="0" w:color="339933"/>
              <w:bottom w:val="single" w:sz="4" w:space="0" w:color="339933"/>
              <w:right w:val="single" w:sz="4" w:space="0" w:color="339933"/>
            </w:tcBorders>
          </w:tcPr>
          <w:p w:rsidR="00492D52" w:rsidRPr="005166EC" w:rsidRDefault="00492D52" w:rsidP="00492D52">
            <w:pPr>
              <w:jc w:val="center"/>
              <w:rPr>
                <w:rFonts w:ascii="Times New Roman" w:hAnsi="Times New Roman"/>
                <w:sz w:val="24"/>
                <w:szCs w:val="24"/>
              </w:rPr>
            </w:pPr>
          </w:p>
        </w:tc>
        <w:tc>
          <w:tcPr>
            <w:tcW w:w="1601" w:type="dxa"/>
            <w:gridSpan w:val="3"/>
            <w:vMerge/>
            <w:tcBorders>
              <w:top w:val="single" w:sz="4" w:space="0" w:color="339933"/>
              <w:left w:val="single" w:sz="4" w:space="0" w:color="339933"/>
              <w:bottom w:val="single" w:sz="4" w:space="0" w:color="339933"/>
              <w:right w:val="single" w:sz="4" w:space="0" w:color="339933"/>
            </w:tcBorders>
          </w:tcPr>
          <w:p w:rsidR="00492D52" w:rsidRPr="005166EC" w:rsidRDefault="00492D52" w:rsidP="00492D52">
            <w:pPr>
              <w:jc w:val="center"/>
              <w:rPr>
                <w:rFonts w:ascii="Times New Roman" w:hAnsi="Times New Roman"/>
                <w:sz w:val="24"/>
                <w:szCs w:val="24"/>
              </w:rPr>
            </w:pPr>
          </w:p>
        </w:tc>
        <w:tc>
          <w:tcPr>
            <w:tcW w:w="1396" w:type="dxa"/>
            <w:gridSpan w:val="2"/>
            <w:tcBorders>
              <w:top w:val="single" w:sz="4" w:space="0" w:color="339933"/>
              <w:left w:val="single" w:sz="4" w:space="0" w:color="339933"/>
              <w:bottom w:val="single" w:sz="4" w:space="0" w:color="339933"/>
              <w:right w:val="single" w:sz="4" w:space="0" w:color="339933"/>
            </w:tcBorders>
            <w:shd w:val="clear" w:color="auto" w:fill="009900"/>
          </w:tcPr>
          <w:p w:rsidR="00492D52" w:rsidRPr="001D275A" w:rsidRDefault="00492D52" w:rsidP="00492D52">
            <w:pPr>
              <w:jc w:val="center"/>
              <w:rPr>
                <w:rFonts w:ascii="Times New Roman" w:hAnsi="Times New Roman"/>
                <w:color w:val="FFFFFF" w:themeColor="background1"/>
                <w:sz w:val="24"/>
                <w:szCs w:val="24"/>
              </w:rPr>
            </w:pPr>
            <w:r w:rsidRPr="001D275A">
              <w:rPr>
                <w:rFonts w:ascii="Times New Roman" w:hAnsi="Times New Roman"/>
                <w:color w:val="FFFFFF" w:themeColor="background1"/>
                <w:sz w:val="24"/>
                <w:szCs w:val="24"/>
              </w:rPr>
              <w:t>клубы</w:t>
            </w:r>
          </w:p>
        </w:tc>
        <w:tc>
          <w:tcPr>
            <w:tcW w:w="1561" w:type="dxa"/>
            <w:gridSpan w:val="3"/>
            <w:tcBorders>
              <w:top w:val="single" w:sz="4" w:space="0" w:color="339933"/>
              <w:left w:val="single" w:sz="4" w:space="0" w:color="339933"/>
              <w:bottom w:val="single" w:sz="4" w:space="0" w:color="339933"/>
              <w:right w:val="single" w:sz="4" w:space="0" w:color="339933"/>
            </w:tcBorders>
            <w:shd w:val="clear" w:color="auto" w:fill="009900"/>
          </w:tcPr>
          <w:p w:rsidR="00492D52" w:rsidRPr="001D275A" w:rsidRDefault="00492D52" w:rsidP="00492D52">
            <w:pPr>
              <w:jc w:val="center"/>
              <w:rPr>
                <w:rFonts w:ascii="Times New Roman" w:hAnsi="Times New Roman"/>
                <w:color w:val="FFFFFF" w:themeColor="background1"/>
                <w:sz w:val="24"/>
                <w:szCs w:val="24"/>
              </w:rPr>
            </w:pPr>
            <w:r w:rsidRPr="001D275A">
              <w:rPr>
                <w:rFonts w:ascii="Times New Roman" w:hAnsi="Times New Roman"/>
                <w:color w:val="FFFFFF" w:themeColor="background1"/>
                <w:sz w:val="24"/>
                <w:szCs w:val="24"/>
              </w:rPr>
              <w:t>кинозалы</w:t>
            </w:r>
          </w:p>
        </w:tc>
        <w:tc>
          <w:tcPr>
            <w:tcW w:w="919" w:type="dxa"/>
            <w:tcBorders>
              <w:top w:val="single" w:sz="4" w:space="0" w:color="339933"/>
              <w:left w:val="single" w:sz="4" w:space="0" w:color="339933"/>
              <w:bottom w:val="single" w:sz="4" w:space="0" w:color="339933"/>
              <w:right w:val="single" w:sz="4" w:space="0" w:color="339933"/>
            </w:tcBorders>
            <w:shd w:val="clear" w:color="auto" w:fill="009900"/>
          </w:tcPr>
          <w:p w:rsidR="00492D52" w:rsidRPr="001D275A" w:rsidRDefault="00492D52" w:rsidP="00492D52">
            <w:pPr>
              <w:jc w:val="center"/>
              <w:rPr>
                <w:rFonts w:ascii="Times New Roman" w:hAnsi="Times New Roman"/>
                <w:color w:val="FFFFFF" w:themeColor="background1"/>
                <w:sz w:val="24"/>
                <w:szCs w:val="24"/>
              </w:rPr>
            </w:pPr>
            <w:r w:rsidRPr="001D275A">
              <w:rPr>
                <w:rFonts w:ascii="Times New Roman" w:hAnsi="Times New Roman"/>
                <w:color w:val="FFFFFF" w:themeColor="background1"/>
                <w:sz w:val="24"/>
                <w:szCs w:val="24"/>
              </w:rPr>
              <w:t>музеи</w:t>
            </w:r>
          </w:p>
        </w:tc>
        <w:tc>
          <w:tcPr>
            <w:tcW w:w="1926" w:type="dxa"/>
            <w:gridSpan w:val="4"/>
            <w:tcBorders>
              <w:top w:val="single" w:sz="4" w:space="0" w:color="339933"/>
              <w:left w:val="single" w:sz="4" w:space="0" w:color="339933"/>
              <w:bottom w:val="single" w:sz="4" w:space="0" w:color="339933"/>
              <w:right w:val="single" w:sz="4" w:space="0" w:color="339933"/>
            </w:tcBorders>
            <w:shd w:val="clear" w:color="auto" w:fill="009900"/>
          </w:tcPr>
          <w:p w:rsidR="00492D52" w:rsidRPr="001D275A" w:rsidRDefault="00492D52" w:rsidP="00492D52">
            <w:pPr>
              <w:jc w:val="center"/>
              <w:rPr>
                <w:rFonts w:ascii="Times New Roman" w:hAnsi="Times New Roman"/>
                <w:color w:val="FFFFFF" w:themeColor="background1"/>
                <w:sz w:val="24"/>
                <w:szCs w:val="24"/>
              </w:rPr>
            </w:pPr>
            <w:r w:rsidRPr="001D275A">
              <w:rPr>
                <w:rFonts w:ascii="Times New Roman" w:hAnsi="Times New Roman"/>
                <w:color w:val="FFFFFF" w:themeColor="background1"/>
                <w:sz w:val="24"/>
                <w:szCs w:val="24"/>
              </w:rPr>
              <w:t>библиотеки</w:t>
            </w:r>
          </w:p>
        </w:tc>
      </w:tr>
      <w:tr w:rsidR="00492D52" w:rsidRPr="005166EC" w:rsidTr="00075677">
        <w:tblPrEx>
          <w:tblLook w:val="01E0" w:firstRow="1" w:lastRow="1" w:firstColumn="1" w:lastColumn="1" w:noHBand="0" w:noVBand="0"/>
        </w:tblPrEx>
        <w:tc>
          <w:tcPr>
            <w:tcW w:w="2807" w:type="dxa"/>
            <w:gridSpan w:val="2"/>
            <w:tcBorders>
              <w:top w:val="single" w:sz="4" w:space="0" w:color="339933"/>
              <w:left w:val="single" w:sz="4" w:space="0" w:color="339933"/>
              <w:bottom w:val="single" w:sz="4" w:space="0" w:color="339933"/>
              <w:right w:val="single" w:sz="4" w:space="0" w:color="339933"/>
            </w:tcBorders>
          </w:tcPr>
          <w:p w:rsidR="00492D52" w:rsidRPr="005166EC" w:rsidRDefault="00492D52" w:rsidP="00492D52">
            <w:pPr>
              <w:rPr>
                <w:rFonts w:ascii="Times New Roman" w:hAnsi="Times New Roman"/>
                <w:sz w:val="24"/>
                <w:szCs w:val="24"/>
              </w:rPr>
            </w:pPr>
            <w:r w:rsidRPr="005166EC">
              <w:rPr>
                <w:rFonts w:ascii="Times New Roman" w:hAnsi="Times New Roman"/>
                <w:sz w:val="24"/>
                <w:szCs w:val="24"/>
              </w:rPr>
              <w:t>р.</w:t>
            </w:r>
            <w:r w:rsidR="00B01495" w:rsidRPr="005166EC">
              <w:rPr>
                <w:rFonts w:ascii="Times New Roman" w:hAnsi="Times New Roman"/>
                <w:sz w:val="24"/>
                <w:szCs w:val="24"/>
              </w:rPr>
              <w:t xml:space="preserve"> </w:t>
            </w:r>
            <w:r w:rsidRPr="005166EC">
              <w:rPr>
                <w:rFonts w:ascii="Times New Roman" w:hAnsi="Times New Roman"/>
                <w:sz w:val="24"/>
                <w:szCs w:val="24"/>
              </w:rPr>
              <w:t>п. Горный Тогучинского района Новосибирской области</w:t>
            </w:r>
          </w:p>
        </w:tc>
        <w:tc>
          <w:tcPr>
            <w:tcW w:w="1601" w:type="dxa"/>
            <w:gridSpan w:val="3"/>
            <w:tcBorders>
              <w:top w:val="single" w:sz="4" w:space="0" w:color="339933"/>
              <w:left w:val="single" w:sz="4" w:space="0" w:color="339933"/>
              <w:bottom w:val="single" w:sz="4" w:space="0" w:color="339933"/>
              <w:right w:val="single" w:sz="4" w:space="0" w:color="339933"/>
            </w:tcBorders>
          </w:tcPr>
          <w:p w:rsidR="00492D52" w:rsidRPr="005166EC" w:rsidRDefault="00492D52" w:rsidP="00492D52">
            <w:pPr>
              <w:jc w:val="center"/>
              <w:rPr>
                <w:rFonts w:ascii="Times New Roman" w:hAnsi="Times New Roman"/>
                <w:sz w:val="24"/>
                <w:szCs w:val="24"/>
              </w:rPr>
            </w:pPr>
            <w:r w:rsidRPr="005166EC">
              <w:rPr>
                <w:rFonts w:ascii="Times New Roman" w:hAnsi="Times New Roman"/>
                <w:sz w:val="24"/>
                <w:szCs w:val="24"/>
              </w:rPr>
              <w:t>3</w:t>
            </w:r>
          </w:p>
        </w:tc>
        <w:tc>
          <w:tcPr>
            <w:tcW w:w="1396" w:type="dxa"/>
            <w:gridSpan w:val="2"/>
            <w:tcBorders>
              <w:top w:val="single" w:sz="4" w:space="0" w:color="339933"/>
              <w:left w:val="single" w:sz="4" w:space="0" w:color="339933"/>
              <w:bottom w:val="single" w:sz="4" w:space="0" w:color="339933"/>
              <w:right w:val="single" w:sz="4" w:space="0" w:color="339933"/>
            </w:tcBorders>
          </w:tcPr>
          <w:p w:rsidR="00492D52" w:rsidRPr="005166EC" w:rsidRDefault="00492D52" w:rsidP="00492D52">
            <w:pPr>
              <w:jc w:val="center"/>
              <w:rPr>
                <w:rFonts w:ascii="Times New Roman" w:hAnsi="Times New Roman"/>
                <w:sz w:val="24"/>
                <w:szCs w:val="24"/>
              </w:rPr>
            </w:pPr>
            <w:r w:rsidRPr="005166EC">
              <w:rPr>
                <w:rFonts w:ascii="Times New Roman" w:hAnsi="Times New Roman"/>
                <w:sz w:val="24"/>
                <w:szCs w:val="24"/>
              </w:rPr>
              <w:t>1</w:t>
            </w:r>
          </w:p>
        </w:tc>
        <w:tc>
          <w:tcPr>
            <w:tcW w:w="1561" w:type="dxa"/>
            <w:gridSpan w:val="3"/>
            <w:tcBorders>
              <w:top w:val="single" w:sz="4" w:space="0" w:color="339933"/>
              <w:left w:val="single" w:sz="4" w:space="0" w:color="339933"/>
              <w:bottom w:val="single" w:sz="4" w:space="0" w:color="339933"/>
              <w:right w:val="single" w:sz="4" w:space="0" w:color="339933"/>
            </w:tcBorders>
          </w:tcPr>
          <w:p w:rsidR="00492D52" w:rsidRPr="005166EC" w:rsidRDefault="00492D52" w:rsidP="00492D52">
            <w:pPr>
              <w:jc w:val="center"/>
              <w:rPr>
                <w:rFonts w:ascii="Times New Roman" w:hAnsi="Times New Roman"/>
                <w:sz w:val="24"/>
                <w:szCs w:val="24"/>
              </w:rPr>
            </w:pPr>
            <w:r w:rsidRPr="005166EC">
              <w:rPr>
                <w:rFonts w:ascii="Times New Roman" w:hAnsi="Times New Roman"/>
                <w:sz w:val="24"/>
                <w:szCs w:val="24"/>
              </w:rPr>
              <w:t>1</w:t>
            </w:r>
          </w:p>
        </w:tc>
        <w:tc>
          <w:tcPr>
            <w:tcW w:w="919" w:type="dxa"/>
            <w:tcBorders>
              <w:top w:val="single" w:sz="4" w:space="0" w:color="339933"/>
              <w:left w:val="single" w:sz="4" w:space="0" w:color="339933"/>
              <w:bottom w:val="single" w:sz="4" w:space="0" w:color="339933"/>
              <w:right w:val="single" w:sz="4" w:space="0" w:color="339933"/>
            </w:tcBorders>
          </w:tcPr>
          <w:p w:rsidR="00492D52" w:rsidRPr="005166EC" w:rsidRDefault="00492D52" w:rsidP="00492D52">
            <w:pPr>
              <w:jc w:val="center"/>
              <w:rPr>
                <w:rFonts w:ascii="Times New Roman" w:hAnsi="Times New Roman"/>
                <w:sz w:val="24"/>
                <w:szCs w:val="24"/>
              </w:rPr>
            </w:pPr>
            <w:r w:rsidRPr="005166EC">
              <w:rPr>
                <w:rFonts w:ascii="Times New Roman" w:hAnsi="Times New Roman"/>
                <w:sz w:val="24"/>
                <w:szCs w:val="24"/>
              </w:rPr>
              <w:t>-</w:t>
            </w:r>
          </w:p>
        </w:tc>
        <w:tc>
          <w:tcPr>
            <w:tcW w:w="1926" w:type="dxa"/>
            <w:gridSpan w:val="4"/>
            <w:tcBorders>
              <w:top w:val="single" w:sz="4" w:space="0" w:color="339933"/>
              <w:left w:val="single" w:sz="4" w:space="0" w:color="339933"/>
              <w:bottom w:val="single" w:sz="4" w:space="0" w:color="339933"/>
              <w:right w:val="single" w:sz="4" w:space="0" w:color="339933"/>
            </w:tcBorders>
          </w:tcPr>
          <w:p w:rsidR="00492D52" w:rsidRPr="005166EC" w:rsidRDefault="00492D52" w:rsidP="00492D52">
            <w:pPr>
              <w:jc w:val="center"/>
              <w:rPr>
                <w:rFonts w:ascii="Times New Roman" w:hAnsi="Times New Roman"/>
                <w:sz w:val="24"/>
                <w:szCs w:val="24"/>
              </w:rPr>
            </w:pPr>
            <w:r w:rsidRPr="005166EC">
              <w:rPr>
                <w:rFonts w:ascii="Times New Roman" w:hAnsi="Times New Roman"/>
                <w:sz w:val="24"/>
                <w:szCs w:val="24"/>
              </w:rPr>
              <w:t>1</w:t>
            </w:r>
          </w:p>
        </w:tc>
      </w:tr>
      <w:tr w:rsidR="00492D52" w:rsidRPr="005166EC" w:rsidTr="00075677">
        <w:tblPrEx>
          <w:tblLook w:val="01E0" w:firstRow="1" w:lastRow="1" w:firstColumn="1" w:lastColumn="1" w:noHBand="0" w:noVBand="0"/>
        </w:tblPrEx>
        <w:tc>
          <w:tcPr>
            <w:tcW w:w="2807" w:type="dxa"/>
            <w:gridSpan w:val="2"/>
            <w:tcBorders>
              <w:top w:val="single" w:sz="4" w:space="0" w:color="339933"/>
              <w:left w:val="single" w:sz="4" w:space="0" w:color="339933"/>
              <w:bottom w:val="single" w:sz="4" w:space="0" w:color="339933"/>
              <w:right w:val="single" w:sz="4" w:space="0" w:color="339933"/>
            </w:tcBorders>
          </w:tcPr>
          <w:p w:rsidR="00492D52" w:rsidRPr="005166EC" w:rsidRDefault="00492D52" w:rsidP="00492D52">
            <w:pPr>
              <w:rPr>
                <w:rFonts w:ascii="Times New Roman" w:hAnsi="Times New Roman"/>
                <w:sz w:val="24"/>
                <w:szCs w:val="24"/>
              </w:rPr>
            </w:pPr>
            <w:r w:rsidRPr="005166EC">
              <w:rPr>
                <w:rFonts w:ascii="Times New Roman" w:hAnsi="Times New Roman"/>
                <w:sz w:val="24"/>
                <w:szCs w:val="24"/>
              </w:rPr>
              <w:t>п. Ермачиха</w:t>
            </w:r>
          </w:p>
        </w:tc>
        <w:tc>
          <w:tcPr>
            <w:tcW w:w="1601" w:type="dxa"/>
            <w:gridSpan w:val="3"/>
            <w:tcBorders>
              <w:top w:val="single" w:sz="4" w:space="0" w:color="339933"/>
              <w:left w:val="single" w:sz="4" w:space="0" w:color="339933"/>
              <w:bottom w:val="single" w:sz="4" w:space="0" w:color="339933"/>
              <w:right w:val="single" w:sz="4" w:space="0" w:color="339933"/>
            </w:tcBorders>
          </w:tcPr>
          <w:p w:rsidR="00492D52" w:rsidRPr="005166EC" w:rsidRDefault="00492D52" w:rsidP="00492D52">
            <w:pPr>
              <w:jc w:val="center"/>
              <w:rPr>
                <w:rFonts w:ascii="Times New Roman" w:hAnsi="Times New Roman"/>
                <w:sz w:val="24"/>
                <w:szCs w:val="24"/>
              </w:rPr>
            </w:pPr>
            <w:r w:rsidRPr="005166EC">
              <w:rPr>
                <w:rFonts w:ascii="Times New Roman" w:hAnsi="Times New Roman"/>
                <w:sz w:val="24"/>
                <w:szCs w:val="24"/>
              </w:rPr>
              <w:t>-</w:t>
            </w:r>
          </w:p>
        </w:tc>
        <w:tc>
          <w:tcPr>
            <w:tcW w:w="1396" w:type="dxa"/>
            <w:gridSpan w:val="2"/>
            <w:tcBorders>
              <w:top w:val="single" w:sz="4" w:space="0" w:color="339933"/>
              <w:left w:val="single" w:sz="4" w:space="0" w:color="339933"/>
              <w:bottom w:val="single" w:sz="4" w:space="0" w:color="339933"/>
              <w:right w:val="single" w:sz="4" w:space="0" w:color="339933"/>
            </w:tcBorders>
          </w:tcPr>
          <w:p w:rsidR="00492D52" w:rsidRPr="005166EC" w:rsidRDefault="00492D52" w:rsidP="00492D52">
            <w:pPr>
              <w:jc w:val="center"/>
              <w:rPr>
                <w:rFonts w:ascii="Times New Roman" w:hAnsi="Times New Roman"/>
                <w:sz w:val="24"/>
                <w:szCs w:val="24"/>
              </w:rPr>
            </w:pPr>
            <w:r w:rsidRPr="005166EC">
              <w:rPr>
                <w:rFonts w:ascii="Times New Roman" w:hAnsi="Times New Roman"/>
                <w:sz w:val="24"/>
                <w:szCs w:val="24"/>
              </w:rPr>
              <w:t>-</w:t>
            </w:r>
          </w:p>
        </w:tc>
        <w:tc>
          <w:tcPr>
            <w:tcW w:w="1561" w:type="dxa"/>
            <w:gridSpan w:val="3"/>
            <w:tcBorders>
              <w:top w:val="single" w:sz="4" w:space="0" w:color="339933"/>
              <w:left w:val="single" w:sz="4" w:space="0" w:color="339933"/>
              <w:bottom w:val="single" w:sz="4" w:space="0" w:color="339933"/>
              <w:right w:val="single" w:sz="4" w:space="0" w:color="339933"/>
            </w:tcBorders>
          </w:tcPr>
          <w:p w:rsidR="00492D52" w:rsidRPr="005166EC" w:rsidRDefault="00492D52" w:rsidP="00492D52">
            <w:pPr>
              <w:jc w:val="center"/>
              <w:rPr>
                <w:rFonts w:ascii="Times New Roman" w:hAnsi="Times New Roman"/>
                <w:sz w:val="24"/>
                <w:szCs w:val="24"/>
              </w:rPr>
            </w:pPr>
            <w:r w:rsidRPr="005166EC">
              <w:rPr>
                <w:rFonts w:ascii="Times New Roman" w:hAnsi="Times New Roman"/>
                <w:sz w:val="24"/>
                <w:szCs w:val="24"/>
              </w:rPr>
              <w:t>-</w:t>
            </w:r>
          </w:p>
        </w:tc>
        <w:tc>
          <w:tcPr>
            <w:tcW w:w="919" w:type="dxa"/>
            <w:tcBorders>
              <w:top w:val="single" w:sz="4" w:space="0" w:color="339933"/>
              <w:left w:val="single" w:sz="4" w:space="0" w:color="339933"/>
              <w:bottom w:val="single" w:sz="4" w:space="0" w:color="339933"/>
              <w:right w:val="single" w:sz="4" w:space="0" w:color="339933"/>
            </w:tcBorders>
          </w:tcPr>
          <w:p w:rsidR="00492D52" w:rsidRPr="005166EC" w:rsidRDefault="00492D52" w:rsidP="00492D52">
            <w:pPr>
              <w:jc w:val="center"/>
              <w:rPr>
                <w:rFonts w:ascii="Times New Roman" w:hAnsi="Times New Roman"/>
                <w:sz w:val="24"/>
                <w:szCs w:val="24"/>
              </w:rPr>
            </w:pPr>
            <w:r w:rsidRPr="005166EC">
              <w:rPr>
                <w:rFonts w:ascii="Times New Roman" w:hAnsi="Times New Roman"/>
                <w:sz w:val="24"/>
                <w:szCs w:val="24"/>
              </w:rPr>
              <w:t>-</w:t>
            </w:r>
          </w:p>
        </w:tc>
        <w:tc>
          <w:tcPr>
            <w:tcW w:w="1926" w:type="dxa"/>
            <w:gridSpan w:val="4"/>
            <w:tcBorders>
              <w:top w:val="single" w:sz="4" w:space="0" w:color="339933"/>
              <w:left w:val="single" w:sz="4" w:space="0" w:color="339933"/>
              <w:bottom w:val="single" w:sz="4" w:space="0" w:color="339933"/>
              <w:right w:val="single" w:sz="4" w:space="0" w:color="339933"/>
            </w:tcBorders>
          </w:tcPr>
          <w:p w:rsidR="00492D52" w:rsidRPr="005166EC" w:rsidRDefault="00492D52" w:rsidP="00492D52">
            <w:pPr>
              <w:jc w:val="center"/>
              <w:rPr>
                <w:rFonts w:ascii="Times New Roman" w:hAnsi="Times New Roman"/>
                <w:sz w:val="24"/>
                <w:szCs w:val="24"/>
              </w:rPr>
            </w:pPr>
            <w:r w:rsidRPr="005166EC">
              <w:rPr>
                <w:rFonts w:ascii="Times New Roman" w:hAnsi="Times New Roman"/>
                <w:sz w:val="24"/>
                <w:szCs w:val="24"/>
              </w:rPr>
              <w:t>-</w:t>
            </w:r>
          </w:p>
        </w:tc>
      </w:tr>
      <w:tr w:rsidR="00492D52" w:rsidRPr="005166EC" w:rsidTr="00075677">
        <w:tblPrEx>
          <w:tblLook w:val="01E0" w:firstRow="1" w:lastRow="1" w:firstColumn="1" w:lastColumn="1" w:noHBand="0" w:noVBand="0"/>
        </w:tblPrEx>
        <w:tc>
          <w:tcPr>
            <w:tcW w:w="2807" w:type="dxa"/>
            <w:gridSpan w:val="2"/>
            <w:tcBorders>
              <w:top w:val="single" w:sz="4" w:space="0" w:color="339933"/>
              <w:left w:val="single" w:sz="4" w:space="0" w:color="339933"/>
              <w:bottom w:val="single" w:sz="4" w:space="0" w:color="339933"/>
              <w:right w:val="single" w:sz="4" w:space="0" w:color="339933"/>
            </w:tcBorders>
          </w:tcPr>
          <w:p w:rsidR="00492D52" w:rsidRPr="005166EC" w:rsidRDefault="00492D52" w:rsidP="00492D52">
            <w:pPr>
              <w:rPr>
                <w:rFonts w:ascii="Times New Roman" w:hAnsi="Times New Roman"/>
                <w:sz w:val="24"/>
                <w:szCs w:val="24"/>
              </w:rPr>
            </w:pPr>
            <w:r w:rsidRPr="005166EC">
              <w:rPr>
                <w:rFonts w:ascii="Times New Roman" w:hAnsi="Times New Roman"/>
                <w:sz w:val="24"/>
                <w:szCs w:val="24"/>
              </w:rPr>
              <w:t>п. Никольский</w:t>
            </w:r>
          </w:p>
        </w:tc>
        <w:tc>
          <w:tcPr>
            <w:tcW w:w="1601" w:type="dxa"/>
            <w:gridSpan w:val="3"/>
            <w:tcBorders>
              <w:top w:val="single" w:sz="4" w:space="0" w:color="339933"/>
              <w:left w:val="single" w:sz="4" w:space="0" w:color="339933"/>
              <w:bottom w:val="single" w:sz="4" w:space="0" w:color="339933"/>
              <w:right w:val="single" w:sz="4" w:space="0" w:color="339933"/>
            </w:tcBorders>
          </w:tcPr>
          <w:p w:rsidR="00492D52" w:rsidRPr="005166EC" w:rsidRDefault="00492D52" w:rsidP="00492D52">
            <w:pPr>
              <w:jc w:val="center"/>
              <w:rPr>
                <w:rFonts w:ascii="Times New Roman" w:hAnsi="Times New Roman"/>
                <w:sz w:val="24"/>
                <w:szCs w:val="24"/>
              </w:rPr>
            </w:pPr>
            <w:r w:rsidRPr="005166EC">
              <w:rPr>
                <w:rFonts w:ascii="Times New Roman" w:hAnsi="Times New Roman"/>
                <w:sz w:val="24"/>
                <w:szCs w:val="24"/>
              </w:rPr>
              <w:t>1</w:t>
            </w:r>
          </w:p>
        </w:tc>
        <w:tc>
          <w:tcPr>
            <w:tcW w:w="1396" w:type="dxa"/>
            <w:gridSpan w:val="2"/>
            <w:tcBorders>
              <w:top w:val="single" w:sz="4" w:space="0" w:color="339933"/>
              <w:left w:val="single" w:sz="4" w:space="0" w:color="339933"/>
              <w:bottom w:val="single" w:sz="4" w:space="0" w:color="339933"/>
              <w:right w:val="single" w:sz="4" w:space="0" w:color="339933"/>
            </w:tcBorders>
          </w:tcPr>
          <w:p w:rsidR="00492D52" w:rsidRPr="005166EC" w:rsidRDefault="00492D52" w:rsidP="00492D52">
            <w:pPr>
              <w:jc w:val="center"/>
              <w:rPr>
                <w:rFonts w:ascii="Times New Roman" w:hAnsi="Times New Roman"/>
                <w:sz w:val="24"/>
                <w:szCs w:val="24"/>
              </w:rPr>
            </w:pPr>
            <w:r w:rsidRPr="005166EC">
              <w:rPr>
                <w:rFonts w:ascii="Times New Roman" w:hAnsi="Times New Roman"/>
                <w:sz w:val="24"/>
                <w:szCs w:val="24"/>
              </w:rPr>
              <w:t>1</w:t>
            </w:r>
          </w:p>
        </w:tc>
        <w:tc>
          <w:tcPr>
            <w:tcW w:w="1561" w:type="dxa"/>
            <w:gridSpan w:val="3"/>
            <w:tcBorders>
              <w:top w:val="single" w:sz="4" w:space="0" w:color="339933"/>
              <w:left w:val="single" w:sz="4" w:space="0" w:color="339933"/>
              <w:bottom w:val="single" w:sz="4" w:space="0" w:color="339933"/>
              <w:right w:val="single" w:sz="4" w:space="0" w:color="339933"/>
            </w:tcBorders>
          </w:tcPr>
          <w:p w:rsidR="00492D52" w:rsidRPr="005166EC" w:rsidRDefault="00492D52" w:rsidP="00492D52">
            <w:pPr>
              <w:jc w:val="center"/>
              <w:rPr>
                <w:rFonts w:ascii="Times New Roman" w:hAnsi="Times New Roman"/>
                <w:sz w:val="24"/>
                <w:szCs w:val="24"/>
              </w:rPr>
            </w:pPr>
            <w:r w:rsidRPr="005166EC">
              <w:rPr>
                <w:rFonts w:ascii="Times New Roman" w:hAnsi="Times New Roman"/>
                <w:sz w:val="24"/>
                <w:szCs w:val="24"/>
              </w:rPr>
              <w:t>-</w:t>
            </w:r>
          </w:p>
        </w:tc>
        <w:tc>
          <w:tcPr>
            <w:tcW w:w="919" w:type="dxa"/>
            <w:tcBorders>
              <w:top w:val="single" w:sz="4" w:space="0" w:color="339933"/>
              <w:left w:val="single" w:sz="4" w:space="0" w:color="339933"/>
              <w:bottom w:val="single" w:sz="4" w:space="0" w:color="339933"/>
              <w:right w:val="single" w:sz="4" w:space="0" w:color="339933"/>
            </w:tcBorders>
          </w:tcPr>
          <w:p w:rsidR="00492D52" w:rsidRPr="005166EC" w:rsidRDefault="00492D52" w:rsidP="00492D52">
            <w:pPr>
              <w:jc w:val="center"/>
              <w:rPr>
                <w:rFonts w:ascii="Times New Roman" w:hAnsi="Times New Roman"/>
                <w:sz w:val="24"/>
                <w:szCs w:val="24"/>
              </w:rPr>
            </w:pPr>
            <w:r w:rsidRPr="005166EC">
              <w:rPr>
                <w:rFonts w:ascii="Times New Roman" w:hAnsi="Times New Roman"/>
                <w:sz w:val="24"/>
                <w:szCs w:val="24"/>
              </w:rPr>
              <w:t>-</w:t>
            </w:r>
          </w:p>
        </w:tc>
        <w:tc>
          <w:tcPr>
            <w:tcW w:w="1926" w:type="dxa"/>
            <w:gridSpan w:val="4"/>
            <w:tcBorders>
              <w:top w:val="single" w:sz="4" w:space="0" w:color="339933"/>
              <w:left w:val="single" w:sz="4" w:space="0" w:color="339933"/>
              <w:bottom w:val="single" w:sz="4" w:space="0" w:color="339933"/>
              <w:right w:val="single" w:sz="4" w:space="0" w:color="339933"/>
            </w:tcBorders>
          </w:tcPr>
          <w:p w:rsidR="00492D52" w:rsidRPr="005166EC" w:rsidRDefault="00492D52" w:rsidP="00492D52">
            <w:pPr>
              <w:jc w:val="center"/>
              <w:rPr>
                <w:rFonts w:ascii="Times New Roman" w:hAnsi="Times New Roman"/>
                <w:sz w:val="24"/>
                <w:szCs w:val="24"/>
              </w:rPr>
            </w:pPr>
            <w:r w:rsidRPr="005166EC">
              <w:rPr>
                <w:rFonts w:ascii="Times New Roman" w:hAnsi="Times New Roman"/>
                <w:sz w:val="24"/>
                <w:szCs w:val="24"/>
              </w:rPr>
              <w:t>-</w:t>
            </w:r>
          </w:p>
        </w:tc>
      </w:tr>
    </w:tbl>
    <w:p w:rsidR="009F37B9" w:rsidRDefault="009F37B9" w:rsidP="000047A7">
      <w:pPr>
        <w:autoSpaceDE w:val="0"/>
        <w:autoSpaceDN w:val="0"/>
        <w:rPr>
          <w:rFonts w:ascii="Times New Roman" w:eastAsia="Calibri" w:hAnsi="Times New Roman"/>
          <w:b/>
          <w:sz w:val="24"/>
          <w:szCs w:val="24"/>
        </w:rPr>
      </w:pPr>
    </w:p>
    <w:p w:rsidR="005A4F62" w:rsidRDefault="000047A7" w:rsidP="000047A7">
      <w:pPr>
        <w:autoSpaceDE w:val="0"/>
        <w:autoSpaceDN w:val="0"/>
        <w:rPr>
          <w:rFonts w:ascii="Times New Roman" w:eastAsia="Calibri" w:hAnsi="Times New Roman"/>
          <w:b/>
          <w:sz w:val="24"/>
          <w:szCs w:val="24"/>
        </w:rPr>
      </w:pPr>
      <w:r w:rsidRPr="000047A7">
        <w:rPr>
          <w:rFonts w:ascii="Times New Roman" w:hAnsi="Times New Roman"/>
          <w:b/>
          <w:noProof/>
          <w:sz w:val="28"/>
          <w:szCs w:val="28"/>
          <w:lang w:eastAsia="ru-RU"/>
        </w:rPr>
        <w:lastRenderedPageBreak/>
        <mc:AlternateContent>
          <mc:Choice Requires="wps">
            <w:drawing>
              <wp:anchor distT="0" distB="0" distL="114300" distR="114300" simplePos="0" relativeHeight="251848704" behindDoc="0" locked="0" layoutInCell="1" allowOverlap="1" wp14:anchorId="41BC276B" wp14:editId="6A410BE9">
                <wp:simplePos x="0" y="0"/>
                <wp:positionH relativeFrom="column">
                  <wp:posOffset>518795</wp:posOffset>
                </wp:positionH>
                <wp:positionV relativeFrom="paragraph">
                  <wp:posOffset>175260</wp:posOffset>
                </wp:positionV>
                <wp:extent cx="5819775" cy="397510"/>
                <wp:effectExtent l="0" t="0" r="28575" b="21590"/>
                <wp:wrapNone/>
                <wp:docPr id="196" name="Прямоугольник 196"/>
                <wp:cNvGraphicFramePr/>
                <a:graphic xmlns:a="http://schemas.openxmlformats.org/drawingml/2006/main">
                  <a:graphicData uri="http://schemas.microsoft.com/office/word/2010/wordprocessingShape">
                    <wps:wsp>
                      <wps:cNvSpPr/>
                      <wps:spPr>
                        <a:xfrm>
                          <a:off x="0" y="0"/>
                          <a:ext cx="5819775" cy="397510"/>
                        </a:xfrm>
                        <a:prstGeom prst="rect">
                          <a:avLst/>
                        </a:prstGeom>
                        <a:solidFill>
                          <a:srgbClr val="339933"/>
                        </a:solidFill>
                        <a:ln w="25400" cap="flat" cmpd="sng" algn="ctr">
                          <a:solidFill>
                            <a:srgbClr val="5B9BD5">
                              <a:shade val="50000"/>
                            </a:srgbClr>
                          </a:solidFill>
                          <a:prstDash val="solid"/>
                        </a:ln>
                        <a:effectLst/>
                      </wps:spPr>
                      <wps:txbx>
                        <w:txbxContent>
                          <w:p w:rsidR="005531A3" w:rsidRDefault="005531A3" w:rsidP="000047A7">
                            <w:r w:rsidRPr="00200AFC">
                              <w:rPr>
                                <w:rFonts w:ascii="Times New Roman" w:hAnsi="Times New Roman"/>
                                <w:b/>
                                <w:color w:val="FFFFFF" w:themeColor="background1"/>
                                <w:sz w:val="36"/>
                                <w:szCs w:val="36"/>
                              </w:rPr>
                              <w:t>ИНВЕСТИЦИОННЫЙ ПАСПОРТ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BC276B" id="Прямоугольник 196" o:spid="_x0000_s1037" style="position:absolute;margin-left:40.85pt;margin-top:13.8pt;width:458.25pt;height:31.3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" fillcolor="#393" strokecolor="#41719c" strokeweight="2pt">
                <v:textbox>
                  <w:txbxContent>
                    <w:p w:rsidR="005531A3" w:rsidRDefault="005531A3" w:rsidP="000047A7">
                      <w:r w:rsidRPr="00200AFC">
                        <w:rPr>
                          <w:rFonts w:ascii="Times New Roman" w:hAnsi="Times New Roman"/>
                          <w:b/>
                          <w:color w:val="FFFFFF" w:themeColor="background1"/>
                          <w:sz w:val="36"/>
                          <w:szCs w:val="36"/>
                        </w:rPr>
                        <w:t>ИНВЕСТИЦИОННЫЙ ПАСПОРТ</w:t>
                      </w:r>
                    </w:p>
                  </w:txbxContent>
                </v:textbox>
              </v:rect>
            </w:pict>
          </mc:Fallback>
        </mc:AlternateContent>
      </w:r>
    </w:p>
    <w:p w:rsidR="00020EA0" w:rsidRDefault="000047A7" w:rsidP="00020EA0">
      <w:pPr>
        <w:autoSpaceDE w:val="0"/>
        <w:autoSpaceDN w:val="0"/>
        <w:rPr>
          <w:rFonts w:ascii="Times New Roman" w:eastAsia="Calibri" w:hAnsi="Times New Roman"/>
          <w:b/>
          <w:sz w:val="24"/>
          <w:szCs w:val="24"/>
        </w:rPr>
      </w:pPr>
      <w:r w:rsidRPr="00F041DE">
        <w:rPr>
          <w:noProof/>
          <w:lang w:eastAsia="ru-RU"/>
        </w:rPr>
        <w:drawing>
          <wp:inline distT="0" distB="0" distL="0" distR="0" wp14:anchorId="1CD9EC45" wp14:editId="6F49C56A">
            <wp:extent cx="452120" cy="397920"/>
            <wp:effectExtent l="0" t="0" r="5080" b="2540"/>
            <wp:docPr id="195" name="Рисунок 195" descr="C:\Users\EProhorova\Desktop\InkedГерб_рабочего_посёлка_Горный_(Новосибирская_область)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Prohorova\Desktop\InkedГерб_рабочего_посёлка_Горный_(Новосибирская_область)_LI.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01870" cy="441706"/>
                    </a:xfrm>
                    <a:prstGeom prst="rect">
                      <a:avLst/>
                    </a:prstGeom>
                    <a:noFill/>
                    <a:ln>
                      <a:noFill/>
                    </a:ln>
                  </pic:spPr>
                </pic:pic>
              </a:graphicData>
            </a:graphic>
          </wp:inline>
        </w:drawing>
      </w:r>
    </w:p>
    <w:p w:rsidR="00492D52" w:rsidRPr="005166EC" w:rsidRDefault="00022309" w:rsidP="00022309">
      <w:pPr>
        <w:autoSpaceDE w:val="0"/>
        <w:autoSpaceDN w:val="0"/>
        <w:ind w:firstLine="708"/>
        <w:jc w:val="center"/>
        <w:rPr>
          <w:rFonts w:ascii="Times New Roman" w:eastAsia="Calibri" w:hAnsi="Times New Roman"/>
          <w:b/>
          <w:sz w:val="24"/>
          <w:szCs w:val="24"/>
        </w:rPr>
      </w:pPr>
      <w:r w:rsidRPr="005166EC">
        <w:rPr>
          <w:rFonts w:ascii="Times New Roman" w:eastAsia="Calibri" w:hAnsi="Times New Roman"/>
          <w:b/>
          <w:sz w:val="24"/>
          <w:szCs w:val="24"/>
        </w:rPr>
        <w:t>Спортивные объекты</w:t>
      </w:r>
    </w:p>
    <w:tbl>
      <w:tblPr>
        <w:tblW w:w="10060" w:type="dxa"/>
        <w:tblBorders>
          <w:top w:val="single" w:sz="4" w:space="0" w:color="009900"/>
          <w:left w:val="single" w:sz="4" w:space="0" w:color="009900"/>
          <w:bottom w:val="single" w:sz="4" w:space="0" w:color="009900"/>
          <w:right w:val="single" w:sz="4" w:space="0" w:color="009900"/>
          <w:insideH w:val="single" w:sz="4" w:space="0" w:color="009900"/>
          <w:insideV w:val="single" w:sz="4" w:space="0" w:color="009900"/>
        </w:tblBorders>
        <w:tblLook w:val="00A0" w:firstRow="1" w:lastRow="0" w:firstColumn="1" w:lastColumn="0" w:noHBand="0" w:noVBand="0"/>
      </w:tblPr>
      <w:tblGrid>
        <w:gridCol w:w="1823"/>
        <w:gridCol w:w="1592"/>
        <w:gridCol w:w="1346"/>
        <w:gridCol w:w="1330"/>
        <w:gridCol w:w="1236"/>
        <w:gridCol w:w="1464"/>
        <w:gridCol w:w="1269"/>
      </w:tblGrid>
      <w:tr w:rsidR="00FF5B6C" w:rsidRPr="00FF5B6C" w:rsidTr="009F37B9">
        <w:tc>
          <w:tcPr>
            <w:tcW w:w="1823" w:type="dxa"/>
            <w:vMerge w:val="restart"/>
            <w:shd w:val="clear" w:color="auto" w:fill="009900"/>
          </w:tcPr>
          <w:p w:rsidR="00022309" w:rsidRPr="00FF5B6C" w:rsidRDefault="00022309" w:rsidP="00945804">
            <w:pPr>
              <w:rPr>
                <w:rFonts w:ascii="Times New Roman" w:hAnsi="Times New Roman"/>
                <w:color w:val="FFFFFF" w:themeColor="background1"/>
                <w:sz w:val="24"/>
                <w:szCs w:val="24"/>
              </w:rPr>
            </w:pPr>
            <w:r w:rsidRPr="00FF5B6C">
              <w:rPr>
                <w:rFonts w:ascii="Times New Roman" w:hAnsi="Times New Roman"/>
                <w:color w:val="FFFFFF" w:themeColor="background1"/>
                <w:sz w:val="24"/>
                <w:szCs w:val="24"/>
                <w:lang w:eastAsia="ru-RU"/>
              </w:rPr>
              <w:t>Наименование городского/ сельского поселения</w:t>
            </w:r>
          </w:p>
        </w:tc>
        <w:tc>
          <w:tcPr>
            <w:tcW w:w="1592" w:type="dxa"/>
            <w:vMerge w:val="restart"/>
            <w:shd w:val="clear" w:color="auto" w:fill="009900"/>
          </w:tcPr>
          <w:p w:rsidR="00022309" w:rsidRPr="00FF5B6C" w:rsidRDefault="00022309" w:rsidP="00945804">
            <w:pPr>
              <w:jc w:val="center"/>
              <w:rPr>
                <w:rFonts w:ascii="Times New Roman" w:hAnsi="Times New Roman"/>
                <w:color w:val="FFFFFF" w:themeColor="background1"/>
                <w:sz w:val="24"/>
                <w:szCs w:val="24"/>
              </w:rPr>
            </w:pPr>
            <w:r w:rsidRPr="00FF5B6C">
              <w:rPr>
                <w:rFonts w:ascii="Times New Roman" w:hAnsi="Times New Roman"/>
                <w:color w:val="FFFFFF" w:themeColor="background1"/>
                <w:sz w:val="24"/>
                <w:szCs w:val="24"/>
                <w:lang w:eastAsia="ru-RU"/>
              </w:rPr>
              <w:t>Количество спортивных сооружений, единиц</w:t>
            </w:r>
          </w:p>
        </w:tc>
        <w:tc>
          <w:tcPr>
            <w:tcW w:w="6645" w:type="dxa"/>
            <w:gridSpan w:val="5"/>
            <w:shd w:val="clear" w:color="auto" w:fill="009900"/>
          </w:tcPr>
          <w:p w:rsidR="00022309" w:rsidRPr="00FF5B6C" w:rsidRDefault="00022309" w:rsidP="00945804">
            <w:pPr>
              <w:jc w:val="center"/>
              <w:rPr>
                <w:rFonts w:ascii="Times New Roman" w:hAnsi="Times New Roman"/>
                <w:color w:val="FFFFFF" w:themeColor="background1"/>
                <w:sz w:val="24"/>
                <w:szCs w:val="24"/>
              </w:rPr>
            </w:pPr>
            <w:r w:rsidRPr="00FF5B6C">
              <w:rPr>
                <w:rFonts w:ascii="Times New Roman" w:hAnsi="Times New Roman"/>
                <w:color w:val="FFFFFF" w:themeColor="background1"/>
                <w:sz w:val="24"/>
                <w:szCs w:val="24"/>
              </w:rPr>
              <w:t>в том числе</w:t>
            </w:r>
          </w:p>
        </w:tc>
      </w:tr>
      <w:tr w:rsidR="00022309" w:rsidRPr="005166EC" w:rsidTr="009F37B9">
        <w:trPr>
          <w:trHeight w:val="895"/>
        </w:trPr>
        <w:tc>
          <w:tcPr>
            <w:tcW w:w="1823" w:type="dxa"/>
            <w:vMerge/>
          </w:tcPr>
          <w:p w:rsidR="00022309" w:rsidRPr="005166EC" w:rsidRDefault="00022309" w:rsidP="00945804">
            <w:pPr>
              <w:rPr>
                <w:rFonts w:ascii="Times New Roman" w:hAnsi="Times New Roman"/>
                <w:sz w:val="24"/>
                <w:szCs w:val="24"/>
              </w:rPr>
            </w:pPr>
          </w:p>
        </w:tc>
        <w:tc>
          <w:tcPr>
            <w:tcW w:w="1592" w:type="dxa"/>
            <w:vMerge/>
          </w:tcPr>
          <w:p w:rsidR="00022309" w:rsidRPr="005166EC" w:rsidRDefault="00022309" w:rsidP="00945804">
            <w:pPr>
              <w:jc w:val="center"/>
              <w:rPr>
                <w:rFonts w:ascii="Times New Roman" w:hAnsi="Times New Roman"/>
                <w:sz w:val="24"/>
                <w:szCs w:val="24"/>
              </w:rPr>
            </w:pPr>
          </w:p>
        </w:tc>
        <w:tc>
          <w:tcPr>
            <w:tcW w:w="1346" w:type="dxa"/>
            <w:shd w:val="clear" w:color="auto" w:fill="009900"/>
          </w:tcPr>
          <w:p w:rsidR="00022309" w:rsidRPr="00FF5B6C" w:rsidRDefault="00C77A84" w:rsidP="00945804">
            <w:pPr>
              <w:jc w:val="center"/>
              <w:rPr>
                <w:rFonts w:ascii="Times New Roman" w:hAnsi="Times New Roman"/>
                <w:color w:val="FFFFFF" w:themeColor="background1"/>
                <w:sz w:val="24"/>
                <w:szCs w:val="24"/>
              </w:rPr>
            </w:pPr>
            <w:r>
              <w:rPr>
                <w:rFonts w:ascii="Times New Roman" w:hAnsi="Times New Roman"/>
                <w:color w:val="FFFFFF" w:themeColor="background1"/>
                <w:sz w:val="24"/>
                <w:szCs w:val="24"/>
              </w:rPr>
              <w:t>спорт</w:t>
            </w:r>
            <w:r w:rsidR="00022309" w:rsidRPr="00FF5B6C">
              <w:rPr>
                <w:rFonts w:ascii="Times New Roman" w:hAnsi="Times New Roman"/>
                <w:color w:val="FFFFFF" w:themeColor="background1"/>
                <w:sz w:val="24"/>
                <w:szCs w:val="24"/>
              </w:rPr>
              <w:t>комплексы</w:t>
            </w:r>
          </w:p>
        </w:tc>
        <w:tc>
          <w:tcPr>
            <w:tcW w:w="1330" w:type="dxa"/>
            <w:shd w:val="clear" w:color="auto" w:fill="009900"/>
          </w:tcPr>
          <w:p w:rsidR="00022309" w:rsidRPr="00FF5B6C" w:rsidRDefault="00022309" w:rsidP="00945804">
            <w:pPr>
              <w:jc w:val="center"/>
              <w:rPr>
                <w:rFonts w:ascii="Times New Roman" w:hAnsi="Times New Roman"/>
                <w:color w:val="FFFFFF" w:themeColor="background1"/>
                <w:sz w:val="24"/>
                <w:szCs w:val="24"/>
              </w:rPr>
            </w:pPr>
            <w:r w:rsidRPr="00FF5B6C">
              <w:rPr>
                <w:rFonts w:ascii="Times New Roman" w:hAnsi="Times New Roman"/>
                <w:color w:val="FFFFFF" w:themeColor="background1"/>
                <w:sz w:val="24"/>
                <w:szCs w:val="24"/>
              </w:rPr>
              <w:t>стадионы</w:t>
            </w:r>
          </w:p>
        </w:tc>
        <w:tc>
          <w:tcPr>
            <w:tcW w:w="1236" w:type="dxa"/>
            <w:shd w:val="clear" w:color="auto" w:fill="009900"/>
          </w:tcPr>
          <w:p w:rsidR="00022309" w:rsidRPr="00FF5B6C" w:rsidRDefault="00022309" w:rsidP="00945804">
            <w:pPr>
              <w:jc w:val="center"/>
              <w:rPr>
                <w:rFonts w:ascii="Times New Roman" w:hAnsi="Times New Roman"/>
                <w:color w:val="FFFFFF" w:themeColor="background1"/>
                <w:sz w:val="24"/>
                <w:szCs w:val="24"/>
              </w:rPr>
            </w:pPr>
            <w:r w:rsidRPr="00FF5B6C">
              <w:rPr>
                <w:rFonts w:ascii="Times New Roman" w:hAnsi="Times New Roman"/>
                <w:color w:val="FFFFFF" w:themeColor="background1"/>
                <w:sz w:val="24"/>
                <w:szCs w:val="24"/>
              </w:rPr>
              <w:t>бассейны</w:t>
            </w:r>
          </w:p>
        </w:tc>
        <w:tc>
          <w:tcPr>
            <w:tcW w:w="1464" w:type="dxa"/>
            <w:shd w:val="clear" w:color="auto" w:fill="009900"/>
          </w:tcPr>
          <w:p w:rsidR="00022309" w:rsidRPr="00FF5B6C" w:rsidRDefault="00022309" w:rsidP="00945804">
            <w:pPr>
              <w:jc w:val="center"/>
              <w:rPr>
                <w:rFonts w:ascii="Times New Roman" w:hAnsi="Times New Roman"/>
                <w:color w:val="FFFFFF" w:themeColor="background1"/>
                <w:sz w:val="24"/>
                <w:szCs w:val="24"/>
              </w:rPr>
            </w:pPr>
            <w:r w:rsidRPr="00FF5B6C">
              <w:rPr>
                <w:rFonts w:ascii="Times New Roman" w:hAnsi="Times New Roman"/>
                <w:color w:val="FFFFFF" w:themeColor="background1"/>
                <w:sz w:val="24"/>
                <w:szCs w:val="24"/>
              </w:rPr>
              <w:t>Спортзалы, включая школьные</w:t>
            </w:r>
          </w:p>
        </w:tc>
        <w:tc>
          <w:tcPr>
            <w:tcW w:w="1269" w:type="dxa"/>
            <w:shd w:val="clear" w:color="auto" w:fill="009900"/>
          </w:tcPr>
          <w:p w:rsidR="00022309" w:rsidRPr="00FF5B6C" w:rsidRDefault="00022309" w:rsidP="00945804">
            <w:pPr>
              <w:jc w:val="center"/>
              <w:rPr>
                <w:rFonts w:ascii="Times New Roman" w:hAnsi="Times New Roman"/>
                <w:color w:val="FFFFFF" w:themeColor="background1"/>
                <w:sz w:val="24"/>
                <w:szCs w:val="24"/>
              </w:rPr>
            </w:pPr>
            <w:r w:rsidRPr="00FF5B6C">
              <w:rPr>
                <w:rFonts w:ascii="Times New Roman" w:hAnsi="Times New Roman"/>
                <w:color w:val="FFFFFF" w:themeColor="background1"/>
                <w:sz w:val="24"/>
                <w:szCs w:val="24"/>
              </w:rPr>
              <w:t>хоккейные коробки</w:t>
            </w:r>
          </w:p>
        </w:tc>
      </w:tr>
      <w:tr w:rsidR="00022309" w:rsidRPr="005166EC" w:rsidTr="009F37B9">
        <w:tc>
          <w:tcPr>
            <w:tcW w:w="1823" w:type="dxa"/>
          </w:tcPr>
          <w:p w:rsidR="00022309" w:rsidRPr="005166EC" w:rsidRDefault="00022309" w:rsidP="00945804">
            <w:pPr>
              <w:rPr>
                <w:rFonts w:ascii="Times New Roman" w:hAnsi="Times New Roman"/>
                <w:sz w:val="24"/>
                <w:szCs w:val="24"/>
              </w:rPr>
            </w:pPr>
            <w:r w:rsidRPr="005166EC">
              <w:rPr>
                <w:rFonts w:ascii="Times New Roman" w:hAnsi="Times New Roman"/>
                <w:sz w:val="24"/>
                <w:szCs w:val="24"/>
              </w:rPr>
              <w:t>р.</w:t>
            </w:r>
            <w:r w:rsidR="00B01495" w:rsidRPr="005166EC">
              <w:rPr>
                <w:rFonts w:ascii="Times New Roman" w:hAnsi="Times New Roman"/>
                <w:sz w:val="24"/>
                <w:szCs w:val="24"/>
              </w:rPr>
              <w:t xml:space="preserve"> </w:t>
            </w:r>
            <w:r w:rsidRPr="005166EC">
              <w:rPr>
                <w:rFonts w:ascii="Times New Roman" w:hAnsi="Times New Roman"/>
                <w:sz w:val="24"/>
                <w:szCs w:val="24"/>
              </w:rPr>
              <w:t>п. Горный Тогучинского района Новосибирской области</w:t>
            </w:r>
          </w:p>
        </w:tc>
        <w:tc>
          <w:tcPr>
            <w:tcW w:w="1592" w:type="dxa"/>
          </w:tcPr>
          <w:p w:rsidR="00022309" w:rsidRPr="005166EC" w:rsidRDefault="00022309" w:rsidP="00945804">
            <w:pPr>
              <w:jc w:val="center"/>
              <w:rPr>
                <w:rFonts w:ascii="Times New Roman" w:hAnsi="Times New Roman"/>
                <w:sz w:val="24"/>
                <w:szCs w:val="24"/>
              </w:rPr>
            </w:pPr>
            <w:r w:rsidRPr="005166EC">
              <w:rPr>
                <w:rFonts w:ascii="Times New Roman" w:hAnsi="Times New Roman"/>
                <w:sz w:val="24"/>
                <w:szCs w:val="24"/>
              </w:rPr>
              <w:t>7</w:t>
            </w:r>
          </w:p>
        </w:tc>
        <w:tc>
          <w:tcPr>
            <w:tcW w:w="1346" w:type="dxa"/>
          </w:tcPr>
          <w:p w:rsidR="00022309" w:rsidRPr="005166EC" w:rsidRDefault="00022309" w:rsidP="00945804">
            <w:pPr>
              <w:jc w:val="center"/>
              <w:rPr>
                <w:rFonts w:ascii="Times New Roman" w:hAnsi="Times New Roman"/>
                <w:sz w:val="24"/>
                <w:szCs w:val="24"/>
              </w:rPr>
            </w:pPr>
            <w:r w:rsidRPr="005166EC">
              <w:rPr>
                <w:rFonts w:ascii="Times New Roman" w:hAnsi="Times New Roman"/>
                <w:sz w:val="24"/>
                <w:szCs w:val="24"/>
              </w:rPr>
              <w:t>1</w:t>
            </w:r>
          </w:p>
        </w:tc>
        <w:tc>
          <w:tcPr>
            <w:tcW w:w="1330" w:type="dxa"/>
          </w:tcPr>
          <w:p w:rsidR="00022309" w:rsidRPr="005166EC" w:rsidRDefault="00022309" w:rsidP="00945804">
            <w:pPr>
              <w:jc w:val="center"/>
              <w:rPr>
                <w:rFonts w:ascii="Times New Roman" w:hAnsi="Times New Roman"/>
                <w:sz w:val="24"/>
                <w:szCs w:val="24"/>
              </w:rPr>
            </w:pPr>
            <w:r w:rsidRPr="005166EC">
              <w:rPr>
                <w:rFonts w:ascii="Times New Roman" w:hAnsi="Times New Roman"/>
                <w:sz w:val="24"/>
                <w:szCs w:val="24"/>
              </w:rPr>
              <w:t>1</w:t>
            </w:r>
          </w:p>
        </w:tc>
        <w:tc>
          <w:tcPr>
            <w:tcW w:w="1236" w:type="dxa"/>
          </w:tcPr>
          <w:p w:rsidR="00022309" w:rsidRPr="005166EC" w:rsidRDefault="00022309" w:rsidP="00945804">
            <w:pPr>
              <w:jc w:val="center"/>
              <w:rPr>
                <w:rFonts w:ascii="Times New Roman" w:hAnsi="Times New Roman"/>
                <w:sz w:val="24"/>
                <w:szCs w:val="24"/>
              </w:rPr>
            </w:pPr>
            <w:r w:rsidRPr="005166EC">
              <w:rPr>
                <w:rFonts w:ascii="Times New Roman" w:hAnsi="Times New Roman"/>
                <w:sz w:val="24"/>
                <w:szCs w:val="24"/>
              </w:rPr>
              <w:t>1</w:t>
            </w:r>
          </w:p>
        </w:tc>
        <w:tc>
          <w:tcPr>
            <w:tcW w:w="1464" w:type="dxa"/>
          </w:tcPr>
          <w:p w:rsidR="00022309" w:rsidRPr="005166EC" w:rsidRDefault="00022309" w:rsidP="00945804">
            <w:pPr>
              <w:jc w:val="center"/>
              <w:rPr>
                <w:rFonts w:ascii="Times New Roman" w:hAnsi="Times New Roman"/>
                <w:sz w:val="24"/>
                <w:szCs w:val="24"/>
              </w:rPr>
            </w:pPr>
            <w:r w:rsidRPr="005166EC">
              <w:rPr>
                <w:rFonts w:ascii="Times New Roman" w:hAnsi="Times New Roman"/>
                <w:sz w:val="24"/>
                <w:szCs w:val="24"/>
              </w:rPr>
              <w:t>3</w:t>
            </w:r>
          </w:p>
        </w:tc>
        <w:tc>
          <w:tcPr>
            <w:tcW w:w="1269" w:type="dxa"/>
          </w:tcPr>
          <w:p w:rsidR="00022309" w:rsidRPr="005166EC" w:rsidRDefault="00022309" w:rsidP="00945804">
            <w:pPr>
              <w:jc w:val="center"/>
              <w:rPr>
                <w:rFonts w:ascii="Times New Roman" w:hAnsi="Times New Roman"/>
                <w:sz w:val="24"/>
                <w:szCs w:val="24"/>
              </w:rPr>
            </w:pPr>
            <w:r w:rsidRPr="005166EC">
              <w:rPr>
                <w:rFonts w:ascii="Times New Roman" w:hAnsi="Times New Roman"/>
                <w:sz w:val="24"/>
                <w:szCs w:val="24"/>
              </w:rPr>
              <w:t>1</w:t>
            </w:r>
          </w:p>
        </w:tc>
      </w:tr>
      <w:tr w:rsidR="00022309" w:rsidRPr="005166EC" w:rsidTr="009F37B9">
        <w:tc>
          <w:tcPr>
            <w:tcW w:w="1823" w:type="dxa"/>
          </w:tcPr>
          <w:p w:rsidR="00022309" w:rsidRPr="005166EC" w:rsidRDefault="00022309" w:rsidP="00945804">
            <w:pPr>
              <w:rPr>
                <w:rFonts w:ascii="Times New Roman" w:hAnsi="Times New Roman"/>
                <w:sz w:val="24"/>
                <w:szCs w:val="24"/>
              </w:rPr>
            </w:pPr>
            <w:r w:rsidRPr="005166EC">
              <w:rPr>
                <w:rFonts w:ascii="Times New Roman" w:hAnsi="Times New Roman"/>
                <w:sz w:val="24"/>
                <w:szCs w:val="24"/>
              </w:rPr>
              <w:t>п. Ермачиха</w:t>
            </w:r>
          </w:p>
        </w:tc>
        <w:tc>
          <w:tcPr>
            <w:tcW w:w="1592" w:type="dxa"/>
          </w:tcPr>
          <w:p w:rsidR="00022309" w:rsidRPr="005166EC" w:rsidRDefault="00022309" w:rsidP="00945804">
            <w:pPr>
              <w:jc w:val="center"/>
              <w:rPr>
                <w:rFonts w:ascii="Times New Roman" w:hAnsi="Times New Roman"/>
                <w:sz w:val="24"/>
                <w:szCs w:val="24"/>
              </w:rPr>
            </w:pPr>
            <w:r w:rsidRPr="005166EC">
              <w:rPr>
                <w:rFonts w:ascii="Times New Roman" w:hAnsi="Times New Roman"/>
                <w:sz w:val="24"/>
                <w:szCs w:val="24"/>
              </w:rPr>
              <w:t>-</w:t>
            </w:r>
          </w:p>
        </w:tc>
        <w:tc>
          <w:tcPr>
            <w:tcW w:w="1346" w:type="dxa"/>
          </w:tcPr>
          <w:p w:rsidR="00022309" w:rsidRPr="005166EC" w:rsidRDefault="00022309" w:rsidP="00945804">
            <w:pPr>
              <w:jc w:val="center"/>
              <w:rPr>
                <w:rFonts w:ascii="Times New Roman" w:hAnsi="Times New Roman"/>
                <w:sz w:val="24"/>
                <w:szCs w:val="24"/>
              </w:rPr>
            </w:pPr>
            <w:r w:rsidRPr="005166EC">
              <w:rPr>
                <w:rFonts w:ascii="Times New Roman" w:hAnsi="Times New Roman"/>
                <w:sz w:val="24"/>
                <w:szCs w:val="24"/>
              </w:rPr>
              <w:t>-</w:t>
            </w:r>
          </w:p>
        </w:tc>
        <w:tc>
          <w:tcPr>
            <w:tcW w:w="1330" w:type="dxa"/>
          </w:tcPr>
          <w:p w:rsidR="00022309" w:rsidRPr="005166EC" w:rsidRDefault="00022309" w:rsidP="00945804">
            <w:pPr>
              <w:jc w:val="center"/>
              <w:rPr>
                <w:rFonts w:ascii="Times New Roman" w:hAnsi="Times New Roman"/>
                <w:sz w:val="24"/>
                <w:szCs w:val="24"/>
              </w:rPr>
            </w:pPr>
            <w:r w:rsidRPr="005166EC">
              <w:rPr>
                <w:rFonts w:ascii="Times New Roman" w:hAnsi="Times New Roman"/>
                <w:sz w:val="24"/>
                <w:szCs w:val="24"/>
              </w:rPr>
              <w:t>-</w:t>
            </w:r>
          </w:p>
        </w:tc>
        <w:tc>
          <w:tcPr>
            <w:tcW w:w="1236" w:type="dxa"/>
          </w:tcPr>
          <w:p w:rsidR="00022309" w:rsidRPr="005166EC" w:rsidRDefault="00022309" w:rsidP="00945804">
            <w:pPr>
              <w:jc w:val="center"/>
              <w:rPr>
                <w:rFonts w:ascii="Times New Roman" w:hAnsi="Times New Roman"/>
                <w:sz w:val="24"/>
                <w:szCs w:val="24"/>
              </w:rPr>
            </w:pPr>
            <w:r w:rsidRPr="005166EC">
              <w:rPr>
                <w:rFonts w:ascii="Times New Roman" w:hAnsi="Times New Roman"/>
                <w:sz w:val="24"/>
                <w:szCs w:val="24"/>
              </w:rPr>
              <w:t>-</w:t>
            </w:r>
          </w:p>
        </w:tc>
        <w:tc>
          <w:tcPr>
            <w:tcW w:w="1464" w:type="dxa"/>
          </w:tcPr>
          <w:p w:rsidR="00022309" w:rsidRPr="005166EC" w:rsidRDefault="00022309" w:rsidP="00945804">
            <w:pPr>
              <w:jc w:val="center"/>
              <w:rPr>
                <w:rFonts w:ascii="Times New Roman" w:hAnsi="Times New Roman"/>
                <w:sz w:val="24"/>
                <w:szCs w:val="24"/>
              </w:rPr>
            </w:pPr>
            <w:r w:rsidRPr="005166EC">
              <w:rPr>
                <w:rFonts w:ascii="Times New Roman" w:hAnsi="Times New Roman"/>
                <w:sz w:val="24"/>
                <w:szCs w:val="24"/>
              </w:rPr>
              <w:t>-</w:t>
            </w:r>
          </w:p>
        </w:tc>
        <w:tc>
          <w:tcPr>
            <w:tcW w:w="1269" w:type="dxa"/>
          </w:tcPr>
          <w:p w:rsidR="00022309" w:rsidRPr="005166EC" w:rsidRDefault="00022309" w:rsidP="00945804">
            <w:pPr>
              <w:jc w:val="center"/>
              <w:rPr>
                <w:rFonts w:ascii="Times New Roman" w:hAnsi="Times New Roman"/>
                <w:sz w:val="24"/>
                <w:szCs w:val="24"/>
              </w:rPr>
            </w:pPr>
            <w:r w:rsidRPr="005166EC">
              <w:rPr>
                <w:rFonts w:ascii="Times New Roman" w:hAnsi="Times New Roman"/>
                <w:sz w:val="24"/>
                <w:szCs w:val="24"/>
              </w:rPr>
              <w:t>-</w:t>
            </w:r>
          </w:p>
        </w:tc>
      </w:tr>
      <w:tr w:rsidR="00022309" w:rsidRPr="005166EC" w:rsidTr="009F37B9">
        <w:tc>
          <w:tcPr>
            <w:tcW w:w="1823" w:type="dxa"/>
          </w:tcPr>
          <w:p w:rsidR="00022309" w:rsidRPr="005166EC" w:rsidRDefault="00022309" w:rsidP="00945804">
            <w:pPr>
              <w:rPr>
                <w:rFonts w:ascii="Times New Roman" w:hAnsi="Times New Roman"/>
                <w:sz w:val="24"/>
                <w:szCs w:val="24"/>
              </w:rPr>
            </w:pPr>
            <w:r w:rsidRPr="005166EC">
              <w:rPr>
                <w:rFonts w:ascii="Times New Roman" w:hAnsi="Times New Roman"/>
                <w:sz w:val="24"/>
                <w:szCs w:val="24"/>
              </w:rPr>
              <w:t>п. Никольский</w:t>
            </w:r>
          </w:p>
        </w:tc>
        <w:tc>
          <w:tcPr>
            <w:tcW w:w="1592" w:type="dxa"/>
          </w:tcPr>
          <w:p w:rsidR="00022309" w:rsidRPr="005166EC" w:rsidRDefault="00022309" w:rsidP="00945804">
            <w:pPr>
              <w:jc w:val="center"/>
              <w:rPr>
                <w:rFonts w:ascii="Times New Roman" w:hAnsi="Times New Roman"/>
                <w:sz w:val="24"/>
                <w:szCs w:val="24"/>
              </w:rPr>
            </w:pPr>
            <w:r w:rsidRPr="005166EC">
              <w:rPr>
                <w:rFonts w:ascii="Times New Roman" w:hAnsi="Times New Roman"/>
                <w:sz w:val="24"/>
                <w:szCs w:val="24"/>
              </w:rPr>
              <w:t>-</w:t>
            </w:r>
          </w:p>
        </w:tc>
        <w:tc>
          <w:tcPr>
            <w:tcW w:w="1346" w:type="dxa"/>
          </w:tcPr>
          <w:p w:rsidR="00022309" w:rsidRPr="005166EC" w:rsidRDefault="00022309" w:rsidP="00945804">
            <w:pPr>
              <w:jc w:val="center"/>
              <w:rPr>
                <w:rFonts w:ascii="Times New Roman" w:hAnsi="Times New Roman"/>
                <w:sz w:val="24"/>
                <w:szCs w:val="24"/>
              </w:rPr>
            </w:pPr>
            <w:r w:rsidRPr="005166EC">
              <w:rPr>
                <w:rFonts w:ascii="Times New Roman" w:hAnsi="Times New Roman"/>
                <w:sz w:val="24"/>
                <w:szCs w:val="24"/>
              </w:rPr>
              <w:t>-</w:t>
            </w:r>
          </w:p>
        </w:tc>
        <w:tc>
          <w:tcPr>
            <w:tcW w:w="1330" w:type="dxa"/>
          </w:tcPr>
          <w:p w:rsidR="00022309" w:rsidRPr="005166EC" w:rsidRDefault="00022309" w:rsidP="00945804">
            <w:pPr>
              <w:jc w:val="center"/>
              <w:rPr>
                <w:rFonts w:ascii="Times New Roman" w:hAnsi="Times New Roman"/>
                <w:sz w:val="24"/>
                <w:szCs w:val="24"/>
              </w:rPr>
            </w:pPr>
            <w:r w:rsidRPr="005166EC">
              <w:rPr>
                <w:rFonts w:ascii="Times New Roman" w:hAnsi="Times New Roman"/>
                <w:sz w:val="24"/>
                <w:szCs w:val="24"/>
              </w:rPr>
              <w:t>-</w:t>
            </w:r>
          </w:p>
        </w:tc>
        <w:tc>
          <w:tcPr>
            <w:tcW w:w="1236" w:type="dxa"/>
          </w:tcPr>
          <w:p w:rsidR="00022309" w:rsidRPr="005166EC" w:rsidRDefault="00022309" w:rsidP="00945804">
            <w:pPr>
              <w:jc w:val="center"/>
              <w:rPr>
                <w:rFonts w:ascii="Times New Roman" w:hAnsi="Times New Roman"/>
                <w:sz w:val="24"/>
                <w:szCs w:val="24"/>
              </w:rPr>
            </w:pPr>
            <w:r w:rsidRPr="005166EC">
              <w:rPr>
                <w:rFonts w:ascii="Times New Roman" w:hAnsi="Times New Roman"/>
                <w:sz w:val="24"/>
                <w:szCs w:val="24"/>
              </w:rPr>
              <w:t>-</w:t>
            </w:r>
          </w:p>
        </w:tc>
        <w:tc>
          <w:tcPr>
            <w:tcW w:w="1464" w:type="dxa"/>
          </w:tcPr>
          <w:p w:rsidR="00022309" w:rsidRPr="005166EC" w:rsidRDefault="00022309" w:rsidP="00945804">
            <w:pPr>
              <w:jc w:val="center"/>
              <w:rPr>
                <w:rFonts w:ascii="Times New Roman" w:hAnsi="Times New Roman"/>
                <w:sz w:val="24"/>
                <w:szCs w:val="24"/>
              </w:rPr>
            </w:pPr>
            <w:r w:rsidRPr="005166EC">
              <w:rPr>
                <w:rFonts w:ascii="Times New Roman" w:hAnsi="Times New Roman"/>
                <w:sz w:val="24"/>
                <w:szCs w:val="24"/>
              </w:rPr>
              <w:t>-</w:t>
            </w:r>
          </w:p>
        </w:tc>
        <w:tc>
          <w:tcPr>
            <w:tcW w:w="1269" w:type="dxa"/>
          </w:tcPr>
          <w:p w:rsidR="00022309" w:rsidRPr="005166EC" w:rsidRDefault="00022309" w:rsidP="00945804">
            <w:pPr>
              <w:jc w:val="center"/>
              <w:rPr>
                <w:rFonts w:ascii="Times New Roman" w:hAnsi="Times New Roman"/>
                <w:sz w:val="24"/>
                <w:szCs w:val="24"/>
              </w:rPr>
            </w:pPr>
            <w:r w:rsidRPr="005166EC">
              <w:rPr>
                <w:rFonts w:ascii="Times New Roman" w:hAnsi="Times New Roman"/>
                <w:sz w:val="24"/>
                <w:szCs w:val="24"/>
              </w:rPr>
              <w:t>-</w:t>
            </w:r>
          </w:p>
        </w:tc>
      </w:tr>
    </w:tbl>
    <w:p w:rsidR="00722A9E" w:rsidRPr="005166EC" w:rsidRDefault="00BD765A" w:rsidP="00261A42">
      <w:pPr>
        <w:autoSpaceDE w:val="0"/>
        <w:autoSpaceDN w:val="0"/>
        <w:ind w:firstLine="709"/>
        <w:jc w:val="both"/>
        <w:rPr>
          <w:rFonts w:ascii="Times New Roman" w:eastAsia="Calibri" w:hAnsi="Times New Roman"/>
          <w:sz w:val="28"/>
          <w:szCs w:val="28"/>
        </w:rPr>
      </w:pPr>
      <w:r w:rsidRPr="005166EC">
        <w:rPr>
          <w:rFonts w:ascii="Times New Roman" w:eastAsia="Calibri" w:hAnsi="Times New Roman"/>
          <w:sz w:val="28"/>
          <w:szCs w:val="28"/>
        </w:rPr>
        <w:t>На 01.01.</w:t>
      </w:r>
      <w:r w:rsidR="00722A9E" w:rsidRPr="005166EC">
        <w:rPr>
          <w:rFonts w:ascii="Times New Roman" w:eastAsia="Calibri" w:hAnsi="Times New Roman"/>
          <w:sz w:val="28"/>
          <w:szCs w:val="28"/>
        </w:rPr>
        <w:t>202</w:t>
      </w:r>
      <w:r w:rsidR="00DD4B46">
        <w:rPr>
          <w:rFonts w:ascii="Times New Roman" w:eastAsia="Calibri" w:hAnsi="Times New Roman"/>
          <w:sz w:val="28"/>
          <w:szCs w:val="28"/>
        </w:rPr>
        <w:t>5</w:t>
      </w:r>
      <w:r w:rsidR="00722A9E" w:rsidRPr="005166EC">
        <w:rPr>
          <w:rFonts w:ascii="Times New Roman" w:eastAsia="Calibri" w:hAnsi="Times New Roman"/>
          <w:sz w:val="28"/>
          <w:szCs w:val="28"/>
        </w:rPr>
        <w:t xml:space="preserve"> </w:t>
      </w:r>
      <w:r w:rsidRPr="005166EC">
        <w:rPr>
          <w:rFonts w:ascii="Times New Roman" w:eastAsia="Calibri" w:hAnsi="Times New Roman"/>
          <w:sz w:val="28"/>
          <w:szCs w:val="28"/>
        </w:rPr>
        <w:t>с</w:t>
      </w:r>
      <w:r w:rsidR="007B1858" w:rsidRPr="005166EC">
        <w:rPr>
          <w:rFonts w:ascii="Times New Roman" w:eastAsia="Calibri" w:hAnsi="Times New Roman"/>
          <w:sz w:val="28"/>
          <w:szCs w:val="28"/>
        </w:rPr>
        <w:t>ист</w:t>
      </w:r>
      <w:r w:rsidRPr="005166EC">
        <w:rPr>
          <w:rFonts w:ascii="Times New Roman" w:eastAsia="Calibri" w:hAnsi="Times New Roman"/>
          <w:sz w:val="28"/>
          <w:szCs w:val="28"/>
        </w:rPr>
        <w:t>ема образования р.</w:t>
      </w:r>
      <w:r w:rsidR="005A0E69" w:rsidRPr="005166EC">
        <w:rPr>
          <w:rFonts w:ascii="Times New Roman" w:eastAsia="Calibri" w:hAnsi="Times New Roman"/>
          <w:sz w:val="28"/>
          <w:szCs w:val="28"/>
        </w:rPr>
        <w:t xml:space="preserve"> </w:t>
      </w:r>
      <w:r w:rsidRPr="005166EC">
        <w:rPr>
          <w:rFonts w:ascii="Times New Roman" w:eastAsia="Calibri" w:hAnsi="Times New Roman"/>
          <w:sz w:val="28"/>
          <w:szCs w:val="28"/>
        </w:rPr>
        <w:t>п.</w:t>
      </w:r>
      <w:r w:rsidR="00551E9D" w:rsidRPr="005166EC">
        <w:rPr>
          <w:rFonts w:ascii="Times New Roman" w:eastAsia="Calibri" w:hAnsi="Times New Roman"/>
          <w:sz w:val="28"/>
          <w:szCs w:val="28"/>
        </w:rPr>
        <w:t xml:space="preserve"> </w:t>
      </w:r>
      <w:r w:rsidRPr="005166EC">
        <w:rPr>
          <w:rFonts w:ascii="Times New Roman" w:eastAsia="Calibri" w:hAnsi="Times New Roman"/>
          <w:sz w:val="28"/>
          <w:szCs w:val="28"/>
        </w:rPr>
        <w:t>Г</w:t>
      </w:r>
      <w:r w:rsidR="007B1858" w:rsidRPr="005166EC">
        <w:rPr>
          <w:rFonts w:ascii="Times New Roman" w:eastAsia="Calibri" w:hAnsi="Times New Roman"/>
          <w:sz w:val="28"/>
          <w:szCs w:val="28"/>
        </w:rPr>
        <w:t>орный представлена образовательными учреждениями</w:t>
      </w:r>
      <w:r w:rsidR="00722A9E" w:rsidRPr="005166EC">
        <w:rPr>
          <w:rFonts w:ascii="Times New Roman" w:eastAsia="Calibri" w:hAnsi="Times New Roman"/>
          <w:sz w:val="28"/>
          <w:szCs w:val="28"/>
        </w:rPr>
        <w:t>:</w:t>
      </w:r>
    </w:p>
    <w:p w:rsidR="00722A9E" w:rsidRPr="005166EC" w:rsidRDefault="00722A9E" w:rsidP="00261A42">
      <w:pPr>
        <w:ind w:firstLine="709"/>
        <w:jc w:val="both"/>
        <w:rPr>
          <w:rFonts w:ascii="Times New Roman" w:hAnsi="Times New Roman"/>
          <w:sz w:val="28"/>
          <w:szCs w:val="28"/>
        </w:rPr>
      </w:pPr>
      <w:r w:rsidRPr="005166EC">
        <w:rPr>
          <w:rFonts w:ascii="Times New Roman" w:hAnsi="Times New Roman"/>
          <w:sz w:val="28"/>
          <w:szCs w:val="28"/>
        </w:rPr>
        <w:t xml:space="preserve">МБОУ «Горновская средняя школа», с численностью обучающихся </w:t>
      </w:r>
      <w:r w:rsidR="00DD4B46">
        <w:rPr>
          <w:rFonts w:ascii="Times New Roman" w:hAnsi="Times New Roman"/>
          <w:sz w:val="28"/>
          <w:szCs w:val="28"/>
        </w:rPr>
        <w:t>85</w:t>
      </w:r>
      <w:r w:rsidR="005C7FEA">
        <w:rPr>
          <w:rFonts w:ascii="Times New Roman" w:hAnsi="Times New Roman"/>
          <w:sz w:val="28"/>
          <w:szCs w:val="28"/>
        </w:rPr>
        <w:t>9</w:t>
      </w:r>
      <w:r w:rsidR="00783FBD">
        <w:rPr>
          <w:rFonts w:ascii="Times New Roman" w:hAnsi="Times New Roman"/>
          <w:sz w:val="28"/>
          <w:szCs w:val="28"/>
        </w:rPr>
        <w:t xml:space="preserve"> чел.</w:t>
      </w:r>
      <w:r w:rsidRPr="005166EC">
        <w:rPr>
          <w:rFonts w:ascii="Times New Roman" w:hAnsi="Times New Roman"/>
          <w:sz w:val="28"/>
          <w:szCs w:val="28"/>
        </w:rPr>
        <w:t xml:space="preserve">, педагогических работников – </w:t>
      </w:r>
      <w:r w:rsidR="00551E9D" w:rsidRPr="005166EC">
        <w:rPr>
          <w:rFonts w:ascii="Times New Roman" w:hAnsi="Times New Roman"/>
          <w:sz w:val="28"/>
          <w:szCs w:val="28"/>
        </w:rPr>
        <w:t>4</w:t>
      </w:r>
      <w:r w:rsidR="005C7FEA">
        <w:rPr>
          <w:rFonts w:ascii="Times New Roman" w:hAnsi="Times New Roman"/>
          <w:sz w:val="28"/>
          <w:szCs w:val="28"/>
        </w:rPr>
        <w:t>0</w:t>
      </w:r>
      <w:r w:rsidR="005166EC" w:rsidRPr="005166EC">
        <w:rPr>
          <w:rFonts w:ascii="Times New Roman" w:hAnsi="Times New Roman"/>
          <w:sz w:val="28"/>
          <w:szCs w:val="28"/>
        </w:rPr>
        <w:t xml:space="preserve"> чел.</w:t>
      </w:r>
      <w:r w:rsidRPr="005166EC">
        <w:rPr>
          <w:rFonts w:ascii="Times New Roman" w:hAnsi="Times New Roman"/>
          <w:sz w:val="28"/>
          <w:szCs w:val="28"/>
        </w:rPr>
        <w:t>;</w:t>
      </w:r>
    </w:p>
    <w:p w:rsidR="00722A9E" w:rsidRPr="005166EC" w:rsidRDefault="00722A9E" w:rsidP="00261A42">
      <w:pPr>
        <w:ind w:firstLine="709"/>
        <w:jc w:val="both"/>
        <w:rPr>
          <w:rFonts w:ascii="Times New Roman" w:hAnsi="Times New Roman"/>
          <w:sz w:val="28"/>
          <w:szCs w:val="28"/>
        </w:rPr>
      </w:pPr>
      <w:r w:rsidRPr="005166EC">
        <w:rPr>
          <w:rFonts w:ascii="Times New Roman" w:hAnsi="Times New Roman"/>
          <w:sz w:val="28"/>
          <w:szCs w:val="28"/>
        </w:rPr>
        <w:t xml:space="preserve">МКДОУ «Горновский детский сад № 1», с численностью воспитанников </w:t>
      </w:r>
      <w:r w:rsidR="005C7FEA">
        <w:rPr>
          <w:rFonts w:ascii="Times New Roman" w:hAnsi="Times New Roman"/>
          <w:sz w:val="28"/>
          <w:szCs w:val="28"/>
        </w:rPr>
        <w:t xml:space="preserve">228 </w:t>
      </w:r>
      <w:r w:rsidR="00783FBD">
        <w:rPr>
          <w:rFonts w:ascii="Times New Roman" w:hAnsi="Times New Roman"/>
          <w:sz w:val="28"/>
          <w:szCs w:val="28"/>
        </w:rPr>
        <w:t>чел.</w:t>
      </w:r>
      <w:r w:rsidRPr="005166EC">
        <w:rPr>
          <w:rFonts w:ascii="Times New Roman" w:hAnsi="Times New Roman"/>
          <w:sz w:val="28"/>
          <w:szCs w:val="28"/>
        </w:rPr>
        <w:t>; педагогических работников – 3</w:t>
      </w:r>
      <w:r w:rsidR="005C7FEA">
        <w:rPr>
          <w:rFonts w:ascii="Times New Roman" w:hAnsi="Times New Roman"/>
          <w:sz w:val="28"/>
          <w:szCs w:val="28"/>
        </w:rPr>
        <w:t>2</w:t>
      </w:r>
      <w:r w:rsidR="005166EC" w:rsidRPr="005166EC">
        <w:rPr>
          <w:rFonts w:ascii="Times New Roman" w:hAnsi="Times New Roman"/>
          <w:sz w:val="28"/>
          <w:szCs w:val="28"/>
        </w:rPr>
        <w:t xml:space="preserve"> чел.</w:t>
      </w:r>
      <w:r w:rsidRPr="005166EC">
        <w:rPr>
          <w:rFonts w:ascii="Times New Roman" w:hAnsi="Times New Roman"/>
          <w:sz w:val="28"/>
          <w:szCs w:val="28"/>
        </w:rPr>
        <w:t>;</w:t>
      </w:r>
    </w:p>
    <w:p w:rsidR="00722A9E" w:rsidRPr="005166EC" w:rsidRDefault="00722A9E" w:rsidP="00261A42">
      <w:pPr>
        <w:ind w:firstLine="709"/>
        <w:jc w:val="both"/>
        <w:rPr>
          <w:rFonts w:ascii="Times New Roman" w:hAnsi="Times New Roman"/>
          <w:sz w:val="28"/>
          <w:szCs w:val="28"/>
        </w:rPr>
      </w:pPr>
      <w:r w:rsidRPr="005166EC">
        <w:rPr>
          <w:rFonts w:ascii="Times New Roman" w:hAnsi="Times New Roman"/>
          <w:sz w:val="28"/>
          <w:szCs w:val="28"/>
        </w:rPr>
        <w:t xml:space="preserve">МКДОУ «Горновский детский сад № 2» с численностью воспитанников </w:t>
      </w:r>
      <w:r w:rsidR="00DD4B46">
        <w:rPr>
          <w:rFonts w:ascii="Times New Roman" w:hAnsi="Times New Roman"/>
          <w:sz w:val="28"/>
          <w:szCs w:val="28"/>
        </w:rPr>
        <w:t>13</w:t>
      </w:r>
      <w:r w:rsidR="005C7FEA">
        <w:rPr>
          <w:rFonts w:ascii="Times New Roman" w:hAnsi="Times New Roman"/>
          <w:sz w:val="28"/>
          <w:szCs w:val="28"/>
        </w:rPr>
        <w:t>4</w:t>
      </w:r>
      <w:r w:rsidRPr="005166EC">
        <w:rPr>
          <w:rFonts w:ascii="Times New Roman" w:hAnsi="Times New Roman"/>
          <w:sz w:val="28"/>
          <w:szCs w:val="28"/>
        </w:rPr>
        <w:t xml:space="preserve"> </w:t>
      </w:r>
      <w:r w:rsidR="00783FBD">
        <w:rPr>
          <w:rFonts w:ascii="Times New Roman" w:hAnsi="Times New Roman"/>
          <w:sz w:val="28"/>
          <w:szCs w:val="28"/>
        </w:rPr>
        <w:t>чел.</w:t>
      </w:r>
      <w:r w:rsidRPr="005166EC">
        <w:rPr>
          <w:rFonts w:ascii="Times New Roman" w:hAnsi="Times New Roman"/>
          <w:sz w:val="28"/>
          <w:szCs w:val="28"/>
        </w:rPr>
        <w:t>, педагог</w:t>
      </w:r>
      <w:r w:rsidR="007B1858" w:rsidRPr="005166EC">
        <w:rPr>
          <w:rFonts w:ascii="Times New Roman" w:hAnsi="Times New Roman"/>
          <w:sz w:val="28"/>
          <w:szCs w:val="28"/>
        </w:rPr>
        <w:t>ических работников – 2</w:t>
      </w:r>
      <w:r w:rsidR="005166EC" w:rsidRPr="005166EC">
        <w:rPr>
          <w:rFonts w:ascii="Times New Roman" w:hAnsi="Times New Roman"/>
          <w:sz w:val="28"/>
          <w:szCs w:val="28"/>
        </w:rPr>
        <w:t>5 чел.</w:t>
      </w:r>
      <w:r w:rsidR="007B1858" w:rsidRPr="005166EC">
        <w:rPr>
          <w:rFonts w:ascii="Times New Roman" w:hAnsi="Times New Roman"/>
          <w:sz w:val="28"/>
          <w:szCs w:val="28"/>
        </w:rPr>
        <w:t>;</w:t>
      </w:r>
    </w:p>
    <w:p w:rsidR="007B1858" w:rsidRPr="005166EC" w:rsidRDefault="007B1858" w:rsidP="00261A42">
      <w:pPr>
        <w:ind w:firstLine="709"/>
        <w:jc w:val="both"/>
        <w:rPr>
          <w:rFonts w:ascii="Times New Roman" w:hAnsi="Times New Roman"/>
          <w:sz w:val="28"/>
          <w:szCs w:val="28"/>
        </w:rPr>
      </w:pPr>
      <w:r w:rsidRPr="005166EC">
        <w:rPr>
          <w:rFonts w:ascii="Times New Roman" w:hAnsi="Times New Roman"/>
          <w:sz w:val="28"/>
          <w:szCs w:val="28"/>
        </w:rPr>
        <w:t>МКУДО «Школа искус</w:t>
      </w:r>
      <w:r w:rsidR="005431DD" w:rsidRPr="005166EC">
        <w:rPr>
          <w:rFonts w:ascii="Times New Roman" w:hAnsi="Times New Roman"/>
          <w:sz w:val="28"/>
          <w:szCs w:val="28"/>
        </w:rPr>
        <w:t>с</w:t>
      </w:r>
      <w:r w:rsidRPr="005166EC">
        <w:rPr>
          <w:rFonts w:ascii="Times New Roman" w:hAnsi="Times New Roman"/>
          <w:sz w:val="28"/>
          <w:szCs w:val="28"/>
        </w:rPr>
        <w:t>тв р.</w:t>
      </w:r>
      <w:r w:rsidR="00B01495" w:rsidRPr="005166EC">
        <w:rPr>
          <w:rFonts w:ascii="Times New Roman" w:hAnsi="Times New Roman"/>
          <w:sz w:val="28"/>
          <w:szCs w:val="28"/>
        </w:rPr>
        <w:t xml:space="preserve"> </w:t>
      </w:r>
      <w:r w:rsidRPr="005166EC">
        <w:rPr>
          <w:rFonts w:ascii="Times New Roman" w:hAnsi="Times New Roman"/>
          <w:sz w:val="28"/>
          <w:szCs w:val="28"/>
        </w:rPr>
        <w:t>п.</w:t>
      </w:r>
      <w:r w:rsidR="00551E9D" w:rsidRPr="005166EC">
        <w:rPr>
          <w:rFonts w:ascii="Times New Roman" w:hAnsi="Times New Roman"/>
          <w:sz w:val="28"/>
          <w:szCs w:val="28"/>
        </w:rPr>
        <w:t xml:space="preserve"> </w:t>
      </w:r>
      <w:r w:rsidRPr="005166EC">
        <w:rPr>
          <w:rFonts w:ascii="Times New Roman" w:hAnsi="Times New Roman"/>
          <w:sz w:val="28"/>
          <w:szCs w:val="28"/>
        </w:rPr>
        <w:t>Горный»;</w:t>
      </w:r>
    </w:p>
    <w:p w:rsidR="007B1858" w:rsidRDefault="007B1858" w:rsidP="00261A42">
      <w:pPr>
        <w:ind w:firstLine="709"/>
        <w:jc w:val="both"/>
        <w:rPr>
          <w:rFonts w:ascii="Times New Roman" w:hAnsi="Times New Roman"/>
          <w:sz w:val="28"/>
          <w:szCs w:val="28"/>
        </w:rPr>
      </w:pPr>
      <w:r w:rsidRPr="0045547B">
        <w:rPr>
          <w:rFonts w:ascii="Times New Roman" w:hAnsi="Times New Roman"/>
          <w:sz w:val="28"/>
          <w:szCs w:val="28"/>
        </w:rPr>
        <w:t>МАУ «Спортивный комплекс «Атлант»</w:t>
      </w:r>
      <w:r w:rsidR="00A7636A" w:rsidRPr="0045547B">
        <w:rPr>
          <w:rFonts w:ascii="Times New Roman" w:hAnsi="Times New Roman"/>
          <w:sz w:val="28"/>
          <w:szCs w:val="28"/>
        </w:rPr>
        <w:t>.</w:t>
      </w:r>
    </w:p>
    <w:p w:rsidR="007F56F0" w:rsidRPr="007F56F0" w:rsidRDefault="007F56F0" w:rsidP="007F56F0">
      <w:pPr>
        <w:ind w:firstLine="709"/>
        <w:jc w:val="both"/>
        <w:rPr>
          <w:rFonts w:ascii="Times New Roman" w:hAnsi="Times New Roman"/>
          <w:sz w:val="28"/>
          <w:szCs w:val="28"/>
          <w:highlight w:val="white"/>
        </w:rPr>
      </w:pPr>
      <w:r>
        <w:rPr>
          <w:rFonts w:ascii="Times New Roman" w:hAnsi="Times New Roman"/>
          <w:sz w:val="28"/>
          <w:szCs w:val="28"/>
          <w:highlight w:val="white"/>
        </w:rPr>
        <w:t>Финансирование за счет областных и федеральных средств образовательных организаций р. п. Горный за 2024 го</w:t>
      </w:r>
      <w:r w:rsidR="005C589C">
        <w:rPr>
          <w:rFonts w:ascii="Times New Roman" w:hAnsi="Times New Roman"/>
          <w:sz w:val="28"/>
          <w:szCs w:val="28"/>
          <w:highlight w:val="white"/>
        </w:rPr>
        <w:t>д составило более 118 млн руб</w:t>
      </w:r>
      <w:r>
        <w:rPr>
          <w:rFonts w:ascii="Times New Roman" w:hAnsi="Times New Roman"/>
          <w:sz w:val="28"/>
          <w:szCs w:val="28"/>
          <w:highlight w:val="white"/>
        </w:rPr>
        <w:t>.</w:t>
      </w:r>
    </w:p>
    <w:p w:rsidR="00A15291" w:rsidRPr="0045547B" w:rsidRDefault="00A15291" w:rsidP="00261A42">
      <w:pPr>
        <w:autoSpaceDE w:val="0"/>
        <w:autoSpaceDN w:val="0"/>
        <w:ind w:firstLine="709"/>
        <w:jc w:val="both"/>
        <w:rPr>
          <w:rFonts w:ascii="Times New Roman" w:eastAsia="Calibri" w:hAnsi="Times New Roman"/>
          <w:sz w:val="28"/>
          <w:szCs w:val="28"/>
        </w:rPr>
      </w:pPr>
      <w:r w:rsidRPr="0045547B">
        <w:rPr>
          <w:rFonts w:ascii="Times New Roman" w:hAnsi="Times New Roman"/>
          <w:color w:val="000000"/>
          <w:kern w:val="36"/>
          <w:sz w:val="28"/>
          <w:szCs w:val="28"/>
          <w:lang w:eastAsia="ru-RU"/>
        </w:rPr>
        <w:t>Образовательные программы, реализуемые образовательными учреждениями в р. п. Горный:</w:t>
      </w:r>
    </w:p>
    <w:p w:rsidR="00A15291" w:rsidRPr="0045547B" w:rsidRDefault="009E3091" w:rsidP="00261A42">
      <w:pPr>
        <w:ind w:firstLine="709"/>
        <w:jc w:val="both"/>
        <w:rPr>
          <w:rFonts w:ascii="Times New Roman" w:hAnsi="Times New Roman"/>
          <w:sz w:val="28"/>
          <w:szCs w:val="28"/>
        </w:rPr>
      </w:pPr>
      <w:r w:rsidRPr="0045547B">
        <w:rPr>
          <w:rFonts w:ascii="Times New Roman" w:hAnsi="Times New Roman"/>
          <w:sz w:val="28"/>
          <w:szCs w:val="28"/>
        </w:rPr>
        <w:t xml:space="preserve">- </w:t>
      </w:r>
      <w:r w:rsidR="00A15291" w:rsidRPr="0045547B">
        <w:rPr>
          <w:rFonts w:ascii="Times New Roman" w:hAnsi="Times New Roman"/>
          <w:sz w:val="28"/>
          <w:szCs w:val="28"/>
        </w:rPr>
        <w:t>общеобразовательная программа дошкольного образования в муниципальных</w:t>
      </w:r>
      <w:r w:rsidRPr="0045547B">
        <w:rPr>
          <w:rFonts w:ascii="Times New Roman" w:hAnsi="Times New Roman"/>
          <w:sz w:val="28"/>
          <w:szCs w:val="28"/>
        </w:rPr>
        <w:t xml:space="preserve"> образовательных организациях;</w:t>
      </w:r>
    </w:p>
    <w:p w:rsidR="00A15291" w:rsidRPr="004D2FD2" w:rsidRDefault="009E3091" w:rsidP="00261A42">
      <w:pPr>
        <w:ind w:firstLine="709"/>
        <w:jc w:val="both"/>
        <w:rPr>
          <w:rFonts w:ascii="Times New Roman" w:hAnsi="Times New Roman"/>
          <w:sz w:val="28"/>
          <w:szCs w:val="28"/>
          <w:highlight w:val="yellow"/>
        </w:rPr>
      </w:pPr>
      <w:r w:rsidRPr="0045547B">
        <w:rPr>
          <w:rFonts w:ascii="Times New Roman" w:hAnsi="Times New Roman"/>
          <w:sz w:val="28"/>
          <w:szCs w:val="28"/>
        </w:rPr>
        <w:t xml:space="preserve">- </w:t>
      </w:r>
      <w:r w:rsidR="0045547B" w:rsidRPr="0045547B">
        <w:rPr>
          <w:rFonts w:ascii="Times New Roman" w:hAnsi="Times New Roman"/>
          <w:sz w:val="28"/>
          <w:szCs w:val="28"/>
        </w:rPr>
        <w:t>реализация мероприятий по обеспечению сбалансированности местных бюджетов в рамках госпрограммы НСО «Управление финансами в НСО»</w:t>
      </w:r>
      <w:r w:rsidRPr="0045547B">
        <w:rPr>
          <w:rFonts w:ascii="Times New Roman" w:hAnsi="Times New Roman"/>
          <w:sz w:val="28"/>
          <w:szCs w:val="28"/>
        </w:rPr>
        <w:t>;</w:t>
      </w:r>
    </w:p>
    <w:p w:rsidR="00A15291" w:rsidRPr="0045547B" w:rsidRDefault="009E3091" w:rsidP="0045547B">
      <w:pPr>
        <w:ind w:firstLine="709"/>
        <w:jc w:val="both"/>
        <w:rPr>
          <w:rFonts w:ascii="Times New Roman" w:hAnsi="Times New Roman"/>
          <w:sz w:val="28"/>
          <w:szCs w:val="28"/>
        </w:rPr>
      </w:pPr>
      <w:r w:rsidRPr="0045547B">
        <w:rPr>
          <w:rFonts w:ascii="Times New Roman" w:hAnsi="Times New Roman"/>
          <w:sz w:val="28"/>
          <w:szCs w:val="28"/>
        </w:rPr>
        <w:t xml:space="preserve">- </w:t>
      </w:r>
      <w:r w:rsidR="0045547B" w:rsidRPr="0045547B">
        <w:rPr>
          <w:rFonts w:ascii="Times New Roman" w:hAnsi="Times New Roman"/>
          <w:sz w:val="28"/>
          <w:szCs w:val="28"/>
        </w:rPr>
        <w:t>основная общеобразовательная программа в муниципальных общеобразовательных организациях;</w:t>
      </w:r>
    </w:p>
    <w:p w:rsidR="00A15291" w:rsidRPr="0045547B" w:rsidRDefault="009E3091" w:rsidP="00261A42">
      <w:pPr>
        <w:ind w:firstLine="709"/>
        <w:jc w:val="both"/>
        <w:rPr>
          <w:rFonts w:ascii="Times New Roman" w:hAnsi="Times New Roman"/>
          <w:sz w:val="28"/>
          <w:szCs w:val="28"/>
        </w:rPr>
      </w:pPr>
      <w:r w:rsidRPr="0045547B">
        <w:rPr>
          <w:rFonts w:ascii="Times New Roman" w:hAnsi="Times New Roman"/>
          <w:sz w:val="28"/>
          <w:szCs w:val="28"/>
        </w:rPr>
        <w:t xml:space="preserve">- </w:t>
      </w:r>
      <w:r w:rsidR="0045547B" w:rsidRPr="0045547B">
        <w:rPr>
          <w:rFonts w:ascii="Times New Roman" w:hAnsi="Times New Roman"/>
          <w:sz w:val="28"/>
          <w:szCs w:val="28"/>
        </w:rPr>
        <w:t>государственная программа НСО «Развитие системы социальной поддержки населения и улучшение социального положения семей с детьми в НСО»</w:t>
      </w:r>
      <w:r w:rsidR="0045547B">
        <w:rPr>
          <w:rFonts w:ascii="Times New Roman" w:hAnsi="Times New Roman"/>
          <w:sz w:val="28"/>
          <w:szCs w:val="28"/>
        </w:rPr>
        <w:t>;</w:t>
      </w:r>
    </w:p>
    <w:p w:rsidR="00A15291" w:rsidRDefault="009E3091" w:rsidP="00261A42">
      <w:pPr>
        <w:ind w:firstLine="709"/>
        <w:jc w:val="both"/>
        <w:rPr>
          <w:rFonts w:ascii="Times New Roman" w:hAnsi="Times New Roman"/>
          <w:sz w:val="28"/>
          <w:szCs w:val="28"/>
        </w:rPr>
      </w:pPr>
      <w:r w:rsidRPr="0045547B">
        <w:rPr>
          <w:rFonts w:ascii="Times New Roman" w:hAnsi="Times New Roman"/>
          <w:sz w:val="28"/>
          <w:szCs w:val="28"/>
        </w:rPr>
        <w:t xml:space="preserve">- </w:t>
      </w:r>
      <w:r w:rsidR="0045547B" w:rsidRPr="0045547B">
        <w:rPr>
          <w:rFonts w:ascii="Times New Roman" w:hAnsi="Times New Roman"/>
          <w:sz w:val="28"/>
          <w:szCs w:val="28"/>
        </w:rPr>
        <w:t>иные межбюджетные трансферты на обеспечение питанием на льготных условиях детей военнослужащих, обучающихся по программам основного общего образования и среднего общего образования в государственных и муниципальных образовательных организациях, расположенных на территории Новосибирской области</w:t>
      </w:r>
      <w:r w:rsidR="0045547B">
        <w:rPr>
          <w:rFonts w:ascii="Times New Roman" w:hAnsi="Times New Roman"/>
          <w:sz w:val="28"/>
          <w:szCs w:val="28"/>
        </w:rPr>
        <w:t>;</w:t>
      </w:r>
    </w:p>
    <w:p w:rsidR="0045547B" w:rsidRPr="0045547B" w:rsidRDefault="0045547B" w:rsidP="0045547B">
      <w:pPr>
        <w:ind w:firstLine="709"/>
        <w:jc w:val="both"/>
        <w:rPr>
          <w:rFonts w:ascii="Times New Roman" w:hAnsi="Times New Roman"/>
          <w:sz w:val="28"/>
          <w:szCs w:val="28"/>
        </w:rPr>
      </w:pPr>
      <w:r>
        <w:rPr>
          <w:rFonts w:ascii="Times New Roman" w:hAnsi="Times New Roman"/>
          <w:sz w:val="28"/>
          <w:szCs w:val="28"/>
        </w:rPr>
        <w:t>- субсидия на реализацию мероприятий по оздоровлению детей.</w:t>
      </w:r>
    </w:p>
    <w:p w:rsidR="006D2532" w:rsidRDefault="007F56F0" w:rsidP="007F56F0">
      <w:pPr>
        <w:ind w:firstLine="720"/>
        <w:jc w:val="both"/>
        <w:rPr>
          <w:rFonts w:ascii="Times New Roman" w:hAnsi="Times New Roman"/>
          <w:sz w:val="28"/>
          <w:szCs w:val="28"/>
          <w:highlight w:val="white"/>
          <w:lang w:eastAsia="ru-RU"/>
        </w:rPr>
      </w:pPr>
      <w:r>
        <w:rPr>
          <w:rFonts w:ascii="Times New Roman" w:hAnsi="Times New Roman"/>
          <w:sz w:val="28"/>
          <w:szCs w:val="28"/>
          <w:highlight w:val="white"/>
          <w:lang w:eastAsia="ru-RU"/>
        </w:rPr>
        <w:t xml:space="preserve">Территориально к </w:t>
      </w:r>
      <w:r>
        <w:rPr>
          <w:rFonts w:ascii="Times New Roman" w:hAnsi="Times New Roman"/>
          <w:sz w:val="28"/>
          <w:szCs w:val="28"/>
          <w:highlight w:val="white"/>
        </w:rPr>
        <w:t>р.</w:t>
      </w:r>
      <w:r w:rsidR="001560C1">
        <w:rPr>
          <w:rFonts w:ascii="Times New Roman" w:hAnsi="Times New Roman"/>
          <w:sz w:val="28"/>
          <w:szCs w:val="28"/>
          <w:highlight w:val="white"/>
        </w:rPr>
        <w:t xml:space="preserve"> </w:t>
      </w:r>
      <w:r>
        <w:rPr>
          <w:rFonts w:ascii="Times New Roman" w:hAnsi="Times New Roman"/>
          <w:sz w:val="28"/>
          <w:szCs w:val="28"/>
          <w:highlight w:val="white"/>
        </w:rPr>
        <w:t xml:space="preserve">п. Горный </w:t>
      </w:r>
      <w:r>
        <w:rPr>
          <w:rFonts w:ascii="Times New Roman" w:hAnsi="Times New Roman"/>
          <w:sz w:val="28"/>
          <w:szCs w:val="28"/>
          <w:highlight w:val="white"/>
          <w:lang w:eastAsia="ru-RU"/>
        </w:rPr>
        <w:t xml:space="preserve">наиболее приближено профессиональное образовательное учреждение, подведомственное министерству образования Новосибирской области: государственное бюджетное профессиональное образовательное </w:t>
      </w:r>
    </w:p>
    <w:p w:rsidR="006D2532" w:rsidRDefault="00020EA0" w:rsidP="00020EA0">
      <w:pPr>
        <w:rPr>
          <w:rFonts w:ascii="Times New Roman" w:hAnsi="Times New Roman"/>
          <w:sz w:val="28"/>
          <w:szCs w:val="28"/>
          <w:highlight w:val="white"/>
          <w:lang w:eastAsia="ru-RU"/>
        </w:rPr>
      </w:pPr>
      <w:r w:rsidRPr="00020EA0">
        <w:rPr>
          <w:rFonts w:ascii="Times New Roman" w:hAnsi="Times New Roman"/>
          <w:b/>
          <w:noProof/>
          <w:sz w:val="28"/>
          <w:szCs w:val="28"/>
          <w:lang w:eastAsia="ru-RU"/>
        </w:rPr>
        <w:lastRenderedPageBreak/>
        <mc:AlternateContent>
          <mc:Choice Requires="wps">
            <w:drawing>
              <wp:anchor distT="0" distB="0" distL="114300" distR="114300" simplePos="0" relativeHeight="251850752" behindDoc="0" locked="0" layoutInCell="1" allowOverlap="1" wp14:anchorId="66BF0CDC" wp14:editId="4A5D4AE8">
                <wp:simplePos x="0" y="0"/>
                <wp:positionH relativeFrom="column">
                  <wp:posOffset>514350</wp:posOffset>
                </wp:positionH>
                <wp:positionV relativeFrom="paragraph">
                  <wp:posOffset>-635</wp:posOffset>
                </wp:positionV>
                <wp:extent cx="5819775" cy="397510"/>
                <wp:effectExtent l="0" t="0" r="28575" b="21590"/>
                <wp:wrapNone/>
                <wp:docPr id="198" name="Прямоугольник 198"/>
                <wp:cNvGraphicFramePr/>
                <a:graphic xmlns:a="http://schemas.openxmlformats.org/drawingml/2006/main">
                  <a:graphicData uri="http://schemas.microsoft.com/office/word/2010/wordprocessingShape">
                    <wps:wsp>
                      <wps:cNvSpPr/>
                      <wps:spPr>
                        <a:xfrm>
                          <a:off x="0" y="0"/>
                          <a:ext cx="5819775" cy="397510"/>
                        </a:xfrm>
                        <a:prstGeom prst="rect">
                          <a:avLst/>
                        </a:prstGeom>
                        <a:solidFill>
                          <a:srgbClr val="339933"/>
                        </a:solidFill>
                        <a:ln w="25400" cap="flat" cmpd="sng" algn="ctr">
                          <a:solidFill>
                            <a:srgbClr val="5B9BD5">
                              <a:shade val="50000"/>
                            </a:srgbClr>
                          </a:solidFill>
                          <a:prstDash val="solid"/>
                        </a:ln>
                        <a:effectLst/>
                      </wps:spPr>
                      <wps:txbx>
                        <w:txbxContent>
                          <w:p w:rsidR="005531A3" w:rsidRDefault="005531A3" w:rsidP="00020EA0">
                            <w:r w:rsidRPr="00200AFC">
                              <w:rPr>
                                <w:rFonts w:ascii="Times New Roman" w:hAnsi="Times New Roman"/>
                                <w:b/>
                                <w:color w:val="FFFFFF" w:themeColor="background1"/>
                                <w:sz w:val="36"/>
                                <w:szCs w:val="36"/>
                              </w:rPr>
                              <w:t>ИНВЕСТИЦИОННЫЙ ПАСПОРТ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BF0CDC" id="Прямоугольник 198" o:spid="_x0000_s1038" style="position:absolute;margin-left:40.5pt;margin-top:-.05pt;width:458.25pt;height:31.3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" fillcolor="#393" strokecolor="#41719c" strokeweight="2pt">
                <v:textbox>
                  <w:txbxContent>
                    <w:p w:rsidR="005531A3" w:rsidRDefault="005531A3" w:rsidP="00020EA0">
                      <w:r w:rsidRPr="00200AFC">
                        <w:rPr>
                          <w:rFonts w:ascii="Times New Roman" w:hAnsi="Times New Roman"/>
                          <w:b/>
                          <w:color w:val="FFFFFF" w:themeColor="background1"/>
                          <w:sz w:val="36"/>
                          <w:szCs w:val="36"/>
                        </w:rPr>
                        <w:t>ИНВЕСТИЦИОННЫЙ ПАСПОРТ</w:t>
                      </w:r>
                    </w:p>
                  </w:txbxContent>
                </v:textbox>
              </v:rect>
            </w:pict>
          </mc:Fallback>
        </mc:AlternateContent>
      </w:r>
      <w:r w:rsidRPr="00F041DE">
        <w:rPr>
          <w:noProof/>
          <w:lang w:eastAsia="ru-RU"/>
        </w:rPr>
        <w:drawing>
          <wp:inline distT="0" distB="0" distL="0" distR="0" wp14:anchorId="19578215" wp14:editId="4D26320D">
            <wp:extent cx="452120" cy="397920"/>
            <wp:effectExtent l="0" t="0" r="5080" b="2540"/>
            <wp:docPr id="197" name="Рисунок 197" descr="C:\Users\EProhorova\Desktop\InkedГерб_рабочего_посёлка_Горный_(Новосибирская_область)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Prohorova\Desktop\InkedГерб_рабочего_посёлка_Горный_(Новосибирская_область)_LI.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01870" cy="441706"/>
                    </a:xfrm>
                    <a:prstGeom prst="rect">
                      <a:avLst/>
                    </a:prstGeom>
                    <a:noFill/>
                    <a:ln>
                      <a:noFill/>
                    </a:ln>
                  </pic:spPr>
                </pic:pic>
              </a:graphicData>
            </a:graphic>
          </wp:inline>
        </w:drawing>
      </w:r>
      <w:r>
        <w:rPr>
          <w:rFonts w:ascii="Times New Roman" w:hAnsi="Times New Roman"/>
          <w:sz w:val="28"/>
          <w:szCs w:val="28"/>
          <w:highlight w:val="white"/>
          <w:lang w:eastAsia="ru-RU"/>
        </w:rPr>
        <w:t xml:space="preserve"> </w:t>
      </w:r>
    </w:p>
    <w:p w:rsidR="007F56F0" w:rsidRDefault="007F56F0" w:rsidP="006D2532">
      <w:pPr>
        <w:jc w:val="both"/>
        <w:rPr>
          <w:rFonts w:ascii="Times New Roman" w:hAnsi="Times New Roman"/>
          <w:sz w:val="28"/>
          <w:szCs w:val="28"/>
          <w:highlight w:val="white"/>
        </w:rPr>
      </w:pPr>
      <w:r>
        <w:rPr>
          <w:rFonts w:ascii="Times New Roman" w:hAnsi="Times New Roman"/>
          <w:sz w:val="28"/>
          <w:szCs w:val="28"/>
          <w:highlight w:val="white"/>
          <w:lang w:eastAsia="ru-RU"/>
        </w:rPr>
        <w:t xml:space="preserve">учреждение Новосибирской области «Тогучинский политехнический колледж» (далее – Тогучинский политехнический колледж). </w:t>
      </w:r>
    </w:p>
    <w:p w:rsidR="007F56F0" w:rsidRDefault="007F56F0" w:rsidP="007F56F0">
      <w:pPr>
        <w:ind w:firstLine="720"/>
        <w:jc w:val="both"/>
        <w:rPr>
          <w:rFonts w:ascii="Times New Roman" w:hAnsi="Times New Roman"/>
          <w:sz w:val="28"/>
          <w:szCs w:val="28"/>
          <w:highlight w:val="white"/>
        </w:rPr>
      </w:pPr>
      <w:r>
        <w:rPr>
          <w:rFonts w:ascii="Times New Roman" w:hAnsi="Times New Roman"/>
          <w:sz w:val="28"/>
          <w:szCs w:val="28"/>
          <w:highlight w:val="white"/>
          <w:lang w:eastAsia="ru-RU"/>
        </w:rPr>
        <w:t>Выпускники общеобразовательной организации р.</w:t>
      </w:r>
      <w:r w:rsidR="001560C1">
        <w:rPr>
          <w:rFonts w:ascii="Times New Roman" w:hAnsi="Times New Roman"/>
          <w:sz w:val="28"/>
          <w:szCs w:val="28"/>
          <w:highlight w:val="white"/>
          <w:lang w:eastAsia="ru-RU"/>
        </w:rPr>
        <w:t xml:space="preserve"> </w:t>
      </w:r>
      <w:r>
        <w:rPr>
          <w:rFonts w:ascii="Times New Roman" w:hAnsi="Times New Roman"/>
          <w:sz w:val="28"/>
          <w:szCs w:val="28"/>
          <w:highlight w:val="white"/>
          <w:lang w:eastAsia="ru-RU"/>
        </w:rPr>
        <w:t xml:space="preserve">п. Горный имеют возможность поступать для обучения по программам среднего профессионального образования в данное образовательное учреждение, а также профессиональные образовательные учреждения, находящиеся в городе Новосибирске и других городских округах и муниципальных районах Новосибирской области, обеспеченные местами в общежитии для проживания студентов. </w:t>
      </w:r>
    </w:p>
    <w:p w:rsidR="007F56F0" w:rsidRDefault="007F56F0" w:rsidP="007F56F0">
      <w:pPr>
        <w:ind w:firstLine="709"/>
        <w:jc w:val="both"/>
        <w:rPr>
          <w:rFonts w:ascii="Times New Roman" w:hAnsi="Times New Roman"/>
          <w:sz w:val="28"/>
          <w:szCs w:val="28"/>
          <w:highlight w:val="white"/>
        </w:rPr>
      </w:pPr>
      <w:r>
        <w:rPr>
          <w:rFonts w:ascii="Times New Roman" w:hAnsi="Times New Roman"/>
          <w:sz w:val="28"/>
          <w:szCs w:val="28"/>
          <w:highlight w:val="white"/>
          <w:lang w:eastAsia="ru-RU"/>
        </w:rPr>
        <w:t>Численность обучающихся по программам среднего профессионального образования по состо</w:t>
      </w:r>
      <w:r w:rsidR="005C589C">
        <w:rPr>
          <w:rFonts w:ascii="Times New Roman" w:hAnsi="Times New Roman"/>
          <w:sz w:val="28"/>
          <w:szCs w:val="28"/>
          <w:highlight w:val="white"/>
          <w:lang w:eastAsia="ru-RU"/>
        </w:rPr>
        <w:t>янию на 01.01.2025 – 578 чел</w:t>
      </w:r>
      <w:r>
        <w:rPr>
          <w:rFonts w:ascii="Times New Roman" w:hAnsi="Times New Roman"/>
          <w:sz w:val="28"/>
          <w:szCs w:val="28"/>
          <w:highlight w:val="white"/>
          <w:lang w:eastAsia="ru-RU"/>
        </w:rPr>
        <w:t>.</w:t>
      </w:r>
    </w:p>
    <w:p w:rsidR="007F56F0" w:rsidRDefault="007F56F0" w:rsidP="007F56F0">
      <w:pPr>
        <w:ind w:firstLine="708"/>
        <w:jc w:val="both"/>
        <w:rPr>
          <w:rFonts w:ascii="Times New Roman" w:hAnsi="Times New Roman"/>
          <w:sz w:val="28"/>
          <w:szCs w:val="28"/>
          <w:highlight w:val="white"/>
        </w:rPr>
      </w:pPr>
      <w:r>
        <w:rPr>
          <w:rFonts w:ascii="Times New Roman" w:hAnsi="Times New Roman"/>
          <w:sz w:val="28"/>
          <w:szCs w:val="28"/>
          <w:highlight w:val="white"/>
          <w:lang w:eastAsia="ru-RU"/>
        </w:rPr>
        <w:t>Численность обучающихся, завершивших в 2024 году обучение по программам профессионального обучения в Тогучинском политехническо</w:t>
      </w:r>
      <w:r w:rsidR="005C589C">
        <w:rPr>
          <w:rFonts w:ascii="Times New Roman" w:hAnsi="Times New Roman"/>
          <w:sz w:val="28"/>
          <w:szCs w:val="28"/>
          <w:highlight w:val="white"/>
          <w:lang w:eastAsia="ru-RU"/>
        </w:rPr>
        <w:t>м колледже, составила 16 чел</w:t>
      </w:r>
      <w:r>
        <w:rPr>
          <w:rFonts w:ascii="Times New Roman" w:hAnsi="Times New Roman"/>
          <w:sz w:val="28"/>
          <w:szCs w:val="28"/>
          <w:highlight w:val="white"/>
          <w:lang w:eastAsia="ru-RU"/>
        </w:rPr>
        <w:t>.</w:t>
      </w:r>
    </w:p>
    <w:p w:rsidR="009D4C66" w:rsidRPr="005B06AE" w:rsidRDefault="007F56F0" w:rsidP="005B06AE">
      <w:pPr>
        <w:ind w:firstLine="708"/>
        <w:jc w:val="both"/>
        <w:rPr>
          <w:rFonts w:ascii="Times New Roman" w:hAnsi="Times New Roman"/>
          <w:sz w:val="28"/>
          <w:szCs w:val="28"/>
          <w:highlight w:val="white"/>
        </w:rPr>
      </w:pPr>
      <w:r>
        <w:rPr>
          <w:rFonts w:ascii="Times New Roman" w:hAnsi="Times New Roman"/>
          <w:sz w:val="28"/>
          <w:szCs w:val="28"/>
          <w:highlight w:val="white"/>
          <w:lang w:eastAsia="ru-RU"/>
        </w:rPr>
        <w:t>В целях подготовки квалифицированных кадров для предприятий Тогучинского района Тогучинский политехнический колледж осуществляет взаимодействие с такими организациями как АО «Региональные электрические сети», ГАУ НСО «Тогучинский лесхоз», ООО «Тогучинское молоко», колхоз им. «XX съезда КПСС», СПК «Семеновский», ЗАО «Политотдельское», МБУ Тогучинского района «КЦСОН», ООО «Регионлес» и др.</w:t>
      </w:r>
    </w:p>
    <w:p w:rsidR="00EA50E3" w:rsidRDefault="00EA50E3" w:rsidP="00EA50E3">
      <w:pPr>
        <w:autoSpaceDE w:val="0"/>
        <w:autoSpaceDN w:val="0"/>
        <w:rPr>
          <w:rFonts w:ascii="Times New Roman" w:eastAsia="Calibri" w:hAnsi="Times New Roman"/>
          <w:b/>
          <w:sz w:val="28"/>
          <w:szCs w:val="28"/>
          <w:u w:val="single"/>
        </w:rPr>
      </w:pPr>
    </w:p>
    <w:p w:rsidR="00A62DEC" w:rsidRPr="00255F00" w:rsidRDefault="00A62DEC" w:rsidP="00EA50E3">
      <w:pPr>
        <w:autoSpaceDE w:val="0"/>
        <w:autoSpaceDN w:val="0"/>
        <w:rPr>
          <w:rFonts w:ascii="Times New Roman" w:eastAsia="Calibri" w:hAnsi="Times New Roman"/>
          <w:b/>
          <w:sz w:val="28"/>
          <w:szCs w:val="28"/>
          <w:u w:val="single"/>
        </w:rPr>
      </w:pPr>
      <w:r w:rsidRPr="00255F00">
        <w:rPr>
          <w:rFonts w:ascii="Times New Roman" w:eastAsia="Calibri" w:hAnsi="Times New Roman"/>
          <w:b/>
          <w:sz w:val="28"/>
          <w:szCs w:val="28"/>
          <w:u w:val="single"/>
        </w:rPr>
        <w:t>Социальное обслуживание</w:t>
      </w:r>
    </w:p>
    <w:p w:rsidR="00A62DEC" w:rsidRPr="008F465D" w:rsidRDefault="00A62DEC" w:rsidP="00F30791">
      <w:pPr>
        <w:autoSpaceDE w:val="0"/>
        <w:autoSpaceDN w:val="0"/>
        <w:ind w:firstLine="709"/>
        <w:jc w:val="both"/>
        <w:rPr>
          <w:rFonts w:ascii="Times New Roman" w:eastAsia="Calibri" w:hAnsi="Times New Roman"/>
          <w:sz w:val="28"/>
          <w:szCs w:val="28"/>
        </w:rPr>
      </w:pPr>
      <w:r w:rsidRPr="008F465D">
        <w:rPr>
          <w:rFonts w:ascii="Times New Roman" w:eastAsia="Calibri" w:hAnsi="Times New Roman"/>
          <w:sz w:val="28"/>
          <w:szCs w:val="28"/>
        </w:rPr>
        <w:t>Моногород располагает достаточно развитой социальной инфраструктурой. В сравнении с другими муниципальными образованиями Тогучинского района Новосибирской области по количеству объектов социальной инфраструктуры р.</w:t>
      </w:r>
      <w:r w:rsidR="00E66FD0" w:rsidRPr="008F465D">
        <w:rPr>
          <w:rFonts w:ascii="Times New Roman" w:eastAsia="Calibri" w:hAnsi="Times New Roman"/>
          <w:sz w:val="28"/>
          <w:szCs w:val="28"/>
        </w:rPr>
        <w:t xml:space="preserve"> </w:t>
      </w:r>
      <w:r w:rsidR="00D276BF">
        <w:rPr>
          <w:rFonts w:ascii="Times New Roman" w:eastAsia="Calibri" w:hAnsi="Times New Roman"/>
          <w:sz w:val="28"/>
          <w:szCs w:val="28"/>
        </w:rPr>
        <w:t>п. Горный занимает 2</w:t>
      </w:r>
      <w:r w:rsidRPr="008F465D">
        <w:rPr>
          <w:rFonts w:ascii="Times New Roman" w:eastAsia="Calibri" w:hAnsi="Times New Roman"/>
          <w:sz w:val="28"/>
          <w:szCs w:val="28"/>
        </w:rPr>
        <w:t xml:space="preserve"> место в районе.</w:t>
      </w:r>
    </w:p>
    <w:p w:rsidR="007F56F0" w:rsidRDefault="007F56F0" w:rsidP="007F56F0">
      <w:pPr>
        <w:ind w:firstLine="708"/>
        <w:jc w:val="both"/>
        <w:rPr>
          <w:rFonts w:ascii="Times New Roman" w:hAnsi="Times New Roman"/>
          <w:sz w:val="28"/>
          <w:szCs w:val="28"/>
          <w:highlight w:val="white"/>
        </w:rPr>
      </w:pPr>
      <w:r>
        <w:rPr>
          <w:rFonts w:ascii="Times New Roman" w:hAnsi="Times New Roman"/>
          <w:sz w:val="28"/>
          <w:szCs w:val="28"/>
          <w:highlight w:val="white"/>
          <w:lang w:eastAsia="ru-RU"/>
        </w:rPr>
        <w:t>С целью приближения социальных услуг к населению, совершенствования их качества с декабря 2009 года на территории р. п. Горный открыт филиал «Консультативное отделение» муниципального бюджетного учреждения Тогучинского района «Комплексный центр социального обслуживания населения».</w:t>
      </w:r>
    </w:p>
    <w:p w:rsidR="007F56F0" w:rsidRDefault="007F56F0" w:rsidP="007F56F0">
      <w:pPr>
        <w:ind w:firstLine="708"/>
        <w:jc w:val="both"/>
        <w:rPr>
          <w:rFonts w:ascii="Times New Roman" w:hAnsi="Times New Roman"/>
          <w:sz w:val="28"/>
          <w:szCs w:val="28"/>
          <w:highlight w:val="white"/>
        </w:rPr>
      </w:pPr>
      <w:r>
        <w:rPr>
          <w:rFonts w:ascii="Times New Roman" w:hAnsi="Times New Roman"/>
          <w:sz w:val="28"/>
          <w:szCs w:val="28"/>
          <w:highlight w:val="white"/>
          <w:lang w:eastAsia="ru-RU"/>
        </w:rPr>
        <w:t>На учете в «Консультативном отделении» на 01.01.2025 состоят 247 семей, в которых проживает 657 детей. Из них 114 многодетных семей (465 ребенка), 32 малообеспеченных семей (73 ребенка), 14 семей с детьми-инвалидами (14 детей), 21 семьи, воспитывающих детей-сирот (26 детей), 10 семей с различным уровнем социального неблагополучия (25 детей). Все семьи находятся на социальном сопровождении.</w:t>
      </w:r>
    </w:p>
    <w:p w:rsidR="007F56F0" w:rsidRDefault="007F56F0" w:rsidP="007F56F0">
      <w:pPr>
        <w:ind w:firstLine="708"/>
        <w:jc w:val="both"/>
        <w:rPr>
          <w:rFonts w:ascii="Times New Roman" w:hAnsi="Times New Roman"/>
          <w:sz w:val="28"/>
          <w:szCs w:val="28"/>
          <w:highlight w:val="white"/>
        </w:rPr>
      </w:pPr>
      <w:r>
        <w:rPr>
          <w:rFonts w:ascii="Times New Roman" w:hAnsi="Times New Roman"/>
          <w:sz w:val="28"/>
          <w:szCs w:val="28"/>
          <w:highlight w:val="white"/>
          <w:lang w:eastAsia="ru-RU"/>
        </w:rPr>
        <w:t>В 2024 году обслужено 467 семей с детьми (оказано 638 социальных услуг без учета сопровождения).</w:t>
      </w:r>
    </w:p>
    <w:p w:rsidR="007F56F0" w:rsidRDefault="007F56F0" w:rsidP="007F56F0">
      <w:pPr>
        <w:ind w:firstLine="708"/>
        <w:jc w:val="both"/>
        <w:rPr>
          <w:rFonts w:ascii="Times New Roman" w:hAnsi="Times New Roman"/>
          <w:sz w:val="28"/>
          <w:szCs w:val="28"/>
          <w:highlight w:val="white"/>
        </w:rPr>
      </w:pPr>
      <w:r>
        <w:rPr>
          <w:rFonts w:ascii="Times New Roman" w:hAnsi="Times New Roman"/>
          <w:sz w:val="28"/>
          <w:szCs w:val="28"/>
          <w:highlight w:val="white"/>
          <w:lang w:eastAsia="ru-RU"/>
        </w:rPr>
        <w:t>Организованными формами отдыха и оздоровления за 2024 год в р. п. Горный охвачен 151 ребенок, в т. ч. в лагерях с дневным пребыванием детей отдохнули 115 детей, в загородных организациях отдыха детей и их оздоровления – 36 детей.</w:t>
      </w:r>
    </w:p>
    <w:p w:rsidR="00B45B8F" w:rsidRDefault="007F56F0" w:rsidP="00B45B8F">
      <w:pPr>
        <w:ind w:firstLine="708"/>
        <w:jc w:val="both"/>
        <w:rPr>
          <w:rFonts w:ascii="Times New Roman" w:hAnsi="Times New Roman"/>
          <w:sz w:val="28"/>
          <w:szCs w:val="28"/>
        </w:rPr>
      </w:pPr>
      <w:r>
        <w:rPr>
          <w:rFonts w:ascii="Times New Roman" w:hAnsi="Times New Roman"/>
          <w:sz w:val="28"/>
          <w:szCs w:val="28"/>
          <w:highlight w:val="white"/>
          <w:lang w:eastAsia="ru-RU"/>
        </w:rPr>
        <w:t>На 01.01.2025 н</w:t>
      </w:r>
      <w:r>
        <w:rPr>
          <w:rFonts w:ascii="Times New Roman" w:hAnsi="Times New Roman"/>
          <w:sz w:val="28"/>
          <w:szCs w:val="28"/>
          <w:lang w:eastAsia="ru-RU"/>
        </w:rPr>
        <w:t xml:space="preserve">а учете в отделе опеки и попечительства Тогучинского района Новосибирской области состоят 266 детей-сирот и детей, оставшихся без попечения родителей, из них 21 ребенок проживает в р. п. Горный. </w:t>
      </w:r>
    </w:p>
    <w:p w:rsidR="00522DCB" w:rsidRPr="00B45B8F" w:rsidRDefault="00B45B8F" w:rsidP="00B45B8F">
      <w:pPr>
        <w:rPr>
          <w:rFonts w:ascii="Times New Roman" w:hAnsi="Times New Roman"/>
          <w:sz w:val="28"/>
          <w:szCs w:val="28"/>
          <w:highlight w:val="yellow"/>
        </w:rPr>
      </w:pPr>
      <w:r w:rsidRPr="00B45B8F">
        <w:rPr>
          <w:rFonts w:ascii="Times New Roman" w:hAnsi="Times New Roman"/>
          <w:b/>
          <w:noProof/>
          <w:sz w:val="28"/>
          <w:szCs w:val="28"/>
          <w:lang w:eastAsia="ru-RU"/>
        </w:rPr>
        <w:lastRenderedPageBreak/>
        <mc:AlternateContent>
          <mc:Choice Requires="wps">
            <w:drawing>
              <wp:anchor distT="0" distB="0" distL="114300" distR="114300" simplePos="0" relativeHeight="251852800" behindDoc="0" locked="0" layoutInCell="1" allowOverlap="1" wp14:anchorId="35ED338A" wp14:editId="67DEF7E4">
                <wp:simplePos x="0" y="0"/>
                <wp:positionH relativeFrom="column">
                  <wp:posOffset>514350</wp:posOffset>
                </wp:positionH>
                <wp:positionV relativeFrom="paragraph">
                  <wp:posOffset>-635</wp:posOffset>
                </wp:positionV>
                <wp:extent cx="5819775" cy="397510"/>
                <wp:effectExtent l="0" t="0" r="28575" b="21590"/>
                <wp:wrapNone/>
                <wp:docPr id="200" name="Прямоугольник 200"/>
                <wp:cNvGraphicFramePr/>
                <a:graphic xmlns:a="http://schemas.openxmlformats.org/drawingml/2006/main">
                  <a:graphicData uri="http://schemas.microsoft.com/office/word/2010/wordprocessingShape">
                    <wps:wsp>
                      <wps:cNvSpPr/>
                      <wps:spPr>
                        <a:xfrm>
                          <a:off x="0" y="0"/>
                          <a:ext cx="5819775" cy="397510"/>
                        </a:xfrm>
                        <a:prstGeom prst="rect">
                          <a:avLst/>
                        </a:prstGeom>
                        <a:solidFill>
                          <a:srgbClr val="339933"/>
                        </a:solidFill>
                        <a:ln w="25400" cap="flat" cmpd="sng" algn="ctr">
                          <a:solidFill>
                            <a:srgbClr val="5B9BD5">
                              <a:shade val="50000"/>
                            </a:srgbClr>
                          </a:solidFill>
                          <a:prstDash val="solid"/>
                        </a:ln>
                        <a:effectLst/>
                      </wps:spPr>
                      <wps:txbx>
                        <w:txbxContent>
                          <w:p w:rsidR="005531A3" w:rsidRDefault="005531A3" w:rsidP="00B45B8F">
                            <w:r w:rsidRPr="00200AFC">
                              <w:rPr>
                                <w:rFonts w:ascii="Times New Roman" w:hAnsi="Times New Roman"/>
                                <w:b/>
                                <w:color w:val="FFFFFF" w:themeColor="background1"/>
                                <w:sz w:val="36"/>
                                <w:szCs w:val="36"/>
                              </w:rPr>
                              <w:t>ИНВЕСТИЦИОННЫЙ ПАСПОРТ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ED338A" id="Прямоугольник 200" o:spid="_x0000_s1039" style="position:absolute;margin-left:40.5pt;margin-top:-.05pt;width:458.25pt;height:31.3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" fillcolor="#393" strokecolor="#41719c" strokeweight="2pt">
                <v:textbox>
                  <w:txbxContent>
                    <w:p w:rsidR="005531A3" w:rsidRDefault="005531A3" w:rsidP="00B45B8F">
                      <w:r w:rsidRPr="00200AFC">
                        <w:rPr>
                          <w:rFonts w:ascii="Times New Roman" w:hAnsi="Times New Roman"/>
                          <w:b/>
                          <w:color w:val="FFFFFF" w:themeColor="background1"/>
                          <w:sz w:val="36"/>
                          <w:szCs w:val="36"/>
                        </w:rPr>
                        <w:t>ИНВЕСТИЦИОННЫЙ ПАСПОРТ</w:t>
                      </w:r>
                    </w:p>
                  </w:txbxContent>
                </v:textbox>
              </v:rect>
            </w:pict>
          </mc:Fallback>
        </mc:AlternateContent>
      </w:r>
      <w:r w:rsidRPr="00F041DE">
        <w:rPr>
          <w:noProof/>
          <w:lang w:eastAsia="ru-RU"/>
        </w:rPr>
        <w:drawing>
          <wp:inline distT="0" distB="0" distL="0" distR="0" wp14:anchorId="67AF7985" wp14:editId="51D5C70C">
            <wp:extent cx="452120" cy="397920"/>
            <wp:effectExtent l="0" t="0" r="5080" b="2540"/>
            <wp:docPr id="199" name="Рисунок 199" descr="C:\Users\EProhorova\Desktop\InkedГерб_рабочего_посёлка_Горный_(Новосибирская_область)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Prohorova\Desktop\InkedГерб_рабочего_посёлка_Горный_(Новосибирская_область)_LI.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01870" cy="441706"/>
                    </a:xfrm>
                    <a:prstGeom prst="rect">
                      <a:avLst/>
                    </a:prstGeom>
                    <a:noFill/>
                    <a:ln>
                      <a:noFill/>
                    </a:ln>
                  </pic:spPr>
                </pic:pic>
              </a:graphicData>
            </a:graphic>
          </wp:inline>
        </w:drawing>
      </w:r>
      <w:r>
        <w:rPr>
          <w:rFonts w:ascii="Times New Roman" w:hAnsi="Times New Roman"/>
          <w:sz w:val="28"/>
          <w:szCs w:val="28"/>
          <w:highlight w:val="yellow"/>
        </w:rPr>
        <w:t xml:space="preserve"> </w:t>
      </w:r>
    </w:p>
    <w:p w:rsidR="00522DCB" w:rsidRDefault="00522DCB" w:rsidP="00B45B8F">
      <w:pPr>
        <w:jc w:val="both"/>
        <w:rPr>
          <w:rFonts w:ascii="Times New Roman" w:hAnsi="Times New Roman"/>
          <w:sz w:val="28"/>
          <w:szCs w:val="28"/>
          <w:lang w:eastAsia="ru-RU"/>
        </w:rPr>
      </w:pPr>
    </w:p>
    <w:p w:rsidR="007F56F0" w:rsidRDefault="007F56F0" w:rsidP="007F56F0">
      <w:pPr>
        <w:ind w:firstLine="708"/>
        <w:jc w:val="both"/>
        <w:rPr>
          <w:rFonts w:ascii="Times New Roman" w:hAnsi="Times New Roman"/>
          <w:sz w:val="28"/>
          <w:szCs w:val="28"/>
          <w:lang w:eastAsia="ru-RU"/>
        </w:rPr>
      </w:pPr>
      <w:r>
        <w:rPr>
          <w:rFonts w:ascii="Times New Roman" w:hAnsi="Times New Roman"/>
          <w:sz w:val="28"/>
          <w:szCs w:val="28"/>
          <w:lang w:eastAsia="ru-RU"/>
        </w:rPr>
        <w:t xml:space="preserve">В 123 семьях опекунов и попечителей Тогучинского района Новосибирской области воспитываются 163 ребенка, в 53 приемных семьях – 103 ребенка (в р. п. Горный в 15 семьях опекунов и попечителей проживают 19 детей, в двух приемных семьях – 2 ребенка). </w:t>
      </w:r>
    </w:p>
    <w:p w:rsidR="00FE737F" w:rsidRDefault="007F56F0" w:rsidP="00255F00">
      <w:pPr>
        <w:ind w:firstLine="708"/>
        <w:jc w:val="both"/>
        <w:rPr>
          <w:rFonts w:ascii="Times New Roman" w:hAnsi="Times New Roman"/>
          <w:sz w:val="28"/>
          <w:szCs w:val="28"/>
          <w:highlight w:val="yellow"/>
        </w:rPr>
      </w:pPr>
      <w:r>
        <w:rPr>
          <w:rFonts w:ascii="Times New Roman" w:hAnsi="Times New Roman"/>
          <w:sz w:val="28"/>
          <w:szCs w:val="28"/>
          <w:highlight w:val="white"/>
          <w:lang w:eastAsia="ru-RU"/>
        </w:rPr>
        <w:t xml:space="preserve">По состоянию на 01.01.2025 численность детей-сирот и детей, оставшихся без попечения родителей, нуждающихся в обеспечении жилыми помещениями, и у которых право на получение жилья возникло и не реализовано, составила 229 </w:t>
      </w:r>
      <w:r w:rsidR="00D276BF">
        <w:rPr>
          <w:rFonts w:ascii="Times New Roman" w:hAnsi="Times New Roman"/>
          <w:sz w:val="28"/>
          <w:szCs w:val="28"/>
          <w:lang w:eastAsia="ru-RU"/>
        </w:rPr>
        <w:t>чел., из них у 117 чел.</w:t>
      </w:r>
      <w:r>
        <w:rPr>
          <w:rFonts w:ascii="Times New Roman" w:hAnsi="Times New Roman"/>
          <w:sz w:val="28"/>
          <w:szCs w:val="28"/>
          <w:lang w:eastAsia="ru-RU"/>
        </w:rPr>
        <w:t xml:space="preserve"> право на получение жилого помещения возникло и не реализовано (</w:t>
      </w:r>
      <w:r w:rsidR="00D276BF">
        <w:rPr>
          <w:rFonts w:ascii="Times New Roman" w:hAnsi="Times New Roman"/>
          <w:sz w:val="28"/>
          <w:szCs w:val="28"/>
          <w:lang w:eastAsia="ru-RU"/>
        </w:rPr>
        <w:t>из р. п. Горный – 12 и 8 чел.</w:t>
      </w:r>
      <w:r>
        <w:rPr>
          <w:rFonts w:ascii="Times New Roman" w:hAnsi="Times New Roman"/>
          <w:sz w:val="28"/>
          <w:szCs w:val="28"/>
          <w:lang w:eastAsia="ru-RU"/>
        </w:rPr>
        <w:t xml:space="preserve"> соответственно).</w:t>
      </w:r>
    </w:p>
    <w:p w:rsidR="00255F00" w:rsidRPr="00255F00" w:rsidRDefault="00255F00" w:rsidP="00255F00">
      <w:pPr>
        <w:ind w:firstLine="708"/>
        <w:jc w:val="both"/>
        <w:rPr>
          <w:rFonts w:ascii="Times New Roman" w:hAnsi="Times New Roman"/>
          <w:sz w:val="28"/>
          <w:szCs w:val="28"/>
          <w:highlight w:val="yellow"/>
        </w:rPr>
      </w:pPr>
    </w:p>
    <w:p w:rsidR="005800ED" w:rsidRPr="00255F00" w:rsidRDefault="005800ED" w:rsidP="00EA50E3">
      <w:pPr>
        <w:rPr>
          <w:rFonts w:ascii="Times New Roman" w:eastAsia="Calibri" w:hAnsi="Times New Roman"/>
          <w:b/>
          <w:sz w:val="28"/>
          <w:szCs w:val="28"/>
          <w:u w:val="single"/>
          <w:lang w:eastAsia="ru-RU"/>
        </w:rPr>
      </w:pPr>
      <w:r w:rsidRPr="00255F00">
        <w:rPr>
          <w:rFonts w:ascii="Times New Roman" w:eastAsia="Calibri" w:hAnsi="Times New Roman"/>
          <w:b/>
          <w:sz w:val="28"/>
          <w:szCs w:val="28"/>
          <w:u w:val="single"/>
          <w:lang w:eastAsia="ru-RU"/>
        </w:rPr>
        <w:t>Здравоохранение</w:t>
      </w:r>
    </w:p>
    <w:p w:rsidR="000A6CE7" w:rsidRPr="000D5F0B" w:rsidRDefault="000A6CE7" w:rsidP="00C114EE">
      <w:pPr>
        <w:tabs>
          <w:tab w:val="left" w:pos="2943"/>
          <w:tab w:val="left" w:pos="6345"/>
        </w:tabs>
        <w:jc w:val="both"/>
        <w:rPr>
          <w:rFonts w:ascii="Times New Roman" w:hAnsi="Times New Roman"/>
          <w:color w:val="000000"/>
          <w:sz w:val="2"/>
          <w:szCs w:val="2"/>
          <w:lang w:eastAsia="ru-RU"/>
        </w:rPr>
      </w:pPr>
      <w:r w:rsidRPr="000D5F0B">
        <w:rPr>
          <w:rFonts w:ascii="Times New Roman" w:hAnsi="Times New Roman"/>
          <w:color w:val="000000"/>
          <w:sz w:val="2"/>
          <w:szCs w:val="2"/>
          <w:lang w:eastAsia="ru-RU"/>
        </w:rPr>
        <w:tab/>
      </w:r>
      <w:r w:rsidRPr="000D5F0B">
        <w:rPr>
          <w:rFonts w:ascii="Times New Roman" w:hAnsi="Times New Roman"/>
          <w:color w:val="000000"/>
          <w:sz w:val="2"/>
          <w:szCs w:val="2"/>
          <w:lang w:eastAsia="ru-RU"/>
        </w:rPr>
        <w:tab/>
      </w:r>
    </w:p>
    <w:p w:rsidR="003720C1" w:rsidRPr="005431D7" w:rsidRDefault="003720C1" w:rsidP="003720C1">
      <w:pPr>
        <w:ind w:firstLine="709"/>
        <w:jc w:val="both"/>
        <w:rPr>
          <w:rFonts w:ascii="Times New Roman" w:eastAsia="Calibri" w:hAnsi="Times New Roman"/>
          <w:sz w:val="28"/>
          <w:szCs w:val="28"/>
        </w:rPr>
      </w:pPr>
      <w:r w:rsidRPr="000D5F0B">
        <w:rPr>
          <w:rFonts w:ascii="Times New Roman" w:eastAsia="Calibri" w:hAnsi="Times New Roman"/>
          <w:sz w:val="28"/>
          <w:szCs w:val="28"/>
        </w:rPr>
        <w:t>Горновский врачебный участок включает в себя р.</w:t>
      </w:r>
      <w:r w:rsidR="00677AC8">
        <w:rPr>
          <w:rFonts w:ascii="Times New Roman" w:eastAsia="Calibri" w:hAnsi="Times New Roman"/>
          <w:sz w:val="28"/>
          <w:szCs w:val="28"/>
        </w:rPr>
        <w:t xml:space="preserve"> </w:t>
      </w:r>
      <w:r w:rsidRPr="005431D7">
        <w:rPr>
          <w:rFonts w:ascii="Times New Roman" w:eastAsia="Calibri" w:hAnsi="Times New Roman"/>
          <w:sz w:val="28"/>
          <w:szCs w:val="28"/>
        </w:rPr>
        <w:t xml:space="preserve">п. Горный, п. Никольский, с. Борцово, с. Лекарственное, с. Карпысак, д. Ермачиха. </w:t>
      </w:r>
    </w:p>
    <w:p w:rsidR="003720C1" w:rsidRPr="005431D7" w:rsidRDefault="003720C1" w:rsidP="003720C1">
      <w:pPr>
        <w:ind w:firstLine="709"/>
        <w:jc w:val="both"/>
        <w:rPr>
          <w:rFonts w:ascii="Times New Roman" w:eastAsia="Calibri" w:hAnsi="Times New Roman"/>
          <w:sz w:val="28"/>
          <w:szCs w:val="28"/>
        </w:rPr>
      </w:pPr>
      <w:r w:rsidRPr="005431D7">
        <w:rPr>
          <w:rFonts w:ascii="Times New Roman" w:eastAsia="Calibri" w:hAnsi="Times New Roman"/>
          <w:sz w:val="28"/>
          <w:szCs w:val="28"/>
        </w:rPr>
        <w:t>Медицинское обслуживание населения осуществляется в Горновской больнице (структурное подразделение ГБУЗ НСО «Тогучинская центральная районная больница»), в составе которой:</w:t>
      </w:r>
    </w:p>
    <w:p w:rsidR="003720C1" w:rsidRPr="005431D7" w:rsidRDefault="003720C1" w:rsidP="003720C1">
      <w:pPr>
        <w:ind w:firstLine="709"/>
        <w:jc w:val="both"/>
        <w:rPr>
          <w:rFonts w:ascii="Times New Roman" w:eastAsia="Calibri" w:hAnsi="Times New Roman"/>
          <w:sz w:val="28"/>
          <w:szCs w:val="28"/>
        </w:rPr>
      </w:pPr>
      <w:r w:rsidRPr="005431D7">
        <w:rPr>
          <w:rFonts w:ascii="Times New Roman" w:eastAsia="Calibri" w:hAnsi="Times New Roman"/>
          <w:sz w:val="28"/>
          <w:szCs w:val="28"/>
        </w:rPr>
        <w:t>Горновская больница;</w:t>
      </w:r>
    </w:p>
    <w:p w:rsidR="003720C1" w:rsidRPr="005431D7" w:rsidRDefault="003720C1" w:rsidP="003720C1">
      <w:pPr>
        <w:ind w:firstLine="709"/>
        <w:jc w:val="both"/>
        <w:rPr>
          <w:rFonts w:ascii="Times New Roman" w:eastAsia="Calibri" w:hAnsi="Times New Roman"/>
          <w:sz w:val="28"/>
          <w:szCs w:val="28"/>
        </w:rPr>
      </w:pPr>
      <w:r w:rsidRPr="005431D7">
        <w:rPr>
          <w:rFonts w:ascii="Times New Roman" w:eastAsia="Calibri" w:hAnsi="Times New Roman"/>
          <w:sz w:val="28"/>
          <w:szCs w:val="28"/>
        </w:rPr>
        <w:t>Лекарственный ФАП;</w:t>
      </w:r>
    </w:p>
    <w:p w:rsidR="003720C1" w:rsidRPr="005431D7" w:rsidRDefault="003720C1" w:rsidP="003720C1">
      <w:pPr>
        <w:ind w:firstLine="709"/>
        <w:jc w:val="both"/>
        <w:rPr>
          <w:rFonts w:ascii="Times New Roman" w:eastAsia="Calibri" w:hAnsi="Times New Roman"/>
          <w:sz w:val="28"/>
          <w:szCs w:val="28"/>
        </w:rPr>
      </w:pPr>
      <w:r w:rsidRPr="005431D7">
        <w:rPr>
          <w:rFonts w:ascii="Times New Roman" w:eastAsia="Calibri" w:hAnsi="Times New Roman"/>
          <w:sz w:val="28"/>
          <w:szCs w:val="28"/>
        </w:rPr>
        <w:t>Борцовский ФАП;</w:t>
      </w:r>
    </w:p>
    <w:p w:rsidR="003720C1" w:rsidRPr="005431D7" w:rsidRDefault="003720C1" w:rsidP="003720C1">
      <w:pPr>
        <w:ind w:firstLine="709"/>
        <w:jc w:val="both"/>
        <w:rPr>
          <w:rFonts w:ascii="Times New Roman" w:eastAsia="Calibri" w:hAnsi="Times New Roman"/>
          <w:sz w:val="28"/>
          <w:szCs w:val="28"/>
        </w:rPr>
      </w:pPr>
      <w:r w:rsidRPr="005431D7">
        <w:rPr>
          <w:rFonts w:ascii="Times New Roman" w:eastAsia="Calibri" w:hAnsi="Times New Roman"/>
          <w:sz w:val="28"/>
          <w:szCs w:val="28"/>
        </w:rPr>
        <w:t>Никольский ФАП;</w:t>
      </w:r>
    </w:p>
    <w:p w:rsidR="003720C1" w:rsidRPr="005431D7" w:rsidRDefault="003720C1" w:rsidP="003720C1">
      <w:pPr>
        <w:ind w:firstLine="709"/>
        <w:jc w:val="both"/>
        <w:rPr>
          <w:rFonts w:ascii="Times New Roman" w:eastAsia="Calibri" w:hAnsi="Times New Roman"/>
          <w:sz w:val="28"/>
          <w:szCs w:val="28"/>
        </w:rPr>
      </w:pPr>
      <w:r w:rsidRPr="005431D7">
        <w:rPr>
          <w:rFonts w:ascii="Times New Roman" w:eastAsia="Calibri" w:hAnsi="Times New Roman"/>
          <w:sz w:val="28"/>
          <w:szCs w:val="28"/>
        </w:rPr>
        <w:t>Карпысакский ФАП.</w:t>
      </w:r>
    </w:p>
    <w:p w:rsidR="003720C1" w:rsidRPr="005431D7" w:rsidRDefault="003720C1" w:rsidP="003720C1">
      <w:pPr>
        <w:ind w:firstLine="709"/>
        <w:jc w:val="both"/>
        <w:rPr>
          <w:rFonts w:ascii="Times New Roman" w:eastAsia="Calibri" w:hAnsi="Times New Roman"/>
          <w:sz w:val="28"/>
          <w:szCs w:val="28"/>
        </w:rPr>
      </w:pPr>
      <w:r w:rsidRPr="005431D7">
        <w:rPr>
          <w:rFonts w:ascii="Times New Roman" w:eastAsia="Calibri" w:hAnsi="Times New Roman"/>
          <w:sz w:val="28"/>
          <w:szCs w:val="28"/>
        </w:rPr>
        <w:t>Дополнительно Горновская больница территориально обслуживает население Буготакского и Усть-Каменского врачебных участков.</w:t>
      </w:r>
    </w:p>
    <w:p w:rsidR="003720C1" w:rsidRPr="005431D7" w:rsidRDefault="003720C1" w:rsidP="003720C1">
      <w:pPr>
        <w:ind w:firstLine="709"/>
        <w:jc w:val="both"/>
        <w:rPr>
          <w:rFonts w:ascii="Times New Roman" w:eastAsia="Calibri" w:hAnsi="Times New Roman"/>
          <w:sz w:val="28"/>
          <w:szCs w:val="28"/>
        </w:rPr>
      </w:pPr>
      <w:r w:rsidRPr="005431D7">
        <w:rPr>
          <w:rFonts w:ascii="Times New Roman" w:eastAsia="Calibri" w:hAnsi="Times New Roman"/>
          <w:sz w:val="28"/>
          <w:szCs w:val="28"/>
        </w:rPr>
        <w:t xml:space="preserve">Стационарная помощь населению оказывается в ГБУЗ НСО «Тогучинская ЦРБ» на 96 койках. </w:t>
      </w:r>
    </w:p>
    <w:p w:rsidR="003720C1" w:rsidRPr="005431D7" w:rsidRDefault="003720C1" w:rsidP="003720C1">
      <w:pPr>
        <w:ind w:firstLine="709"/>
        <w:jc w:val="both"/>
        <w:rPr>
          <w:rFonts w:ascii="Times New Roman" w:eastAsia="Calibri" w:hAnsi="Times New Roman"/>
          <w:sz w:val="28"/>
          <w:szCs w:val="28"/>
        </w:rPr>
      </w:pPr>
      <w:r w:rsidRPr="005431D7">
        <w:rPr>
          <w:rFonts w:ascii="Times New Roman" w:eastAsia="Calibri" w:hAnsi="Times New Roman"/>
          <w:sz w:val="28"/>
          <w:szCs w:val="28"/>
        </w:rPr>
        <w:t xml:space="preserve"> Мощность поликлиники – 247 посещений в смену. Медицинская помощь оказывается по 14 специальностям.</w:t>
      </w:r>
    </w:p>
    <w:p w:rsidR="003720C1" w:rsidRDefault="003720C1" w:rsidP="003720C1">
      <w:pPr>
        <w:ind w:firstLine="709"/>
        <w:jc w:val="both"/>
        <w:rPr>
          <w:rFonts w:ascii="Times New Roman" w:eastAsia="Calibri" w:hAnsi="Times New Roman"/>
          <w:sz w:val="28"/>
          <w:szCs w:val="28"/>
        </w:rPr>
      </w:pPr>
      <w:r w:rsidRPr="005431D7">
        <w:rPr>
          <w:rFonts w:ascii="Times New Roman" w:eastAsia="Calibri" w:hAnsi="Times New Roman"/>
          <w:sz w:val="28"/>
          <w:szCs w:val="28"/>
        </w:rPr>
        <w:t>Укомплектованность врачебными кадрами составляет – 100%, средним медицинским персоналом – 94%.</w:t>
      </w:r>
    </w:p>
    <w:p w:rsidR="00A154CB" w:rsidRPr="00A154CB" w:rsidRDefault="00A154CB" w:rsidP="00A154CB">
      <w:pPr>
        <w:ind w:firstLine="708"/>
        <w:jc w:val="both"/>
        <w:rPr>
          <w:rFonts w:ascii="Times New Roman" w:hAnsi="Times New Roman"/>
          <w:sz w:val="28"/>
          <w:szCs w:val="28"/>
          <w:highlight w:val="white"/>
        </w:rPr>
      </w:pPr>
      <w:r>
        <w:rPr>
          <w:rFonts w:ascii="Times New Roman" w:hAnsi="Times New Roman"/>
          <w:sz w:val="28"/>
          <w:szCs w:val="28"/>
          <w:highlight w:val="white"/>
          <w:lang w:eastAsia="ru-RU"/>
        </w:rPr>
        <w:t xml:space="preserve">Средняя заработная плата на 01.01.2025 в Горновской больнице по категории </w:t>
      </w:r>
      <w:r>
        <w:rPr>
          <w:rFonts w:ascii="Times New Roman" w:eastAsia="Calibri" w:hAnsi="Times New Roman"/>
          <w:sz w:val="28"/>
          <w:szCs w:val="28"/>
          <w:highlight w:val="white"/>
        </w:rPr>
        <w:t>«врачи»</w:t>
      </w:r>
      <w:r w:rsidR="00951143">
        <w:rPr>
          <w:rFonts w:ascii="Times New Roman" w:hAnsi="Times New Roman"/>
          <w:sz w:val="28"/>
          <w:szCs w:val="28"/>
          <w:highlight w:val="white"/>
          <w:lang w:eastAsia="ru-RU"/>
        </w:rPr>
        <w:t xml:space="preserve"> составляет 124148 руб.</w:t>
      </w:r>
      <w:r>
        <w:rPr>
          <w:rFonts w:ascii="Times New Roman" w:hAnsi="Times New Roman"/>
          <w:sz w:val="28"/>
          <w:szCs w:val="28"/>
          <w:highlight w:val="white"/>
          <w:lang w:eastAsia="ru-RU"/>
        </w:rPr>
        <w:t>, по категории «средний медицинский персонал» – 62</w:t>
      </w:r>
      <w:r w:rsidR="00951143">
        <w:rPr>
          <w:rFonts w:ascii="Times New Roman" w:hAnsi="Times New Roman"/>
          <w:sz w:val="28"/>
          <w:szCs w:val="28"/>
          <w:highlight w:val="white"/>
          <w:lang w:eastAsia="ru-RU"/>
        </w:rPr>
        <w:t>069 руб.</w:t>
      </w:r>
      <w:r>
        <w:rPr>
          <w:rFonts w:ascii="Times New Roman" w:hAnsi="Times New Roman"/>
          <w:sz w:val="28"/>
          <w:szCs w:val="28"/>
          <w:highlight w:val="white"/>
          <w:lang w:eastAsia="ru-RU"/>
        </w:rPr>
        <w:t>, по категории «младший медицин</w:t>
      </w:r>
      <w:r w:rsidR="00951143">
        <w:rPr>
          <w:rFonts w:ascii="Times New Roman" w:hAnsi="Times New Roman"/>
          <w:sz w:val="28"/>
          <w:szCs w:val="28"/>
          <w:highlight w:val="white"/>
          <w:lang w:eastAsia="ru-RU"/>
        </w:rPr>
        <w:t>ский персонал» – 62060 руб</w:t>
      </w:r>
      <w:r>
        <w:rPr>
          <w:rFonts w:ascii="Times New Roman" w:hAnsi="Times New Roman"/>
          <w:sz w:val="28"/>
          <w:szCs w:val="28"/>
          <w:highlight w:val="white"/>
          <w:lang w:eastAsia="ru-RU"/>
        </w:rPr>
        <w:t>.</w:t>
      </w:r>
    </w:p>
    <w:p w:rsidR="00F066F7" w:rsidRPr="00E51C5F" w:rsidRDefault="008F1367" w:rsidP="00E51C5F">
      <w:pPr>
        <w:ind w:firstLine="709"/>
        <w:jc w:val="both"/>
        <w:rPr>
          <w:rFonts w:ascii="Times New Roman" w:hAnsi="Times New Roman"/>
          <w:sz w:val="28"/>
          <w:szCs w:val="28"/>
        </w:rPr>
      </w:pPr>
      <w:r w:rsidRPr="003720C1">
        <w:rPr>
          <w:rFonts w:ascii="Times New Roman" w:hAnsi="Times New Roman"/>
          <w:sz w:val="28"/>
          <w:szCs w:val="28"/>
        </w:rPr>
        <w:t xml:space="preserve">С целью реализации мероприятий по предоставлению мер социальной поддержки медицинским работникам в рамках </w:t>
      </w:r>
      <w:r w:rsidR="005C7C0E" w:rsidRPr="003720C1">
        <w:rPr>
          <w:rFonts w:ascii="Times New Roman" w:hAnsi="Times New Roman"/>
          <w:sz w:val="28"/>
          <w:szCs w:val="28"/>
        </w:rPr>
        <w:t>государственной</w:t>
      </w:r>
      <w:r w:rsidRPr="003720C1">
        <w:rPr>
          <w:rFonts w:ascii="Times New Roman" w:hAnsi="Times New Roman"/>
          <w:sz w:val="28"/>
          <w:szCs w:val="28"/>
        </w:rPr>
        <w:t xml:space="preserve"> программы «Развитие здравоохранения Новосибирской области</w:t>
      </w:r>
      <w:r w:rsidR="005C7C0E" w:rsidRPr="003720C1">
        <w:rPr>
          <w:rFonts w:ascii="Times New Roman" w:hAnsi="Times New Roman"/>
          <w:sz w:val="28"/>
          <w:szCs w:val="28"/>
        </w:rPr>
        <w:t>»</w:t>
      </w:r>
      <w:r w:rsidRPr="003720C1">
        <w:rPr>
          <w:rFonts w:ascii="Times New Roman" w:hAnsi="Times New Roman"/>
          <w:sz w:val="28"/>
          <w:szCs w:val="28"/>
        </w:rPr>
        <w:t>,</w:t>
      </w:r>
      <w:r w:rsidR="005C7C0E" w:rsidRPr="003720C1">
        <w:rPr>
          <w:rFonts w:ascii="Times New Roman" w:hAnsi="Times New Roman"/>
          <w:sz w:val="28"/>
          <w:szCs w:val="28"/>
        </w:rPr>
        <w:t xml:space="preserve"> подпрограммы «Кадровое обеспечение системы здравоохранения» </w:t>
      </w:r>
      <w:r w:rsidRPr="003720C1">
        <w:rPr>
          <w:rFonts w:ascii="Times New Roman" w:hAnsi="Times New Roman"/>
          <w:sz w:val="28"/>
          <w:szCs w:val="28"/>
        </w:rPr>
        <w:t>в ГБУЗ НСО «Тогучинская ЦРБ» (Горновской больнице) п</w:t>
      </w:r>
      <w:r w:rsidR="00E51C5F">
        <w:rPr>
          <w:rFonts w:ascii="Times New Roman" w:hAnsi="Times New Roman"/>
          <w:sz w:val="28"/>
          <w:szCs w:val="28"/>
        </w:rPr>
        <w:t>роизводятся социальные выплаты.</w:t>
      </w:r>
    </w:p>
    <w:p w:rsidR="00567B29" w:rsidRDefault="00567B29" w:rsidP="00E51C5F">
      <w:pPr>
        <w:rPr>
          <w:rFonts w:ascii="Times New Roman" w:eastAsia="Calibri" w:hAnsi="Times New Roman"/>
          <w:b/>
          <w:sz w:val="28"/>
          <w:szCs w:val="28"/>
          <w:u w:val="single"/>
        </w:rPr>
      </w:pPr>
    </w:p>
    <w:p w:rsidR="00567B29" w:rsidRDefault="00567B29" w:rsidP="00E51C5F">
      <w:pPr>
        <w:rPr>
          <w:rFonts w:ascii="Times New Roman" w:eastAsia="Calibri" w:hAnsi="Times New Roman"/>
          <w:b/>
          <w:sz w:val="28"/>
          <w:szCs w:val="28"/>
          <w:u w:val="single"/>
        </w:rPr>
      </w:pPr>
    </w:p>
    <w:p w:rsidR="00725483" w:rsidRPr="00677AC8" w:rsidRDefault="00725483" w:rsidP="00E51C5F">
      <w:pPr>
        <w:rPr>
          <w:rFonts w:ascii="Times New Roman" w:eastAsia="Calibri" w:hAnsi="Times New Roman"/>
          <w:b/>
          <w:sz w:val="28"/>
          <w:szCs w:val="28"/>
          <w:u w:val="single"/>
        </w:rPr>
      </w:pPr>
      <w:r w:rsidRPr="00677AC8">
        <w:rPr>
          <w:rFonts w:ascii="Times New Roman" w:eastAsia="Calibri" w:hAnsi="Times New Roman"/>
          <w:b/>
          <w:sz w:val="28"/>
          <w:szCs w:val="28"/>
          <w:u w:val="single"/>
        </w:rPr>
        <w:t>Культура</w:t>
      </w:r>
    </w:p>
    <w:p w:rsidR="00522DCB" w:rsidRDefault="00B71798" w:rsidP="00B71798">
      <w:pPr>
        <w:ind w:firstLine="709"/>
        <w:jc w:val="both"/>
        <w:rPr>
          <w:rFonts w:ascii="Times New Roman" w:eastAsia="Calibri" w:hAnsi="Times New Roman"/>
          <w:sz w:val="28"/>
          <w:szCs w:val="28"/>
          <w:highlight w:val="white"/>
        </w:rPr>
      </w:pPr>
      <w:r>
        <w:rPr>
          <w:rFonts w:ascii="Times New Roman" w:eastAsia="Calibri" w:hAnsi="Times New Roman"/>
          <w:sz w:val="28"/>
          <w:szCs w:val="28"/>
          <w:highlight w:val="white"/>
        </w:rPr>
        <w:t xml:space="preserve">В настоящее время сеть учреждений культуры и искусства на территории р. п. Горный состоит из МБУК «Горновский культурно-досуговый центр», в которое </w:t>
      </w:r>
    </w:p>
    <w:p w:rsidR="00522DCB" w:rsidRDefault="00B45B8F" w:rsidP="00B45B8F">
      <w:pPr>
        <w:rPr>
          <w:rFonts w:ascii="Times New Roman" w:eastAsia="Calibri" w:hAnsi="Times New Roman"/>
          <w:sz w:val="28"/>
          <w:szCs w:val="28"/>
          <w:highlight w:val="white"/>
        </w:rPr>
      </w:pPr>
      <w:r w:rsidRPr="00B45B8F">
        <w:rPr>
          <w:rFonts w:ascii="Times New Roman" w:hAnsi="Times New Roman"/>
          <w:b/>
          <w:noProof/>
          <w:sz w:val="28"/>
          <w:szCs w:val="28"/>
          <w:lang w:eastAsia="ru-RU"/>
        </w:rPr>
        <w:lastRenderedPageBreak/>
        <mc:AlternateContent>
          <mc:Choice Requires="wps">
            <w:drawing>
              <wp:anchor distT="0" distB="0" distL="114300" distR="114300" simplePos="0" relativeHeight="251854848" behindDoc="0" locked="0" layoutInCell="1" allowOverlap="1" wp14:anchorId="2C8ECDE3" wp14:editId="7D7D573A">
                <wp:simplePos x="0" y="0"/>
                <wp:positionH relativeFrom="column">
                  <wp:posOffset>504825</wp:posOffset>
                </wp:positionH>
                <wp:positionV relativeFrom="paragraph">
                  <wp:posOffset>-635</wp:posOffset>
                </wp:positionV>
                <wp:extent cx="5819775" cy="397510"/>
                <wp:effectExtent l="0" t="0" r="28575" b="21590"/>
                <wp:wrapNone/>
                <wp:docPr id="202" name="Прямоугольник 202"/>
                <wp:cNvGraphicFramePr/>
                <a:graphic xmlns:a="http://schemas.openxmlformats.org/drawingml/2006/main">
                  <a:graphicData uri="http://schemas.microsoft.com/office/word/2010/wordprocessingShape">
                    <wps:wsp>
                      <wps:cNvSpPr/>
                      <wps:spPr>
                        <a:xfrm>
                          <a:off x="0" y="0"/>
                          <a:ext cx="5819775" cy="397510"/>
                        </a:xfrm>
                        <a:prstGeom prst="rect">
                          <a:avLst/>
                        </a:prstGeom>
                        <a:solidFill>
                          <a:srgbClr val="339933"/>
                        </a:solidFill>
                        <a:ln w="25400" cap="flat" cmpd="sng" algn="ctr">
                          <a:solidFill>
                            <a:srgbClr val="5B9BD5">
                              <a:shade val="50000"/>
                            </a:srgbClr>
                          </a:solidFill>
                          <a:prstDash val="solid"/>
                        </a:ln>
                        <a:effectLst/>
                      </wps:spPr>
                      <wps:txbx>
                        <w:txbxContent>
                          <w:p w:rsidR="005531A3" w:rsidRDefault="005531A3" w:rsidP="00B45B8F">
                            <w:r w:rsidRPr="00200AFC">
                              <w:rPr>
                                <w:rFonts w:ascii="Times New Roman" w:hAnsi="Times New Roman"/>
                                <w:b/>
                                <w:color w:val="FFFFFF" w:themeColor="background1"/>
                                <w:sz w:val="36"/>
                                <w:szCs w:val="36"/>
                              </w:rPr>
                              <w:t>ИНВЕСТИЦИОННЫЙ ПАСПОРТ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8ECDE3" id="Прямоугольник 202" o:spid="_x0000_s1040" style="position:absolute;margin-left:39.75pt;margin-top:-.05pt;width:458.25pt;height:31.3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" fillcolor="#393" strokecolor="#41719c" strokeweight="2pt">
                <v:textbox>
                  <w:txbxContent>
                    <w:p w:rsidR="005531A3" w:rsidRDefault="005531A3" w:rsidP="00B45B8F">
                      <w:r w:rsidRPr="00200AFC">
                        <w:rPr>
                          <w:rFonts w:ascii="Times New Roman" w:hAnsi="Times New Roman"/>
                          <w:b/>
                          <w:color w:val="FFFFFF" w:themeColor="background1"/>
                          <w:sz w:val="36"/>
                          <w:szCs w:val="36"/>
                        </w:rPr>
                        <w:t>ИНВЕСТИЦИОННЫЙ ПАСПОРТ</w:t>
                      </w:r>
                    </w:p>
                  </w:txbxContent>
                </v:textbox>
              </v:rect>
            </w:pict>
          </mc:Fallback>
        </mc:AlternateContent>
      </w:r>
      <w:r w:rsidRPr="00F041DE">
        <w:rPr>
          <w:noProof/>
          <w:lang w:eastAsia="ru-RU"/>
        </w:rPr>
        <w:drawing>
          <wp:inline distT="0" distB="0" distL="0" distR="0" wp14:anchorId="4C4FB811" wp14:editId="29553AF2">
            <wp:extent cx="452120" cy="397920"/>
            <wp:effectExtent l="0" t="0" r="5080" b="2540"/>
            <wp:docPr id="201" name="Рисунок 201" descr="C:\Users\EProhorova\Desktop\InkedГерб_рабочего_посёлка_Горный_(Новосибирская_область)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Prohorova\Desktop\InkedГерб_рабочего_посёлка_Горный_(Новосибирская_область)_LI.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01870" cy="441706"/>
                    </a:xfrm>
                    <a:prstGeom prst="rect">
                      <a:avLst/>
                    </a:prstGeom>
                    <a:noFill/>
                    <a:ln>
                      <a:noFill/>
                    </a:ln>
                  </pic:spPr>
                </pic:pic>
              </a:graphicData>
            </a:graphic>
          </wp:inline>
        </w:drawing>
      </w:r>
    </w:p>
    <w:p w:rsidR="00522DCB" w:rsidRDefault="00522DCB" w:rsidP="00522DCB">
      <w:pPr>
        <w:jc w:val="both"/>
        <w:rPr>
          <w:rFonts w:ascii="Times New Roman" w:eastAsia="Calibri" w:hAnsi="Times New Roman"/>
          <w:sz w:val="28"/>
          <w:szCs w:val="28"/>
          <w:highlight w:val="white"/>
        </w:rPr>
      </w:pPr>
    </w:p>
    <w:p w:rsidR="00B71798" w:rsidRDefault="00B71798" w:rsidP="00522DCB">
      <w:pPr>
        <w:jc w:val="both"/>
        <w:rPr>
          <w:rFonts w:ascii="Times New Roman" w:eastAsia="Calibri" w:hAnsi="Times New Roman"/>
          <w:color w:val="FF0000"/>
          <w:sz w:val="28"/>
          <w:szCs w:val="28"/>
          <w:highlight w:val="white"/>
        </w:rPr>
      </w:pPr>
      <w:r>
        <w:rPr>
          <w:rFonts w:ascii="Times New Roman" w:eastAsia="Calibri" w:hAnsi="Times New Roman"/>
          <w:sz w:val="28"/>
          <w:szCs w:val="28"/>
          <w:highlight w:val="white"/>
        </w:rPr>
        <w:t>входит Дом культуры (500 зрительских мест), досуговый объект п. Никольский (84 посадочных места)</w:t>
      </w:r>
      <w:r>
        <w:rPr>
          <w:rFonts w:ascii="Times New Roman" w:eastAsia="Calibri" w:hAnsi="Times New Roman"/>
          <w:color w:val="FF0000"/>
          <w:sz w:val="28"/>
          <w:szCs w:val="28"/>
          <w:highlight w:val="white"/>
        </w:rPr>
        <w:t xml:space="preserve"> </w:t>
      </w:r>
      <w:r>
        <w:rPr>
          <w:rFonts w:ascii="Times New Roman" w:eastAsia="Calibri" w:hAnsi="Times New Roman"/>
          <w:sz w:val="28"/>
          <w:szCs w:val="28"/>
          <w:highlight w:val="white"/>
        </w:rPr>
        <w:t>и библиотека – структурное подразделение культурно-досугово</w:t>
      </w:r>
      <w:r w:rsidR="00D276BF">
        <w:rPr>
          <w:rFonts w:ascii="Times New Roman" w:eastAsia="Calibri" w:hAnsi="Times New Roman"/>
          <w:sz w:val="28"/>
          <w:szCs w:val="28"/>
          <w:highlight w:val="white"/>
        </w:rPr>
        <w:t>го центра (23,2 тыс. экз.</w:t>
      </w:r>
      <w:r>
        <w:rPr>
          <w:rFonts w:ascii="Times New Roman" w:eastAsia="Calibri" w:hAnsi="Times New Roman"/>
          <w:sz w:val="28"/>
          <w:szCs w:val="28"/>
          <w:highlight w:val="white"/>
        </w:rPr>
        <w:t>). Кроме того, в р. п. Горный работает МБУДО Тогучинского района «Школа искусств р. п. Горный» (182 учащихся).</w:t>
      </w:r>
    </w:p>
    <w:p w:rsidR="00F066F7" w:rsidRPr="00255F00" w:rsidRDefault="00B71798" w:rsidP="00255F00">
      <w:pPr>
        <w:ind w:firstLine="709"/>
        <w:jc w:val="both"/>
        <w:rPr>
          <w:rFonts w:ascii="Times New Roman" w:eastAsia="Calibri" w:hAnsi="Times New Roman"/>
          <w:sz w:val="28"/>
          <w:szCs w:val="28"/>
          <w:highlight w:val="yellow"/>
        </w:rPr>
      </w:pPr>
      <w:r>
        <w:rPr>
          <w:rFonts w:ascii="Times New Roman" w:eastAsia="Calibri" w:hAnsi="Times New Roman"/>
          <w:sz w:val="28"/>
          <w:szCs w:val="28"/>
        </w:rPr>
        <w:t>В</w:t>
      </w:r>
      <w:r>
        <w:rPr>
          <w:rFonts w:ascii="Times New Roman" w:eastAsia="Calibri" w:hAnsi="Times New Roman"/>
          <w:sz w:val="28"/>
          <w:szCs w:val="28"/>
          <w:highlight w:val="white"/>
        </w:rPr>
        <w:t xml:space="preserve"> рамках государственной программы Новосибирской области «Культура Новосибирской области», утвержденной постановлением Правительства Новосибирской области от 03.02.2015 № 46-п, </w:t>
      </w:r>
      <w:r>
        <w:rPr>
          <w:rFonts w:ascii="Times New Roman" w:hAnsi="Times New Roman"/>
          <w:sz w:val="28"/>
          <w:szCs w:val="28"/>
          <w:highlight w:val="white"/>
        </w:rPr>
        <w:t xml:space="preserve">в 2023 и 2024 гг. реализуется мероприятие «Капитальный ремонт здания муниципального бюджетного учреждения культуры «Горновский культурно-досуговый центр» р. п. Горный, ул. Советская,15а»» (далее – здание МБУК ГКДЦ) на </w:t>
      </w:r>
      <w:r w:rsidR="00D276BF">
        <w:rPr>
          <w:rFonts w:ascii="Times New Roman" w:hAnsi="Times New Roman"/>
          <w:sz w:val="28"/>
          <w:szCs w:val="28"/>
          <w:highlight w:val="white"/>
        </w:rPr>
        <w:t>общую сумму 57 884,0 тыс. руб</w:t>
      </w:r>
      <w:r>
        <w:rPr>
          <w:rFonts w:ascii="Times New Roman" w:hAnsi="Times New Roman"/>
          <w:sz w:val="28"/>
          <w:szCs w:val="28"/>
          <w:highlight w:val="white"/>
        </w:rPr>
        <w:t>. В ходе проведения капремонта здания МБУК ГКДЦ выполнены следующие виды работ: частичный ремонт фасада, кровли и цоколя здания, устройство пандусов и отмостки здания, замена окон, дверей, витражей и электропроводки, расширение входной группы главного входа, в том числе для обеспечения доступа маломобильной группе граждан, установка перил на главном входе в здание, монтаж и запуск системы отопления здания. Ведутся внутренние отделочные работы</w:t>
      </w:r>
      <w:r>
        <w:rPr>
          <w:rFonts w:ascii="Times New Roman" w:eastAsia="Calibri" w:hAnsi="Times New Roman"/>
          <w:sz w:val="28"/>
          <w:szCs w:val="28"/>
        </w:rPr>
        <w:t>.</w:t>
      </w:r>
    </w:p>
    <w:p w:rsidR="00E51C5F" w:rsidRDefault="00E51C5F" w:rsidP="00E51C5F">
      <w:pPr>
        <w:autoSpaceDE w:val="0"/>
        <w:autoSpaceDN w:val="0"/>
        <w:rPr>
          <w:rFonts w:ascii="Times New Roman" w:eastAsia="Calibri" w:hAnsi="Times New Roman"/>
          <w:b/>
          <w:sz w:val="28"/>
          <w:szCs w:val="28"/>
          <w:u w:val="single"/>
        </w:rPr>
      </w:pPr>
    </w:p>
    <w:p w:rsidR="00796FB9" w:rsidRPr="00677AC8" w:rsidRDefault="00796FB9" w:rsidP="00E51C5F">
      <w:pPr>
        <w:autoSpaceDE w:val="0"/>
        <w:autoSpaceDN w:val="0"/>
        <w:rPr>
          <w:rFonts w:ascii="Times New Roman" w:eastAsia="Calibri" w:hAnsi="Times New Roman"/>
          <w:b/>
          <w:sz w:val="28"/>
          <w:szCs w:val="28"/>
          <w:u w:val="single"/>
        </w:rPr>
      </w:pPr>
      <w:r w:rsidRPr="00677AC8">
        <w:rPr>
          <w:rFonts w:ascii="Times New Roman" w:eastAsia="Calibri" w:hAnsi="Times New Roman"/>
          <w:b/>
          <w:sz w:val="28"/>
          <w:szCs w:val="28"/>
          <w:u w:val="single"/>
        </w:rPr>
        <w:t>Физическая культура и спорт</w:t>
      </w:r>
    </w:p>
    <w:p w:rsidR="00B71798" w:rsidRDefault="00B71798" w:rsidP="00B71798">
      <w:pPr>
        <w:ind w:firstLine="708"/>
        <w:jc w:val="both"/>
        <w:rPr>
          <w:rFonts w:ascii="Times New Roman" w:hAnsi="Times New Roman"/>
          <w:sz w:val="28"/>
          <w:szCs w:val="28"/>
          <w:highlight w:val="white"/>
        </w:rPr>
      </w:pPr>
      <w:r>
        <w:rPr>
          <w:rFonts w:ascii="Times New Roman" w:hAnsi="Times New Roman"/>
          <w:sz w:val="28"/>
          <w:szCs w:val="28"/>
          <w:highlight w:val="white"/>
        </w:rPr>
        <w:t>По состоянию на 01.01.2025 в р.</w:t>
      </w:r>
      <w:r w:rsidR="003002BA">
        <w:rPr>
          <w:rFonts w:ascii="Times New Roman" w:hAnsi="Times New Roman"/>
          <w:sz w:val="28"/>
          <w:szCs w:val="28"/>
          <w:highlight w:val="white"/>
        </w:rPr>
        <w:t xml:space="preserve"> </w:t>
      </w:r>
      <w:r>
        <w:rPr>
          <w:rFonts w:ascii="Times New Roman" w:hAnsi="Times New Roman"/>
          <w:sz w:val="28"/>
          <w:szCs w:val="28"/>
          <w:highlight w:val="white"/>
        </w:rPr>
        <w:t>п. Горный имеются спортивные сооружения:</w:t>
      </w:r>
    </w:p>
    <w:p w:rsidR="00B71798" w:rsidRDefault="00B71798" w:rsidP="00B71798">
      <w:pPr>
        <w:ind w:firstLine="708"/>
        <w:jc w:val="both"/>
        <w:rPr>
          <w:rFonts w:ascii="Times New Roman" w:hAnsi="Times New Roman"/>
          <w:sz w:val="28"/>
          <w:szCs w:val="28"/>
          <w:highlight w:val="white"/>
        </w:rPr>
      </w:pPr>
      <w:r>
        <w:rPr>
          <w:rFonts w:ascii="Times New Roman" w:hAnsi="Times New Roman"/>
          <w:sz w:val="28"/>
          <w:szCs w:val="28"/>
          <w:highlight w:val="white"/>
        </w:rPr>
        <w:t>спортивный комплекс «Атлант» (игровой зал, борцовский зал, тренажерный зал);</w:t>
      </w:r>
    </w:p>
    <w:p w:rsidR="00B71798" w:rsidRDefault="00B71798" w:rsidP="00B71798">
      <w:pPr>
        <w:ind w:firstLine="708"/>
        <w:jc w:val="both"/>
        <w:rPr>
          <w:rFonts w:ascii="Times New Roman" w:hAnsi="Times New Roman"/>
          <w:sz w:val="28"/>
          <w:szCs w:val="28"/>
          <w:highlight w:val="white"/>
        </w:rPr>
      </w:pPr>
      <w:r>
        <w:rPr>
          <w:rFonts w:ascii="Times New Roman" w:hAnsi="Times New Roman"/>
          <w:sz w:val="28"/>
          <w:szCs w:val="28"/>
          <w:highlight w:val="white"/>
        </w:rPr>
        <w:t>спортивные объекты Горновской средней школы (плавательный бассейн 25 м, спортивные залы, стадион (площадка для волейбола, футбольное поле, полоса препятствий, гимнастическая площадка), тренажерный зал, танцевальный зал, зал ЛФК, зал самбо, хоккейная площадка, площадка для игры в теннис и стритбол, футбольное поле, площадка для сдачи нормативов ГТО).</w:t>
      </w:r>
    </w:p>
    <w:p w:rsidR="00B71798" w:rsidRDefault="00B71798" w:rsidP="00B71798">
      <w:pPr>
        <w:ind w:firstLine="708"/>
        <w:jc w:val="both"/>
        <w:rPr>
          <w:rFonts w:ascii="Times New Roman" w:hAnsi="Times New Roman"/>
          <w:sz w:val="28"/>
          <w:szCs w:val="28"/>
          <w:highlight w:val="white"/>
        </w:rPr>
      </w:pPr>
      <w:r>
        <w:rPr>
          <w:rFonts w:ascii="Times New Roman" w:hAnsi="Times New Roman"/>
          <w:sz w:val="28"/>
          <w:szCs w:val="28"/>
          <w:highlight w:val="white"/>
          <w:lang w:eastAsia="ru-RU"/>
        </w:rPr>
        <w:t>Количество систематически занимающихся физической культурой и спортом в р.</w:t>
      </w:r>
      <w:r w:rsidR="003002BA">
        <w:rPr>
          <w:rFonts w:ascii="Times New Roman" w:hAnsi="Times New Roman"/>
          <w:sz w:val="28"/>
          <w:szCs w:val="28"/>
          <w:highlight w:val="white"/>
          <w:lang w:eastAsia="ru-RU"/>
        </w:rPr>
        <w:t xml:space="preserve"> </w:t>
      </w:r>
      <w:r w:rsidR="00D276BF">
        <w:rPr>
          <w:rFonts w:ascii="Times New Roman" w:hAnsi="Times New Roman"/>
          <w:sz w:val="28"/>
          <w:szCs w:val="28"/>
          <w:highlight w:val="white"/>
          <w:lang w:eastAsia="ru-RU"/>
        </w:rPr>
        <w:t>п. Горный – более 4,6 тыс.</w:t>
      </w:r>
      <w:r w:rsidR="00927F58">
        <w:rPr>
          <w:rFonts w:ascii="Times New Roman" w:hAnsi="Times New Roman"/>
          <w:sz w:val="28"/>
          <w:szCs w:val="28"/>
          <w:highlight w:val="white"/>
          <w:lang w:eastAsia="ru-RU"/>
        </w:rPr>
        <w:t xml:space="preserve"> </w:t>
      </w:r>
      <w:r w:rsidR="00D276BF">
        <w:rPr>
          <w:rFonts w:ascii="Times New Roman" w:hAnsi="Times New Roman"/>
          <w:sz w:val="28"/>
          <w:szCs w:val="28"/>
          <w:highlight w:val="white"/>
          <w:lang w:eastAsia="ru-RU"/>
        </w:rPr>
        <w:t>чел</w:t>
      </w:r>
      <w:r>
        <w:rPr>
          <w:rFonts w:ascii="Times New Roman" w:hAnsi="Times New Roman"/>
          <w:sz w:val="28"/>
          <w:szCs w:val="28"/>
          <w:highlight w:val="white"/>
          <w:lang w:eastAsia="ru-RU"/>
        </w:rPr>
        <w:t xml:space="preserve">. </w:t>
      </w:r>
    </w:p>
    <w:p w:rsidR="00B71798" w:rsidRDefault="00B71798" w:rsidP="00B71798">
      <w:pPr>
        <w:ind w:firstLine="708"/>
        <w:jc w:val="both"/>
        <w:rPr>
          <w:rFonts w:ascii="Times New Roman" w:hAnsi="Times New Roman"/>
          <w:sz w:val="28"/>
          <w:szCs w:val="28"/>
          <w:highlight w:val="white"/>
        </w:rPr>
      </w:pPr>
      <w:r>
        <w:rPr>
          <w:rFonts w:ascii="Times New Roman" w:hAnsi="Times New Roman"/>
          <w:sz w:val="28"/>
          <w:szCs w:val="28"/>
          <w:highlight w:val="white"/>
          <w:lang w:eastAsia="ru-RU"/>
        </w:rPr>
        <w:t>В Горновской средней школе предмет «Физическая культура» преподают 4 педагогических работника и инструктор по физической культуре и спорту. Организованы занятия по плаванию, открыт клуб единоборств «Остров скорпиона».</w:t>
      </w:r>
    </w:p>
    <w:p w:rsidR="00B71798" w:rsidRDefault="00B71798" w:rsidP="00B71798">
      <w:pPr>
        <w:ind w:firstLine="708"/>
        <w:jc w:val="both"/>
        <w:rPr>
          <w:rFonts w:ascii="Times New Roman" w:hAnsi="Times New Roman"/>
          <w:sz w:val="28"/>
          <w:szCs w:val="28"/>
          <w:highlight w:val="white"/>
        </w:rPr>
      </w:pPr>
      <w:r>
        <w:rPr>
          <w:rFonts w:ascii="Times New Roman" w:hAnsi="Times New Roman"/>
          <w:sz w:val="28"/>
          <w:szCs w:val="28"/>
          <w:highlight w:val="white"/>
        </w:rPr>
        <w:t>На территории поселка имеются спортивные объекты частной формы собственности:</w:t>
      </w:r>
    </w:p>
    <w:p w:rsidR="00B71798" w:rsidRDefault="00B71798" w:rsidP="00B71798">
      <w:pPr>
        <w:ind w:firstLine="708"/>
        <w:jc w:val="both"/>
        <w:rPr>
          <w:rFonts w:ascii="Times New Roman" w:hAnsi="Times New Roman"/>
          <w:sz w:val="28"/>
          <w:szCs w:val="28"/>
          <w:highlight w:val="white"/>
        </w:rPr>
      </w:pPr>
      <w:r>
        <w:rPr>
          <w:rFonts w:ascii="Times New Roman" w:hAnsi="Times New Roman"/>
          <w:sz w:val="28"/>
          <w:szCs w:val="28"/>
          <w:highlight w:val="white"/>
        </w:rPr>
        <w:t>горнолыжный комплекс «Горный», предоставляющий в аренду площади для учебно-тренировочного процесса детей, занимающихся горнолыжным спортом;</w:t>
      </w:r>
    </w:p>
    <w:p w:rsidR="00B71798" w:rsidRDefault="00B71798" w:rsidP="00B71798">
      <w:pPr>
        <w:ind w:firstLine="708"/>
        <w:jc w:val="both"/>
        <w:rPr>
          <w:rFonts w:ascii="Times New Roman" w:hAnsi="Times New Roman"/>
          <w:bCs/>
          <w:i/>
          <w:sz w:val="28"/>
          <w:szCs w:val="28"/>
          <w:highlight w:val="white"/>
        </w:rPr>
      </w:pPr>
      <w:r>
        <w:rPr>
          <w:rFonts w:ascii="Times New Roman" w:hAnsi="Times New Roman"/>
          <w:sz w:val="28"/>
          <w:szCs w:val="28"/>
          <w:highlight w:val="white"/>
        </w:rPr>
        <w:t>нежилое здание 695 кв.</w:t>
      </w:r>
      <w:r w:rsidR="00D8775D">
        <w:rPr>
          <w:rFonts w:ascii="Times New Roman" w:hAnsi="Times New Roman"/>
          <w:sz w:val="28"/>
          <w:szCs w:val="28"/>
          <w:highlight w:val="white"/>
        </w:rPr>
        <w:t xml:space="preserve"> </w:t>
      </w:r>
      <w:r>
        <w:rPr>
          <w:rFonts w:ascii="Times New Roman" w:hAnsi="Times New Roman"/>
          <w:sz w:val="28"/>
          <w:szCs w:val="28"/>
          <w:highlight w:val="white"/>
        </w:rPr>
        <w:t>м (ИП Фокин А.С.) со спортивными залами, оборудованными для занятий боксом, акробатикой, волейболом, легкой атлетикой, скалолазанием (имеется скалодром).</w:t>
      </w:r>
    </w:p>
    <w:p w:rsidR="00B71798" w:rsidRDefault="00B71798" w:rsidP="00B71798">
      <w:pPr>
        <w:ind w:firstLine="708"/>
        <w:jc w:val="both"/>
        <w:rPr>
          <w:rFonts w:ascii="Times New Roman" w:hAnsi="Times New Roman"/>
          <w:bCs/>
          <w:i/>
          <w:sz w:val="28"/>
          <w:szCs w:val="28"/>
          <w:lang w:eastAsia="ru-RU"/>
        </w:rPr>
      </w:pPr>
    </w:p>
    <w:p w:rsidR="00522DCB" w:rsidRDefault="00522DCB" w:rsidP="00B71798">
      <w:pPr>
        <w:ind w:firstLine="708"/>
        <w:jc w:val="both"/>
        <w:rPr>
          <w:rFonts w:ascii="Times New Roman" w:hAnsi="Times New Roman"/>
          <w:bCs/>
          <w:i/>
          <w:sz w:val="28"/>
          <w:szCs w:val="28"/>
          <w:lang w:eastAsia="ru-RU"/>
        </w:rPr>
      </w:pPr>
    </w:p>
    <w:p w:rsidR="00522DCB" w:rsidRDefault="00522DCB" w:rsidP="00B71798">
      <w:pPr>
        <w:ind w:firstLine="708"/>
        <w:jc w:val="both"/>
        <w:rPr>
          <w:rFonts w:ascii="Times New Roman" w:hAnsi="Times New Roman"/>
          <w:bCs/>
          <w:i/>
          <w:sz w:val="28"/>
          <w:szCs w:val="28"/>
          <w:lang w:eastAsia="ru-RU"/>
        </w:rPr>
      </w:pPr>
    </w:p>
    <w:p w:rsidR="00522DCB" w:rsidRDefault="00522DCB" w:rsidP="00B71798">
      <w:pPr>
        <w:ind w:firstLine="708"/>
        <w:jc w:val="both"/>
        <w:rPr>
          <w:rFonts w:ascii="Times New Roman" w:hAnsi="Times New Roman"/>
          <w:bCs/>
          <w:i/>
          <w:sz w:val="28"/>
          <w:szCs w:val="28"/>
          <w:lang w:eastAsia="ru-RU"/>
        </w:rPr>
      </w:pPr>
    </w:p>
    <w:p w:rsidR="00522DCB" w:rsidRPr="006C5311" w:rsidRDefault="006C5311" w:rsidP="006C5311">
      <w:pPr>
        <w:jc w:val="both"/>
        <w:rPr>
          <w:rFonts w:ascii="Times New Roman" w:hAnsi="Times New Roman"/>
          <w:bCs/>
          <w:sz w:val="28"/>
          <w:szCs w:val="28"/>
          <w:lang w:eastAsia="ru-RU"/>
        </w:rPr>
      </w:pPr>
      <w:r w:rsidRPr="006C5311">
        <w:rPr>
          <w:rFonts w:ascii="Times New Roman" w:hAnsi="Times New Roman"/>
          <w:b/>
          <w:noProof/>
          <w:sz w:val="28"/>
          <w:szCs w:val="28"/>
          <w:lang w:eastAsia="ru-RU"/>
        </w:rPr>
        <w:lastRenderedPageBreak/>
        <mc:AlternateContent>
          <mc:Choice Requires="wps">
            <w:drawing>
              <wp:anchor distT="0" distB="0" distL="114300" distR="114300" simplePos="0" relativeHeight="251856896" behindDoc="0" locked="0" layoutInCell="1" allowOverlap="1" wp14:anchorId="43D8D9F5" wp14:editId="712E538F">
                <wp:simplePos x="0" y="0"/>
                <wp:positionH relativeFrom="column">
                  <wp:posOffset>471170</wp:posOffset>
                </wp:positionH>
                <wp:positionV relativeFrom="paragraph">
                  <wp:posOffset>-15240</wp:posOffset>
                </wp:positionV>
                <wp:extent cx="5762625" cy="361950"/>
                <wp:effectExtent l="0" t="0" r="28575" b="19050"/>
                <wp:wrapNone/>
                <wp:docPr id="204" name="Прямоугольник 204"/>
                <wp:cNvGraphicFramePr/>
                <a:graphic xmlns:a="http://schemas.openxmlformats.org/drawingml/2006/main">
                  <a:graphicData uri="http://schemas.microsoft.com/office/word/2010/wordprocessingShape">
                    <wps:wsp>
                      <wps:cNvSpPr/>
                      <wps:spPr>
                        <a:xfrm>
                          <a:off x="0" y="0"/>
                          <a:ext cx="5762625" cy="361950"/>
                        </a:xfrm>
                        <a:prstGeom prst="rect">
                          <a:avLst/>
                        </a:prstGeom>
                        <a:solidFill>
                          <a:srgbClr val="339933"/>
                        </a:solidFill>
                        <a:ln w="25400" cap="flat" cmpd="sng" algn="ctr">
                          <a:solidFill>
                            <a:srgbClr val="5B9BD5">
                              <a:shade val="50000"/>
                            </a:srgbClr>
                          </a:solidFill>
                          <a:prstDash val="solid"/>
                        </a:ln>
                        <a:effectLst/>
                      </wps:spPr>
                      <wps:txbx>
                        <w:txbxContent>
                          <w:p w:rsidR="005531A3" w:rsidRDefault="005531A3" w:rsidP="006C5311">
                            <w:r w:rsidRPr="00200AFC">
                              <w:rPr>
                                <w:rFonts w:ascii="Times New Roman" w:hAnsi="Times New Roman"/>
                                <w:b/>
                                <w:color w:val="FFFFFF" w:themeColor="background1"/>
                                <w:sz w:val="36"/>
                                <w:szCs w:val="36"/>
                              </w:rPr>
                              <w:t>ИНВЕСТИЦИОННЫЙ ПАСПОРТ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D8D9F5" id="Прямоугольник 204" o:spid="_x0000_s1041" style="position:absolute;left:0;text-align:left;margin-left:37.1pt;margin-top:-1.2pt;width:453.75pt;height:28.5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" fillcolor="#393" strokecolor="#41719c" strokeweight="2pt">
                <v:textbox>
                  <w:txbxContent>
                    <w:p w:rsidR="005531A3" w:rsidRDefault="005531A3" w:rsidP="006C5311">
                      <w:r w:rsidRPr="00200AFC">
                        <w:rPr>
                          <w:rFonts w:ascii="Times New Roman" w:hAnsi="Times New Roman"/>
                          <w:b/>
                          <w:color w:val="FFFFFF" w:themeColor="background1"/>
                          <w:sz w:val="36"/>
                          <w:szCs w:val="36"/>
                        </w:rPr>
                        <w:t>ИНВЕСТИЦИОННЫЙ ПАСПОРТ</w:t>
                      </w:r>
                    </w:p>
                  </w:txbxContent>
                </v:textbox>
              </v:rect>
            </w:pict>
          </mc:Fallback>
        </mc:AlternateContent>
      </w:r>
      <w:r w:rsidRPr="00F041DE">
        <w:rPr>
          <w:noProof/>
          <w:lang w:eastAsia="ru-RU"/>
        </w:rPr>
        <w:drawing>
          <wp:inline distT="0" distB="0" distL="0" distR="0" wp14:anchorId="349EE27D" wp14:editId="4E639792">
            <wp:extent cx="419100" cy="368859"/>
            <wp:effectExtent l="0" t="0" r="0" b="0"/>
            <wp:docPr id="203" name="Рисунок 203" descr="C:\Users\EProhorova\Desktop\InkedГерб_рабочего_посёлка_Горный_(Новосибирская_область)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Prohorova\Desktop\InkedГерб_рабочего_посёлка_Горный_(Новосибирская_область)_LI.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95795" cy="436360"/>
                    </a:xfrm>
                    <a:prstGeom prst="rect">
                      <a:avLst/>
                    </a:prstGeom>
                    <a:noFill/>
                    <a:ln>
                      <a:noFill/>
                    </a:ln>
                  </pic:spPr>
                </pic:pic>
              </a:graphicData>
            </a:graphic>
          </wp:inline>
        </w:drawing>
      </w:r>
      <w:r>
        <w:rPr>
          <w:rFonts w:ascii="Times New Roman" w:hAnsi="Times New Roman"/>
          <w:bCs/>
          <w:sz w:val="28"/>
          <w:szCs w:val="28"/>
          <w:lang w:eastAsia="ru-RU"/>
        </w:rPr>
        <w:t xml:space="preserve"> </w:t>
      </w:r>
    </w:p>
    <w:p w:rsidR="000D5F0B" w:rsidRPr="004D2FD2" w:rsidRDefault="000D5F0B" w:rsidP="00F066F7">
      <w:pPr>
        <w:tabs>
          <w:tab w:val="left" w:pos="709"/>
        </w:tabs>
        <w:jc w:val="both"/>
        <w:rPr>
          <w:rFonts w:ascii="Times New Roman" w:hAnsi="Times New Roman"/>
          <w:sz w:val="28"/>
          <w:szCs w:val="28"/>
          <w:highlight w:val="yellow"/>
          <w:lang w:eastAsia="ru-RU"/>
        </w:rPr>
      </w:pPr>
    </w:p>
    <w:p w:rsidR="000A6CE7" w:rsidRDefault="000A6CE7" w:rsidP="00515A37">
      <w:pPr>
        <w:tabs>
          <w:tab w:val="left" w:pos="5103"/>
          <w:tab w:val="left" w:pos="8640"/>
        </w:tabs>
        <w:rPr>
          <w:rFonts w:ascii="Times New Roman" w:hAnsi="Times New Roman"/>
          <w:b/>
          <w:sz w:val="28"/>
          <w:szCs w:val="28"/>
        </w:rPr>
      </w:pPr>
      <w:r w:rsidRPr="00AF0852">
        <w:rPr>
          <w:rFonts w:ascii="Times New Roman" w:hAnsi="Times New Roman"/>
          <w:b/>
          <w:sz w:val="28"/>
          <w:szCs w:val="28"/>
        </w:rPr>
        <w:t xml:space="preserve">6. </w:t>
      </w:r>
      <w:proofErr w:type="spellStart"/>
      <w:r w:rsidRPr="00AF0852">
        <w:rPr>
          <w:rFonts w:ascii="Times New Roman" w:hAnsi="Times New Roman"/>
          <w:b/>
          <w:sz w:val="28"/>
          <w:szCs w:val="28"/>
        </w:rPr>
        <w:t>Инженерно</w:t>
      </w:r>
      <w:proofErr w:type="spellEnd"/>
      <w:r w:rsidRPr="00AF0852">
        <w:rPr>
          <w:rFonts w:ascii="Times New Roman" w:hAnsi="Times New Roman"/>
          <w:b/>
          <w:sz w:val="28"/>
          <w:szCs w:val="28"/>
        </w:rPr>
        <w:t>–коммунальная инфраструктура</w:t>
      </w:r>
    </w:p>
    <w:p w:rsidR="00677AC8" w:rsidRPr="00AF0852" w:rsidRDefault="00677AC8" w:rsidP="00515A37">
      <w:pPr>
        <w:tabs>
          <w:tab w:val="left" w:pos="5103"/>
          <w:tab w:val="left" w:pos="8640"/>
        </w:tabs>
        <w:rPr>
          <w:rFonts w:ascii="Times New Roman" w:hAnsi="Times New Roman"/>
          <w:b/>
          <w:sz w:val="28"/>
          <w:szCs w:val="28"/>
        </w:rPr>
      </w:pPr>
    </w:p>
    <w:tbl>
      <w:tblPr>
        <w:tblW w:w="10183" w:type="dxa"/>
        <w:jc w:val="center"/>
        <w:tblBorders>
          <w:top w:val="single" w:sz="4" w:space="0" w:color="339933"/>
          <w:left w:val="single" w:sz="4" w:space="0" w:color="339933"/>
          <w:bottom w:val="single" w:sz="4" w:space="0" w:color="339933"/>
          <w:right w:val="single" w:sz="4" w:space="0" w:color="339933"/>
          <w:insideH w:val="single" w:sz="4" w:space="0" w:color="339933"/>
          <w:insideV w:val="single" w:sz="4" w:space="0" w:color="339933"/>
        </w:tblBorders>
        <w:tblLayout w:type="fixed"/>
        <w:tblLook w:val="00A0" w:firstRow="1" w:lastRow="0" w:firstColumn="1" w:lastColumn="0" w:noHBand="0" w:noVBand="0"/>
      </w:tblPr>
      <w:tblGrid>
        <w:gridCol w:w="556"/>
        <w:gridCol w:w="2592"/>
        <w:gridCol w:w="3067"/>
        <w:gridCol w:w="7"/>
        <w:gridCol w:w="2115"/>
        <w:gridCol w:w="1846"/>
      </w:tblGrid>
      <w:tr w:rsidR="004707A5" w:rsidRPr="004707A5" w:rsidTr="004707A5">
        <w:trPr>
          <w:jc w:val="center"/>
        </w:trPr>
        <w:tc>
          <w:tcPr>
            <w:tcW w:w="556" w:type="dxa"/>
            <w:shd w:val="clear" w:color="auto" w:fill="009900"/>
            <w:vAlign w:val="center"/>
          </w:tcPr>
          <w:p w:rsidR="000A6CE7" w:rsidRPr="004707A5" w:rsidRDefault="000A6CE7" w:rsidP="00604CFD">
            <w:pPr>
              <w:jc w:val="center"/>
              <w:rPr>
                <w:rFonts w:ascii="Times New Roman" w:hAnsi="Times New Roman"/>
                <w:b/>
                <w:color w:val="FFFFFF" w:themeColor="background1"/>
                <w:sz w:val="24"/>
                <w:szCs w:val="24"/>
              </w:rPr>
            </w:pPr>
          </w:p>
          <w:p w:rsidR="000A6CE7" w:rsidRPr="004707A5" w:rsidRDefault="000A6CE7" w:rsidP="00604CFD">
            <w:pPr>
              <w:jc w:val="center"/>
              <w:rPr>
                <w:rFonts w:ascii="Times New Roman" w:hAnsi="Times New Roman"/>
                <w:b/>
                <w:color w:val="FFFFFF" w:themeColor="background1"/>
                <w:sz w:val="24"/>
                <w:szCs w:val="24"/>
              </w:rPr>
            </w:pPr>
          </w:p>
          <w:p w:rsidR="000A6CE7" w:rsidRPr="004707A5" w:rsidRDefault="000A6CE7" w:rsidP="00604CFD">
            <w:pPr>
              <w:jc w:val="center"/>
              <w:rPr>
                <w:rFonts w:ascii="Times New Roman" w:hAnsi="Times New Roman"/>
                <w:b/>
                <w:color w:val="FFFFFF" w:themeColor="background1"/>
                <w:sz w:val="24"/>
                <w:szCs w:val="24"/>
              </w:rPr>
            </w:pPr>
            <w:r w:rsidRPr="004707A5">
              <w:rPr>
                <w:rFonts w:ascii="Times New Roman" w:hAnsi="Times New Roman"/>
                <w:b/>
                <w:color w:val="FFFFFF" w:themeColor="background1"/>
                <w:sz w:val="24"/>
                <w:szCs w:val="24"/>
              </w:rPr>
              <w:t xml:space="preserve">№п/п </w:t>
            </w:r>
          </w:p>
        </w:tc>
        <w:tc>
          <w:tcPr>
            <w:tcW w:w="2592" w:type="dxa"/>
            <w:shd w:val="clear" w:color="auto" w:fill="009900"/>
            <w:vAlign w:val="center"/>
          </w:tcPr>
          <w:p w:rsidR="000A6CE7" w:rsidRPr="004707A5" w:rsidRDefault="000A6CE7" w:rsidP="00244663">
            <w:pPr>
              <w:jc w:val="both"/>
              <w:rPr>
                <w:rFonts w:ascii="Times New Roman" w:hAnsi="Times New Roman"/>
                <w:b/>
                <w:color w:val="FFFFFF" w:themeColor="background1"/>
                <w:sz w:val="24"/>
                <w:szCs w:val="24"/>
              </w:rPr>
            </w:pPr>
            <w:r w:rsidRPr="004707A5">
              <w:rPr>
                <w:rFonts w:ascii="Times New Roman" w:hAnsi="Times New Roman"/>
                <w:b/>
                <w:color w:val="FFFFFF" w:themeColor="background1"/>
                <w:sz w:val="24"/>
                <w:szCs w:val="24"/>
              </w:rPr>
              <w:t xml:space="preserve">Наименование </w:t>
            </w:r>
          </w:p>
          <w:p w:rsidR="000A6CE7" w:rsidRPr="004707A5" w:rsidRDefault="000A6CE7" w:rsidP="00244663">
            <w:pPr>
              <w:jc w:val="both"/>
              <w:rPr>
                <w:rFonts w:ascii="Times New Roman" w:hAnsi="Times New Roman"/>
                <w:b/>
                <w:color w:val="FFFFFF" w:themeColor="background1"/>
                <w:sz w:val="24"/>
                <w:szCs w:val="24"/>
              </w:rPr>
            </w:pPr>
            <w:r w:rsidRPr="004707A5">
              <w:rPr>
                <w:rFonts w:ascii="Times New Roman" w:hAnsi="Times New Roman"/>
                <w:b/>
                <w:color w:val="FFFFFF" w:themeColor="background1"/>
                <w:sz w:val="24"/>
                <w:szCs w:val="24"/>
              </w:rPr>
              <w:t xml:space="preserve">городского/ сельского </w:t>
            </w:r>
          </w:p>
          <w:p w:rsidR="000A6CE7" w:rsidRPr="004707A5" w:rsidRDefault="000A6CE7" w:rsidP="00244663">
            <w:pPr>
              <w:jc w:val="both"/>
              <w:rPr>
                <w:rFonts w:ascii="Times New Roman" w:hAnsi="Times New Roman"/>
                <w:b/>
                <w:color w:val="FFFFFF" w:themeColor="background1"/>
                <w:sz w:val="24"/>
                <w:szCs w:val="24"/>
              </w:rPr>
            </w:pPr>
            <w:r w:rsidRPr="004707A5">
              <w:rPr>
                <w:rFonts w:ascii="Times New Roman" w:hAnsi="Times New Roman"/>
                <w:b/>
                <w:color w:val="FFFFFF" w:themeColor="background1"/>
                <w:sz w:val="24"/>
                <w:szCs w:val="24"/>
              </w:rPr>
              <w:t>поселения</w:t>
            </w:r>
          </w:p>
        </w:tc>
        <w:tc>
          <w:tcPr>
            <w:tcW w:w="3067" w:type="dxa"/>
            <w:shd w:val="clear" w:color="auto" w:fill="009900"/>
            <w:vAlign w:val="center"/>
          </w:tcPr>
          <w:p w:rsidR="000A6CE7" w:rsidRPr="004707A5" w:rsidRDefault="000A6CE7" w:rsidP="00244663">
            <w:pPr>
              <w:jc w:val="both"/>
              <w:rPr>
                <w:rFonts w:ascii="Times New Roman" w:hAnsi="Times New Roman"/>
                <w:b/>
                <w:color w:val="FFFFFF" w:themeColor="background1"/>
                <w:sz w:val="24"/>
                <w:szCs w:val="24"/>
              </w:rPr>
            </w:pPr>
            <w:r w:rsidRPr="004707A5">
              <w:rPr>
                <w:rFonts w:ascii="Times New Roman" w:hAnsi="Times New Roman"/>
                <w:b/>
                <w:color w:val="FFFFFF" w:themeColor="background1"/>
                <w:sz w:val="24"/>
                <w:szCs w:val="24"/>
              </w:rPr>
              <w:t xml:space="preserve">Наименование обслуживающей организации </w:t>
            </w:r>
          </w:p>
          <w:p w:rsidR="000A6CE7" w:rsidRPr="004707A5" w:rsidRDefault="000A6CE7" w:rsidP="00244663">
            <w:pPr>
              <w:jc w:val="both"/>
              <w:rPr>
                <w:rFonts w:ascii="Times New Roman" w:hAnsi="Times New Roman"/>
                <w:b/>
                <w:color w:val="FFFFFF" w:themeColor="background1"/>
                <w:sz w:val="24"/>
                <w:szCs w:val="24"/>
              </w:rPr>
            </w:pPr>
            <w:r w:rsidRPr="004707A5">
              <w:rPr>
                <w:rFonts w:ascii="Times New Roman" w:hAnsi="Times New Roman"/>
                <w:b/>
                <w:color w:val="FFFFFF" w:themeColor="background1"/>
                <w:sz w:val="24"/>
                <w:szCs w:val="24"/>
              </w:rPr>
              <w:t>(с указанием правовой формы)</w:t>
            </w:r>
          </w:p>
        </w:tc>
        <w:tc>
          <w:tcPr>
            <w:tcW w:w="2122" w:type="dxa"/>
            <w:gridSpan w:val="2"/>
            <w:shd w:val="clear" w:color="auto" w:fill="009900"/>
            <w:vAlign w:val="center"/>
          </w:tcPr>
          <w:p w:rsidR="000A6CE7" w:rsidRPr="004707A5" w:rsidRDefault="000A6CE7" w:rsidP="00244663">
            <w:pPr>
              <w:jc w:val="both"/>
              <w:rPr>
                <w:rFonts w:ascii="Times New Roman" w:hAnsi="Times New Roman"/>
                <w:b/>
                <w:color w:val="FFFFFF" w:themeColor="background1"/>
                <w:sz w:val="24"/>
                <w:szCs w:val="24"/>
              </w:rPr>
            </w:pPr>
            <w:r w:rsidRPr="004707A5">
              <w:rPr>
                <w:rFonts w:ascii="Times New Roman" w:hAnsi="Times New Roman"/>
                <w:b/>
                <w:color w:val="FFFFFF" w:themeColor="background1"/>
                <w:sz w:val="24"/>
                <w:szCs w:val="24"/>
              </w:rPr>
              <w:t>Проектная мощность</w:t>
            </w:r>
          </w:p>
        </w:tc>
        <w:tc>
          <w:tcPr>
            <w:tcW w:w="1846" w:type="dxa"/>
            <w:shd w:val="clear" w:color="auto" w:fill="009900"/>
            <w:vAlign w:val="center"/>
          </w:tcPr>
          <w:p w:rsidR="000A6CE7" w:rsidRPr="004707A5" w:rsidRDefault="000A6CE7" w:rsidP="00604CFD">
            <w:pPr>
              <w:jc w:val="center"/>
              <w:rPr>
                <w:rFonts w:ascii="Times New Roman" w:hAnsi="Times New Roman"/>
                <w:b/>
                <w:color w:val="FFFFFF" w:themeColor="background1"/>
                <w:sz w:val="24"/>
                <w:szCs w:val="24"/>
              </w:rPr>
            </w:pPr>
            <w:r w:rsidRPr="004707A5">
              <w:rPr>
                <w:rFonts w:ascii="Times New Roman" w:hAnsi="Times New Roman"/>
                <w:b/>
                <w:color w:val="FFFFFF" w:themeColor="background1"/>
                <w:sz w:val="24"/>
                <w:szCs w:val="24"/>
              </w:rPr>
              <w:t>Свободная мощность</w:t>
            </w:r>
          </w:p>
        </w:tc>
      </w:tr>
      <w:tr w:rsidR="000A6CE7" w:rsidRPr="00AF0852" w:rsidTr="004707A5">
        <w:trPr>
          <w:trHeight w:val="643"/>
          <w:jc w:val="center"/>
        </w:trPr>
        <w:tc>
          <w:tcPr>
            <w:tcW w:w="10183" w:type="dxa"/>
            <w:gridSpan w:val="6"/>
            <w:vAlign w:val="center"/>
          </w:tcPr>
          <w:p w:rsidR="000A6CE7" w:rsidRPr="00AF0852" w:rsidRDefault="000A6CE7" w:rsidP="00244663">
            <w:pPr>
              <w:jc w:val="both"/>
              <w:rPr>
                <w:rFonts w:ascii="Times New Roman" w:hAnsi="Times New Roman"/>
                <w:b/>
                <w:i/>
                <w:sz w:val="24"/>
                <w:szCs w:val="24"/>
              </w:rPr>
            </w:pPr>
            <w:r w:rsidRPr="00AF0852">
              <w:rPr>
                <w:rFonts w:ascii="Times New Roman" w:hAnsi="Times New Roman"/>
                <w:b/>
                <w:i/>
                <w:sz w:val="24"/>
                <w:szCs w:val="24"/>
              </w:rPr>
              <w:t>Водоснабжение (куб.</w:t>
            </w:r>
            <w:r w:rsidR="0092485C">
              <w:rPr>
                <w:rFonts w:ascii="Times New Roman" w:hAnsi="Times New Roman"/>
                <w:b/>
                <w:i/>
                <w:sz w:val="24"/>
                <w:szCs w:val="24"/>
              </w:rPr>
              <w:t xml:space="preserve"> </w:t>
            </w:r>
            <w:r w:rsidRPr="00AF0852">
              <w:rPr>
                <w:rFonts w:ascii="Times New Roman" w:hAnsi="Times New Roman"/>
                <w:b/>
                <w:i/>
                <w:sz w:val="24"/>
                <w:szCs w:val="24"/>
              </w:rPr>
              <w:t>м</w:t>
            </w:r>
            <w:r w:rsidR="004707A5">
              <w:rPr>
                <w:rFonts w:ascii="Times New Roman" w:hAnsi="Times New Roman"/>
                <w:b/>
                <w:i/>
                <w:sz w:val="24"/>
                <w:szCs w:val="24"/>
              </w:rPr>
              <w:t xml:space="preserve"> </w:t>
            </w:r>
            <w:r w:rsidRPr="00AF0852">
              <w:rPr>
                <w:rFonts w:ascii="Times New Roman" w:hAnsi="Times New Roman"/>
                <w:b/>
                <w:i/>
                <w:sz w:val="24"/>
                <w:szCs w:val="24"/>
              </w:rPr>
              <w:t>/</w:t>
            </w:r>
            <w:proofErr w:type="gramStart"/>
            <w:r w:rsidRPr="00AF0852">
              <w:rPr>
                <w:rFonts w:ascii="Times New Roman" w:hAnsi="Times New Roman"/>
                <w:b/>
                <w:i/>
                <w:sz w:val="24"/>
                <w:szCs w:val="24"/>
              </w:rPr>
              <w:t>ч</w:t>
            </w:r>
            <w:r w:rsidR="004707A5">
              <w:rPr>
                <w:rFonts w:ascii="Times New Roman" w:hAnsi="Times New Roman"/>
                <w:b/>
                <w:i/>
                <w:sz w:val="24"/>
                <w:szCs w:val="24"/>
              </w:rPr>
              <w:t>ас</w:t>
            </w:r>
            <w:r w:rsidRPr="00AF0852">
              <w:rPr>
                <w:rFonts w:ascii="Times New Roman" w:hAnsi="Times New Roman"/>
                <w:b/>
                <w:i/>
                <w:sz w:val="24"/>
                <w:szCs w:val="24"/>
              </w:rPr>
              <w:t>)</w:t>
            </w:r>
            <w:r w:rsidRPr="00AF0852">
              <w:rPr>
                <w:rFonts w:ascii="Times New Roman" w:hAnsi="Times New Roman"/>
                <w:b/>
                <w:sz w:val="24"/>
                <w:szCs w:val="24"/>
              </w:rPr>
              <w:t xml:space="preserve">   </w:t>
            </w:r>
            <w:proofErr w:type="gramEnd"/>
            <w:r w:rsidRPr="00AF0852">
              <w:rPr>
                <w:rFonts w:ascii="Times New Roman" w:hAnsi="Times New Roman"/>
                <w:b/>
                <w:sz w:val="24"/>
                <w:szCs w:val="24"/>
              </w:rPr>
              <w:t xml:space="preserve">   </w:t>
            </w:r>
          </w:p>
        </w:tc>
      </w:tr>
      <w:tr w:rsidR="000A6CE7" w:rsidRPr="00AF0852" w:rsidTr="004707A5">
        <w:trPr>
          <w:jc w:val="center"/>
        </w:trPr>
        <w:tc>
          <w:tcPr>
            <w:tcW w:w="556" w:type="dxa"/>
            <w:vAlign w:val="center"/>
          </w:tcPr>
          <w:p w:rsidR="000A6CE7" w:rsidRPr="00AF0852" w:rsidRDefault="000A6CE7" w:rsidP="00604CFD">
            <w:pPr>
              <w:jc w:val="center"/>
              <w:rPr>
                <w:rFonts w:ascii="Times New Roman" w:hAnsi="Times New Roman"/>
                <w:sz w:val="24"/>
                <w:szCs w:val="24"/>
              </w:rPr>
            </w:pPr>
            <w:r w:rsidRPr="00AF0852">
              <w:rPr>
                <w:rFonts w:ascii="Times New Roman" w:hAnsi="Times New Roman"/>
                <w:sz w:val="24"/>
                <w:szCs w:val="24"/>
              </w:rPr>
              <w:t>1</w:t>
            </w:r>
          </w:p>
        </w:tc>
        <w:tc>
          <w:tcPr>
            <w:tcW w:w="2592" w:type="dxa"/>
            <w:vAlign w:val="center"/>
          </w:tcPr>
          <w:p w:rsidR="000A6CE7" w:rsidRPr="00AF0852" w:rsidRDefault="000A6CE7" w:rsidP="00244663">
            <w:pPr>
              <w:jc w:val="both"/>
              <w:rPr>
                <w:rFonts w:ascii="Times New Roman" w:hAnsi="Times New Roman"/>
                <w:sz w:val="24"/>
                <w:szCs w:val="24"/>
              </w:rPr>
            </w:pPr>
            <w:r w:rsidRPr="00AF0852">
              <w:rPr>
                <w:rFonts w:ascii="Times New Roman" w:hAnsi="Times New Roman"/>
                <w:sz w:val="24"/>
                <w:szCs w:val="24"/>
              </w:rPr>
              <w:t>р.</w:t>
            </w:r>
            <w:r w:rsidR="008B7DB1" w:rsidRPr="00AF0852">
              <w:rPr>
                <w:rFonts w:ascii="Times New Roman" w:hAnsi="Times New Roman"/>
                <w:sz w:val="24"/>
                <w:szCs w:val="24"/>
              </w:rPr>
              <w:t xml:space="preserve"> </w:t>
            </w:r>
            <w:r w:rsidRPr="00AF0852">
              <w:rPr>
                <w:rFonts w:ascii="Times New Roman" w:hAnsi="Times New Roman"/>
                <w:sz w:val="24"/>
                <w:szCs w:val="24"/>
              </w:rPr>
              <w:t>п. Горный Тогучинского района Новосибирской области</w:t>
            </w:r>
          </w:p>
          <w:p w:rsidR="000A6CE7" w:rsidRPr="00AF0852" w:rsidRDefault="000A6CE7" w:rsidP="00244663">
            <w:pPr>
              <w:jc w:val="both"/>
              <w:rPr>
                <w:rFonts w:ascii="Times New Roman" w:hAnsi="Times New Roman"/>
                <w:sz w:val="24"/>
                <w:szCs w:val="24"/>
              </w:rPr>
            </w:pPr>
          </w:p>
        </w:tc>
        <w:tc>
          <w:tcPr>
            <w:tcW w:w="3074" w:type="dxa"/>
            <w:gridSpan w:val="2"/>
            <w:vAlign w:val="center"/>
          </w:tcPr>
          <w:p w:rsidR="000A6CE7" w:rsidRPr="00AF0852" w:rsidRDefault="003430E8" w:rsidP="00244663">
            <w:pPr>
              <w:jc w:val="both"/>
              <w:rPr>
                <w:rFonts w:ascii="Times New Roman" w:hAnsi="Times New Roman"/>
                <w:sz w:val="24"/>
                <w:szCs w:val="24"/>
              </w:rPr>
            </w:pPr>
            <w:r w:rsidRPr="00AF0852">
              <w:rPr>
                <w:rFonts w:ascii="Times New Roman" w:hAnsi="Times New Roman"/>
                <w:sz w:val="24"/>
                <w:szCs w:val="24"/>
              </w:rPr>
              <w:t>МУП «ТеплоВодоКанал»</w:t>
            </w:r>
          </w:p>
        </w:tc>
        <w:tc>
          <w:tcPr>
            <w:tcW w:w="2115" w:type="dxa"/>
            <w:vAlign w:val="center"/>
          </w:tcPr>
          <w:p w:rsidR="000A6CE7" w:rsidRPr="00AF0852" w:rsidRDefault="000A6CE7" w:rsidP="003430E8">
            <w:pPr>
              <w:jc w:val="both"/>
              <w:rPr>
                <w:rFonts w:ascii="Times New Roman" w:hAnsi="Times New Roman"/>
                <w:sz w:val="24"/>
                <w:szCs w:val="24"/>
              </w:rPr>
            </w:pPr>
            <w:r w:rsidRPr="00AF0852">
              <w:rPr>
                <w:rFonts w:ascii="Times New Roman" w:hAnsi="Times New Roman"/>
                <w:sz w:val="24"/>
                <w:szCs w:val="24"/>
              </w:rPr>
              <w:t>2</w:t>
            </w:r>
            <w:r w:rsidR="003430E8" w:rsidRPr="00AF0852">
              <w:rPr>
                <w:rFonts w:ascii="Times New Roman" w:hAnsi="Times New Roman"/>
                <w:sz w:val="24"/>
                <w:szCs w:val="24"/>
              </w:rPr>
              <w:t>1</w:t>
            </w:r>
            <w:r w:rsidRPr="00AF0852">
              <w:rPr>
                <w:rFonts w:ascii="Times New Roman" w:hAnsi="Times New Roman"/>
                <w:sz w:val="24"/>
                <w:szCs w:val="24"/>
              </w:rPr>
              <w:t>7</w:t>
            </w:r>
          </w:p>
        </w:tc>
        <w:tc>
          <w:tcPr>
            <w:tcW w:w="1846" w:type="dxa"/>
            <w:vAlign w:val="center"/>
          </w:tcPr>
          <w:p w:rsidR="000A6CE7" w:rsidRPr="00AF0852" w:rsidRDefault="000A6CE7" w:rsidP="00604CFD">
            <w:pPr>
              <w:jc w:val="center"/>
              <w:rPr>
                <w:rFonts w:ascii="Times New Roman" w:hAnsi="Times New Roman"/>
                <w:sz w:val="24"/>
                <w:szCs w:val="24"/>
              </w:rPr>
            </w:pPr>
            <w:r w:rsidRPr="00AF0852">
              <w:rPr>
                <w:rFonts w:ascii="Times New Roman" w:hAnsi="Times New Roman"/>
                <w:sz w:val="24"/>
                <w:szCs w:val="24"/>
              </w:rPr>
              <w:t>-</w:t>
            </w:r>
          </w:p>
        </w:tc>
      </w:tr>
      <w:tr w:rsidR="000A6CE7" w:rsidRPr="00AF0852" w:rsidTr="004707A5">
        <w:trPr>
          <w:trHeight w:val="705"/>
          <w:jc w:val="center"/>
        </w:trPr>
        <w:tc>
          <w:tcPr>
            <w:tcW w:w="10183" w:type="dxa"/>
            <w:gridSpan w:val="6"/>
            <w:vAlign w:val="center"/>
          </w:tcPr>
          <w:p w:rsidR="000A6CE7" w:rsidRPr="00AF0852" w:rsidRDefault="000A6CE7" w:rsidP="00244663">
            <w:pPr>
              <w:jc w:val="both"/>
              <w:rPr>
                <w:rFonts w:ascii="Times New Roman" w:hAnsi="Times New Roman"/>
                <w:sz w:val="24"/>
                <w:szCs w:val="24"/>
              </w:rPr>
            </w:pPr>
            <w:r w:rsidRPr="00AF0852">
              <w:rPr>
                <w:rFonts w:ascii="Times New Roman" w:hAnsi="Times New Roman"/>
                <w:b/>
                <w:i/>
                <w:sz w:val="24"/>
                <w:szCs w:val="24"/>
              </w:rPr>
              <w:t>Водоотведение (куб.</w:t>
            </w:r>
            <w:r w:rsidR="008B7DB1" w:rsidRPr="00AF0852">
              <w:rPr>
                <w:rFonts w:ascii="Times New Roman" w:hAnsi="Times New Roman"/>
                <w:b/>
                <w:i/>
                <w:sz w:val="24"/>
                <w:szCs w:val="24"/>
              </w:rPr>
              <w:t xml:space="preserve"> </w:t>
            </w:r>
            <w:r w:rsidRPr="00AF0852">
              <w:rPr>
                <w:rFonts w:ascii="Times New Roman" w:hAnsi="Times New Roman"/>
                <w:b/>
                <w:i/>
                <w:sz w:val="24"/>
                <w:szCs w:val="24"/>
              </w:rPr>
              <w:t xml:space="preserve">м/сутки)  </w:t>
            </w:r>
          </w:p>
        </w:tc>
      </w:tr>
      <w:tr w:rsidR="000A6CE7" w:rsidRPr="00AF0852" w:rsidTr="004707A5">
        <w:trPr>
          <w:jc w:val="center"/>
        </w:trPr>
        <w:tc>
          <w:tcPr>
            <w:tcW w:w="556" w:type="dxa"/>
            <w:vAlign w:val="center"/>
          </w:tcPr>
          <w:p w:rsidR="000A6CE7" w:rsidRPr="00AF0852" w:rsidRDefault="005846F7" w:rsidP="00604CFD">
            <w:pPr>
              <w:jc w:val="center"/>
              <w:rPr>
                <w:rFonts w:ascii="Times New Roman" w:hAnsi="Times New Roman"/>
                <w:sz w:val="24"/>
                <w:szCs w:val="24"/>
              </w:rPr>
            </w:pPr>
            <w:r w:rsidRPr="00AF0852">
              <w:rPr>
                <w:rFonts w:ascii="Times New Roman" w:hAnsi="Times New Roman"/>
                <w:sz w:val="24"/>
                <w:szCs w:val="24"/>
              </w:rPr>
              <w:t>2</w:t>
            </w:r>
          </w:p>
        </w:tc>
        <w:tc>
          <w:tcPr>
            <w:tcW w:w="2592" w:type="dxa"/>
            <w:vAlign w:val="center"/>
          </w:tcPr>
          <w:p w:rsidR="000A6CE7" w:rsidRPr="00AF0852" w:rsidRDefault="000A6CE7" w:rsidP="00244663">
            <w:pPr>
              <w:jc w:val="both"/>
              <w:rPr>
                <w:rFonts w:ascii="Times New Roman" w:hAnsi="Times New Roman"/>
                <w:sz w:val="24"/>
                <w:szCs w:val="24"/>
              </w:rPr>
            </w:pPr>
            <w:r w:rsidRPr="00AF0852">
              <w:rPr>
                <w:rFonts w:ascii="Times New Roman" w:hAnsi="Times New Roman"/>
                <w:sz w:val="24"/>
                <w:szCs w:val="24"/>
              </w:rPr>
              <w:t>р.</w:t>
            </w:r>
            <w:r w:rsidR="008B7DB1" w:rsidRPr="00AF0852">
              <w:rPr>
                <w:rFonts w:ascii="Times New Roman" w:hAnsi="Times New Roman"/>
                <w:sz w:val="24"/>
                <w:szCs w:val="24"/>
              </w:rPr>
              <w:t xml:space="preserve"> </w:t>
            </w:r>
            <w:r w:rsidRPr="00AF0852">
              <w:rPr>
                <w:rFonts w:ascii="Times New Roman" w:hAnsi="Times New Roman"/>
                <w:sz w:val="24"/>
                <w:szCs w:val="24"/>
              </w:rPr>
              <w:t>п. Горный Тогучинского района Новосибирской области</w:t>
            </w:r>
          </w:p>
          <w:p w:rsidR="000A6CE7" w:rsidRPr="00AF0852" w:rsidRDefault="000A6CE7" w:rsidP="00244663">
            <w:pPr>
              <w:jc w:val="both"/>
              <w:rPr>
                <w:rFonts w:ascii="Times New Roman" w:hAnsi="Times New Roman"/>
                <w:sz w:val="24"/>
                <w:szCs w:val="24"/>
              </w:rPr>
            </w:pPr>
          </w:p>
        </w:tc>
        <w:tc>
          <w:tcPr>
            <w:tcW w:w="3074" w:type="dxa"/>
            <w:gridSpan w:val="2"/>
            <w:vAlign w:val="center"/>
          </w:tcPr>
          <w:p w:rsidR="000A6CE7" w:rsidRPr="00AF0852" w:rsidRDefault="003430E8" w:rsidP="00244663">
            <w:pPr>
              <w:jc w:val="both"/>
              <w:rPr>
                <w:rFonts w:ascii="Times New Roman" w:hAnsi="Times New Roman"/>
                <w:sz w:val="24"/>
                <w:szCs w:val="24"/>
              </w:rPr>
            </w:pPr>
            <w:r w:rsidRPr="00AF0852">
              <w:rPr>
                <w:rFonts w:ascii="Times New Roman" w:hAnsi="Times New Roman"/>
                <w:sz w:val="24"/>
                <w:szCs w:val="24"/>
              </w:rPr>
              <w:t>МУП «ТеплоВодоКанал»</w:t>
            </w:r>
          </w:p>
        </w:tc>
        <w:tc>
          <w:tcPr>
            <w:tcW w:w="2115" w:type="dxa"/>
            <w:vAlign w:val="center"/>
          </w:tcPr>
          <w:p w:rsidR="000A6CE7" w:rsidRPr="00AF0852" w:rsidRDefault="000A6CE7" w:rsidP="00244663">
            <w:pPr>
              <w:jc w:val="both"/>
              <w:rPr>
                <w:rFonts w:ascii="Times New Roman" w:hAnsi="Times New Roman"/>
                <w:sz w:val="24"/>
                <w:szCs w:val="24"/>
              </w:rPr>
            </w:pPr>
            <w:r w:rsidRPr="00AF0852">
              <w:rPr>
                <w:rFonts w:ascii="Times New Roman" w:hAnsi="Times New Roman"/>
                <w:sz w:val="24"/>
                <w:szCs w:val="24"/>
              </w:rPr>
              <w:t>4200</w:t>
            </w:r>
          </w:p>
        </w:tc>
        <w:tc>
          <w:tcPr>
            <w:tcW w:w="1846" w:type="dxa"/>
            <w:vAlign w:val="center"/>
          </w:tcPr>
          <w:p w:rsidR="000A6CE7" w:rsidRPr="00AF0852" w:rsidRDefault="000A6CE7" w:rsidP="00604CFD">
            <w:pPr>
              <w:jc w:val="center"/>
              <w:rPr>
                <w:rFonts w:ascii="Times New Roman" w:hAnsi="Times New Roman"/>
                <w:sz w:val="24"/>
                <w:szCs w:val="24"/>
              </w:rPr>
            </w:pPr>
            <w:r w:rsidRPr="00AF0852">
              <w:rPr>
                <w:rFonts w:ascii="Times New Roman" w:hAnsi="Times New Roman"/>
                <w:sz w:val="24"/>
                <w:szCs w:val="24"/>
              </w:rPr>
              <w:t>-</w:t>
            </w:r>
          </w:p>
        </w:tc>
      </w:tr>
      <w:tr w:rsidR="000A6CE7" w:rsidRPr="00AF0852" w:rsidTr="004707A5">
        <w:trPr>
          <w:trHeight w:val="290"/>
          <w:jc w:val="center"/>
        </w:trPr>
        <w:tc>
          <w:tcPr>
            <w:tcW w:w="10183" w:type="dxa"/>
            <w:gridSpan w:val="6"/>
            <w:vAlign w:val="center"/>
          </w:tcPr>
          <w:p w:rsidR="000A6CE7" w:rsidRPr="00AF0852" w:rsidRDefault="000A6CE7" w:rsidP="00244663">
            <w:pPr>
              <w:jc w:val="both"/>
              <w:rPr>
                <w:rFonts w:ascii="Times New Roman" w:hAnsi="Times New Roman"/>
                <w:sz w:val="24"/>
                <w:szCs w:val="24"/>
              </w:rPr>
            </w:pPr>
            <w:r w:rsidRPr="00AF0852">
              <w:rPr>
                <w:rFonts w:ascii="Times New Roman" w:hAnsi="Times New Roman"/>
                <w:b/>
                <w:i/>
                <w:sz w:val="24"/>
                <w:szCs w:val="24"/>
              </w:rPr>
              <w:t xml:space="preserve">Теплоснабжение </w:t>
            </w:r>
            <w:r w:rsidRPr="00AF0852">
              <w:rPr>
                <w:rFonts w:ascii="Times New Roman" w:hAnsi="Times New Roman"/>
                <w:sz w:val="24"/>
                <w:szCs w:val="24"/>
              </w:rPr>
              <w:t>(</w:t>
            </w:r>
            <w:r w:rsidR="004707A5">
              <w:rPr>
                <w:rFonts w:ascii="Times New Roman" w:hAnsi="Times New Roman"/>
                <w:b/>
                <w:i/>
                <w:sz w:val="24"/>
                <w:szCs w:val="24"/>
              </w:rPr>
              <w:t>Гкал</w:t>
            </w:r>
            <w:r w:rsidRPr="00AF0852">
              <w:rPr>
                <w:rFonts w:ascii="Times New Roman" w:hAnsi="Times New Roman"/>
                <w:b/>
                <w:i/>
                <w:sz w:val="24"/>
                <w:szCs w:val="24"/>
              </w:rPr>
              <w:t>/час)</w:t>
            </w:r>
          </w:p>
        </w:tc>
      </w:tr>
      <w:tr w:rsidR="000A6CE7" w:rsidRPr="00AF0852" w:rsidTr="004707A5">
        <w:trPr>
          <w:trHeight w:val="290"/>
          <w:jc w:val="center"/>
        </w:trPr>
        <w:tc>
          <w:tcPr>
            <w:tcW w:w="556" w:type="dxa"/>
            <w:vAlign w:val="center"/>
          </w:tcPr>
          <w:p w:rsidR="000A6CE7" w:rsidRPr="00AF0852" w:rsidRDefault="005846F7" w:rsidP="00604CFD">
            <w:pPr>
              <w:jc w:val="center"/>
              <w:rPr>
                <w:rFonts w:ascii="Times New Roman" w:hAnsi="Times New Roman"/>
                <w:sz w:val="24"/>
                <w:szCs w:val="24"/>
              </w:rPr>
            </w:pPr>
            <w:r w:rsidRPr="00AF0852">
              <w:rPr>
                <w:rFonts w:ascii="Times New Roman" w:hAnsi="Times New Roman"/>
                <w:sz w:val="24"/>
                <w:szCs w:val="24"/>
              </w:rPr>
              <w:t>3</w:t>
            </w:r>
          </w:p>
        </w:tc>
        <w:tc>
          <w:tcPr>
            <w:tcW w:w="2592" w:type="dxa"/>
            <w:vAlign w:val="center"/>
          </w:tcPr>
          <w:p w:rsidR="000A6CE7" w:rsidRPr="00AF0852" w:rsidRDefault="000A6CE7" w:rsidP="00244663">
            <w:pPr>
              <w:jc w:val="both"/>
              <w:rPr>
                <w:rFonts w:ascii="Times New Roman" w:hAnsi="Times New Roman"/>
                <w:sz w:val="24"/>
                <w:szCs w:val="24"/>
              </w:rPr>
            </w:pPr>
            <w:r w:rsidRPr="00AF0852">
              <w:rPr>
                <w:rFonts w:ascii="Times New Roman" w:hAnsi="Times New Roman"/>
                <w:sz w:val="24"/>
                <w:szCs w:val="24"/>
              </w:rPr>
              <w:t>р.</w:t>
            </w:r>
            <w:r w:rsidR="008B7DB1" w:rsidRPr="00AF0852">
              <w:rPr>
                <w:rFonts w:ascii="Times New Roman" w:hAnsi="Times New Roman"/>
                <w:sz w:val="24"/>
                <w:szCs w:val="24"/>
              </w:rPr>
              <w:t xml:space="preserve"> </w:t>
            </w:r>
            <w:r w:rsidRPr="00AF0852">
              <w:rPr>
                <w:rFonts w:ascii="Times New Roman" w:hAnsi="Times New Roman"/>
                <w:sz w:val="24"/>
                <w:szCs w:val="24"/>
              </w:rPr>
              <w:t>п. Горный Тогучинского района Новосибирской области</w:t>
            </w:r>
          </w:p>
          <w:p w:rsidR="000A6CE7" w:rsidRPr="00AF0852" w:rsidRDefault="000A6CE7" w:rsidP="00244663">
            <w:pPr>
              <w:jc w:val="both"/>
              <w:rPr>
                <w:rFonts w:ascii="Times New Roman" w:hAnsi="Times New Roman"/>
                <w:sz w:val="24"/>
                <w:szCs w:val="24"/>
              </w:rPr>
            </w:pPr>
          </w:p>
        </w:tc>
        <w:tc>
          <w:tcPr>
            <w:tcW w:w="3074" w:type="dxa"/>
            <w:gridSpan w:val="2"/>
            <w:vAlign w:val="center"/>
          </w:tcPr>
          <w:p w:rsidR="000A6CE7" w:rsidRPr="00AF0852" w:rsidRDefault="003430E8" w:rsidP="00244663">
            <w:pPr>
              <w:jc w:val="both"/>
              <w:rPr>
                <w:rFonts w:ascii="Times New Roman" w:hAnsi="Times New Roman"/>
                <w:sz w:val="24"/>
                <w:szCs w:val="24"/>
              </w:rPr>
            </w:pPr>
            <w:r w:rsidRPr="00AF0852">
              <w:rPr>
                <w:rFonts w:ascii="Times New Roman" w:hAnsi="Times New Roman"/>
                <w:sz w:val="24"/>
                <w:szCs w:val="24"/>
              </w:rPr>
              <w:t>МУП «ТеплоВодоКанал»</w:t>
            </w:r>
          </w:p>
        </w:tc>
        <w:tc>
          <w:tcPr>
            <w:tcW w:w="2115" w:type="dxa"/>
            <w:vAlign w:val="center"/>
          </w:tcPr>
          <w:p w:rsidR="000A6CE7" w:rsidRPr="00AF0852" w:rsidRDefault="000A6CE7" w:rsidP="00244663">
            <w:pPr>
              <w:jc w:val="both"/>
              <w:rPr>
                <w:rFonts w:ascii="Times New Roman" w:hAnsi="Times New Roman"/>
                <w:sz w:val="24"/>
                <w:szCs w:val="24"/>
              </w:rPr>
            </w:pPr>
            <w:r w:rsidRPr="00AF0852">
              <w:rPr>
                <w:rFonts w:ascii="Times New Roman" w:hAnsi="Times New Roman"/>
                <w:sz w:val="24"/>
                <w:szCs w:val="24"/>
              </w:rPr>
              <w:t>40,316</w:t>
            </w:r>
          </w:p>
        </w:tc>
        <w:tc>
          <w:tcPr>
            <w:tcW w:w="1846" w:type="dxa"/>
            <w:vAlign w:val="center"/>
          </w:tcPr>
          <w:p w:rsidR="000A6CE7" w:rsidRPr="00AF0852" w:rsidRDefault="000A6CE7" w:rsidP="00604CFD">
            <w:pPr>
              <w:jc w:val="center"/>
              <w:rPr>
                <w:rFonts w:ascii="Times New Roman" w:hAnsi="Times New Roman"/>
                <w:sz w:val="24"/>
                <w:szCs w:val="24"/>
              </w:rPr>
            </w:pPr>
            <w:r w:rsidRPr="00AF0852">
              <w:rPr>
                <w:rFonts w:ascii="Times New Roman" w:hAnsi="Times New Roman"/>
                <w:sz w:val="24"/>
                <w:szCs w:val="24"/>
              </w:rPr>
              <w:t>6,05</w:t>
            </w:r>
          </w:p>
        </w:tc>
      </w:tr>
      <w:tr w:rsidR="000A6CE7" w:rsidRPr="00AF0852" w:rsidTr="004707A5">
        <w:trPr>
          <w:trHeight w:val="290"/>
          <w:jc w:val="center"/>
        </w:trPr>
        <w:tc>
          <w:tcPr>
            <w:tcW w:w="10183" w:type="dxa"/>
            <w:gridSpan w:val="6"/>
            <w:vAlign w:val="center"/>
          </w:tcPr>
          <w:p w:rsidR="000A6CE7" w:rsidRPr="00AF0852" w:rsidRDefault="000A6CE7" w:rsidP="00244663">
            <w:pPr>
              <w:jc w:val="both"/>
              <w:rPr>
                <w:rFonts w:ascii="Times New Roman" w:hAnsi="Times New Roman"/>
                <w:b/>
                <w:i/>
                <w:sz w:val="24"/>
                <w:szCs w:val="24"/>
              </w:rPr>
            </w:pPr>
            <w:r w:rsidRPr="00AF0852">
              <w:rPr>
                <w:rFonts w:ascii="Times New Roman" w:hAnsi="Times New Roman"/>
                <w:sz w:val="24"/>
                <w:szCs w:val="24"/>
              </w:rPr>
              <w:t xml:space="preserve">                                                </w:t>
            </w:r>
            <w:r w:rsidRPr="00AF0852">
              <w:rPr>
                <w:rFonts w:ascii="Times New Roman" w:hAnsi="Times New Roman"/>
                <w:b/>
                <w:i/>
                <w:sz w:val="24"/>
                <w:szCs w:val="24"/>
              </w:rPr>
              <w:t>Электроснабжение (МВт)</w:t>
            </w:r>
          </w:p>
        </w:tc>
      </w:tr>
      <w:tr w:rsidR="000A6CE7" w:rsidRPr="00AF0852" w:rsidTr="004707A5">
        <w:trPr>
          <w:trHeight w:val="290"/>
          <w:jc w:val="center"/>
        </w:trPr>
        <w:tc>
          <w:tcPr>
            <w:tcW w:w="556" w:type="dxa"/>
            <w:vAlign w:val="center"/>
          </w:tcPr>
          <w:p w:rsidR="000A6CE7" w:rsidRPr="00AF0852" w:rsidRDefault="005846F7" w:rsidP="00604CFD">
            <w:pPr>
              <w:jc w:val="center"/>
              <w:rPr>
                <w:rFonts w:ascii="Times New Roman" w:hAnsi="Times New Roman"/>
                <w:sz w:val="24"/>
                <w:szCs w:val="24"/>
              </w:rPr>
            </w:pPr>
            <w:r w:rsidRPr="00AF0852">
              <w:rPr>
                <w:rFonts w:ascii="Times New Roman" w:hAnsi="Times New Roman"/>
                <w:sz w:val="24"/>
                <w:szCs w:val="24"/>
              </w:rPr>
              <w:t>4</w:t>
            </w:r>
          </w:p>
        </w:tc>
        <w:tc>
          <w:tcPr>
            <w:tcW w:w="2592" w:type="dxa"/>
            <w:vAlign w:val="center"/>
          </w:tcPr>
          <w:p w:rsidR="000A6CE7" w:rsidRPr="00AF0852" w:rsidRDefault="000A6CE7" w:rsidP="00244663">
            <w:pPr>
              <w:jc w:val="both"/>
              <w:rPr>
                <w:rFonts w:ascii="Times New Roman" w:hAnsi="Times New Roman"/>
                <w:sz w:val="24"/>
                <w:szCs w:val="24"/>
              </w:rPr>
            </w:pPr>
            <w:r w:rsidRPr="00AF0852">
              <w:rPr>
                <w:rFonts w:ascii="Times New Roman" w:hAnsi="Times New Roman"/>
                <w:sz w:val="24"/>
                <w:szCs w:val="24"/>
              </w:rPr>
              <w:t>р.</w:t>
            </w:r>
            <w:r w:rsidR="008B7DB1" w:rsidRPr="00AF0852">
              <w:rPr>
                <w:rFonts w:ascii="Times New Roman" w:hAnsi="Times New Roman"/>
                <w:sz w:val="24"/>
                <w:szCs w:val="24"/>
              </w:rPr>
              <w:t xml:space="preserve"> </w:t>
            </w:r>
            <w:r w:rsidRPr="00AF0852">
              <w:rPr>
                <w:rFonts w:ascii="Times New Roman" w:hAnsi="Times New Roman"/>
                <w:sz w:val="24"/>
                <w:szCs w:val="24"/>
              </w:rPr>
              <w:t>п. Горный Тогучинского района Новосибирской области</w:t>
            </w:r>
          </w:p>
          <w:p w:rsidR="000A6CE7" w:rsidRPr="00AF0852" w:rsidRDefault="000A6CE7" w:rsidP="00244663">
            <w:pPr>
              <w:jc w:val="both"/>
              <w:rPr>
                <w:rFonts w:ascii="Times New Roman" w:hAnsi="Times New Roman"/>
                <w:sz w:val="24"/>
                <w:szCs w:val="24"/>
              </w:rPr>
            </w:pPr>
          </w:p>
        </w:tc>
        <w:tc>
          <w:tcPr>
            <w:tcW w:w="3074" w:type="dxa"/>
            <w:gridSpan w:val="2"/>
            <w:vAlign w:val="center"/>
          </w:tcPr>
          <w:p w:rsidR="000A6CE7" w:rsidRPr="00AF0852" w:rsidRDefault="000A6CE7" w:rsidP="00244663">
            <w:pPr>
              <w:jc w:val="both"/>
              <w:rPr>
                <w:rFonts w:ascii="Times New Roman" w:hAnsi="Times New Roman"/>
                <w:sz w:val="24"/>
                <w:szCs w:val="24"/>
              </w:rPr>
            </w:pPr>
            <w:r w:rsidRPr="00AF0852">
              <w:rPr>
                <w:rFonts w:ascii="Times New Roman" w:hAnsi="Times New Roman"/>
                <w:sz w:val="24"/>
                <w:szCs w:val="24"/>
              </w:rPr>
              <w:t>АО «РЭС»-филиал приобские электросети</w:t>
            </w:r>
          </w:p>
        </w:tc>
        <w:tc>
          <w:tcPr>
            <w:tcW w:w="2115" w:type="dxa"/>
            <w:vAlign w:val="center"/>
          </w:tcPr>
          <w:p w:rsidR="000A6CE7" w:rsidRPr="00AF0852" w:rsidRDefault="000A6CE7" w:rsidP="00244663">
            <w:pPr>
              <w:jc w:val="both"/>
              <w:rPr>
                <w:rFonts w:ascii="Times New Roman" w:hAnsi="Times New Roman"/>
                <w:sz w:val="24"/>
                <w:szCs w:val="24"/>
              </w:rPr>
            </w:pPr>
            <w:r w:rsidRPr="00AF0852">
              <w:rPr>
                <w:rFonts w:ascii="Times New Roman" w:hAnsi="Times New Roman"/>
                <w:sz w:val="24"/>
                <w:szCs w:val="24"/>
              </w:rPr>
              <w:t xml:space="preserve">Данные не предоставляются </w:t>
            </w:r>
          </w:p>
        </w:tc>
        <w:tc>
          <w:tcPr>
            <w:tcW w:w="1846" w:type="dxa"/>
            <w:vAlign w:val="center"/>
          </w:tcPr>
          <w:p w:rsidR="000A6CE7" w:rsidRPr="00AF0852" w:rsidRDefault="000A6CE7" w:rsidP="00604CFD">
            <w:pPr>
              <w:jc w:val="center"/>
              <w:rPr>
                <w:rFonts w:ascii="Times New Roman" w:hAnsi="Times New Roman"/>
                <w:sz w:val="24"/>
                <w:szCs w:val="24"/>
              </w:rPr>
            </w:pPr>
            <w:r w:rsidRPr="00AF0852">
              <w:rPr>
                <w:rFonts w:ascii="Times New Roman" w:hAnsi="Times New Roman"/>
                <w:sz w:val="24"/>
                <w:szCs w:val="24"/>
              </w:rPr>
              <w:t>-</w:t>
            </w:r>
          </w:p>
        </w:tc>
      </w:tr>
    </w:tbl>
    <w:p w:rsidR="000A6CE7" w:rsidRPr="00AF0852" w:rsidRDefault="000A6CE7" w:rsidP="000A6CE7">
      <w:pPr>
        <w:rPr>
          <w:rFonts w:ascii="Times New Roman" w:hAnsi="Times New Roman"/>
          <w:b/>
          <w:sz w:val="28"/>
          <w:szCs w:val="28"/>
        </w:rPr>
      </w:pPr>
    </w:p>
    <w:p w:rsidR="00455C2A" w:rsidRPr="00AF0852" w:rsidRDefault="00455C2A" w:rsidP="00E63C13">
      <w:pPr>
        <w:autoSpaceDE w:val="0"/>
        <w:autoSpaceDN w:val="0"/>
        <w:ind w:firstLine="709"/>
        <w:jc w:val="both"/>
        <w:rPr>
          <w:rFonts w:ascii="Times New Roman" w:hAnsi="Times New Roman"/>
          <w:sz w:val="28"/>
          <w:szCs w:val="28"/>
          <w:lang w:eastAsia="ru-RU"/>
        </w:rPr>
      </w:pPr>
      <w:r w:rsidRPr="00AF0852">
        <w:rPr>
          <w:rFonts w:ascii="Times New Roman" w:hAnsi="Times New Roman"/>
          <w:sz w:val="28"/>
          <w:szCs w:val="28"/>
          <w:lang w:eastAsia="ru-RU"/>
        </w:rPr>
        <w:t>Для обеспечения электроснабжения потребителей на территории р. п. Горный Тогучинского района Новосибирской области находятся:</w:t>
      </w:r>
    </w:p>
    <w:p w:rsidR="00455C2A" w:rsidRPr="00AF0852" w:rsidRDefault="00455C2A" w:rsidP="00E63C13">
      <w:pPr>
        <w:autoSpaceDE w:val="0"/>
        <w:autoSpaceDN w:val="0"/>
        <w:ind w:firstLine="709"/>
        <w:jc w:val="both"/>
        <w:rPr>
          <w:rFonts w:ascii="Times New Roman" w:hAnsi="Times New Roman"/>
          <w:sz w:val="28"/>
          <w:szCs w:val="28"/>
          <w:lang w:eastAsia="ru-RU"/>
        </w:rPr>
      </w:pPr>
      <w:r w:rsidRPr="00AF0852">
        <w:rPr>
          <w:rFonts w:ascii="Times New Roman" w:hAnsi="Times New Roman"/>
          <w:sz w:val="28"/>
          <w:szCs w:val="28"/>
          <w:lang w:eastAsia="ru-RU"/>
        </w:rPr>
        <w:t xml:space="preserve">1) два центра питания 110 </w:t>
      </w:r>
      <w:proofErr w:type="spellStart"/>
      <w:r w:rsidRPr="00AF0852">
        <w:rPr>
          <w:rFonts w:ascii="Times New Roman" w:hAnsi="Times New Roman"/>
          <w:sz w:val="28"/>
          <w:szCs w:val="28"/>
          <w:lang w:eastAsia="ru-RU"/>
        </w:rPr>
        <w:t>кВ</w:t>
      </w:r>
      <w:proofErr w:type="spellEnd"/>
      <w:r w:rsidRPr="00AF0852">
        <w:rPr>
          <w:rFonts w:ascii="Times New Roman" w:hAnsi="Times New Roman"/>
          <w:sz w:val="28"/>
          <w:szCs w:val="28"/>
          <w:lang w:eastAsia="ru-RU"/>
        </w:rPr>
        <w:t xml:space="preserve"> ОАО «РЖД»: ТПС 110 </w:t>
      </w:r>
      <w:proofErr w:type="spellStart"/>
      <w:r w:rsidRPr="00AF0852">
        <w:rPr>
          <w:rFonts w:ascii="Times New Roman" w:hAnsi="Times New Roman"/>
          <w:sz w:val="28"/>
          <w:szCs w:val="28"/>
          <w:lang w:eastAsia="ru-RU"/>
        </w:rPr>
        <w:t>кВ</w:t>
      </w:r>
      <w:proofErr w:type="spellEnd"/>
      <w:r w:rsidRPr="00AF0852">
        <w:rPr>
          <w:rFonts w:ascii="Times New Roman" w:hAnsi="Times New Roman"/>
          <w:sz w:val="28"/>
          <w:szCs w:val="28"/>
          <w:lang w:eastAsia="ru-RU"/>
        </w:rPr>
        <w:t xml:space="preserve"> «</w:t>
      </w:r>
      <w:proofErr w:type="spellStart"/>
      <w:r w:rsidRPr="00AF0852">
        <w:rPr>
          <w:rFonts w:ascii="Times New Roman" w:hAnsi="Times New Roman"/>
          <w:sz w:val="28"/>
          <w:szCs w:val="28"/>
          <w:lang w:eastAsia="ru-RU"/>
        </w:rPr>
        <w:t>Мурлыткино</w:t>
      </w:r>
      <w:proofErr w:type="spellEnd"/>
      <w:r w:rsidRPr="00AF0852">
        <w:rPr>
          <w:rFonts w:ascii="Times New Roman" w:hAnsi="Times New Roman"/>
          <w:sz w:val="28"/>
          <w:szCs w:val="28"/>
          <w:lang w:eastAsia="ru-RU"/>
        </w:rPr>
        <w:t xml:space="preserve">» и ТПС 110 </w:t>
      </w:r>
      <w:proofErr w:type="spellStart"/>
      <w:r w:rsidRPr="00AF0852">
        <w:rPr>
          <w:rFonts w:ascii="Times New Roman" w:hAnsi="Times New Roman"/>
          <w:sz w:val="28"/>
          <w:szCs w:val="28"/>
          <w:lang w:eastAsia="ru-RU"/>
        </w:rPr>
        <w:t>кВ</w:t>
      </w:r>
      <w:proofErr w:type="spellEnd"/>
      <w:r w:rsidRPr="00AF0852">
        <w:rPr>
          <w:rFonts w:ascii="Times New Roman" w:hAnsi="Times New Roman"/>
          <w:sz w:val="28"/>
          <w:szCs w:val="28"/>
          <w:lang w:eastAsia="ru-RU"/>
        </w:rPr>
        <w:t xml:space="preserve"> «</w:t>
      </w:r>
      <w:proofErr w:type="spellStart"/>
      <w:r w:rsidRPr="00AF0852">
        <w:rPr>
          <w:rFonts w:ascii="Times New Roman" w:hAnsi="Times New Roman"/>
          <w:sz w:val="28"/>
          <w:szCs w:val="28"/>
          <w:lang w:eastAsia="ru-RU"/>
        </w:rPr>
        <w:t>Буготак</w:t>
      </w:r>
      <w:proofErr w:type="spellEnd"/>
      <w:r w:rsidRPr="00AF0852">
        <w:rPr>
          <w:rFonts w:ascii="Times New Roman" w:hAnsi="Times New Roman"/>
          <w:sz w:val="28"/>
          <w:szCs w:val="28"/>
          <w:lang w:eastAsia="ru-RU"/>
        </w:rPr>
        <w:t>», на которых нет свободной мощности;</w:t>
      </w:r>
    </w:p>
    <w:p w:rsidR="00455C2A" w:rsidRPr="00AF0852" w:rsidRDefault="00455C2A" w:rsidP="00E63C13">
      <w:pPr>
        <w:autoSpaceDE w:val="0"/>
        <w:autoSpaceDN w:val="0"/>
        <w:ind w:firstLine="709"/>
        <w:jc w:val="both"/>
        <w:rPr>
          <w:rFonts w:ascii="Times New Roman" w:hAnsi="Times New Roman"/>
          <w:sz w:val="28"/>
          <w:szCs w:val="28"/>
          <w:lang w:eastAsia="ru-RU"/>
        </w:rPr>
      </w:pPr>
      <w:r w:rsidRPr="00AF0852">
        <w:rPr>
          <w:rFonts w:ascii="Times New Roman" w:hAnsi="Times New Roman"/>
          <w:sz w:val="28"/>
          <w:szCs w:val="28"/>
          <w:lang w:eastAsia="ru-RU"/>
        </w:rPr>
        <w:t xml:space="preserve">2) абонентские центры питания: </w:t>
      </w:r>
    </w:p>
    <w:p w:rsidR="00455C2A" w:rsidRPr="00AF0852" w:rsidRDefault="00455C2A" w:rsidP="00E63C13">
      <w:pPr>
        <w:autoSpaceDE w:val="0"/>
        <w:autoSpaceDN w:val="0"/>
        <w:ind w:firstLine="709"/>
        <w:jc w:val="both"/>
        <w:rPr>
          <w:rFonts w:ascii="Times New Roman" w:hAnsi="Times New Roman"/>
          <w:sz w:val="28"/>
          <w:szCs w:val="28"/>
          <w:lang w:eastAsia="ru-RU"/>
        </w:rPr>
      </w:pPr>
      <w:r w:rsidRPr="00AF0852">
        <w:rPr>
          <w:rFonts w:ascii="Times New Roman" w:hAnsi="Times New Roman"/>
          <w:sz w:val="28"/>
          <w:szCs w:val="28"/>
          <w:lang w:eastAsia="ru-RU"/>
        </w:rPr>
        <w:t xml:space="preserve">- ПС 110/6 </w:t>
      </w:r>
      <w:proofErr w:type="spellStart"/>
      <w:r w:rsidRPr="00AF0852">
        <w:rPr>
          <w:rFonts w:ascii="Times New Roman" w:hAnsi="Times New Roman"/>
          <w:sz w:val="28"/>
          <w:szCs w:val="28"/>
          <w:lang w:eastAsia="ru-RU"/>
        </w:rPr>
        <w:t>кВ</w:t>
      </w:r>
      <w:proofErr w:type="spellEnd"/>
      <w:r w:rsidRPr="00AF0852">
        <w:rPr>
          <w:rFonts w:ascii="Times New Roman" w:hAnsi="Times New Roman"/>
          <w:sz w:val="28"/>
          <w:szCs w:val="28"/>
          <w:lang w:eastAsia="ru-RU"/>
        </w:rPr>
        <w:t xml:space="preserve"> «Горная» с мощностью трансформаторов 2х25 МВА (собственник – Горновский завод спецжелезобетона - филиал АО «БЭТ»). В настоящее время подстанция загружена на 15 МВт, имеется резерв для пропуска или переуступки около 7,5 МВт; </w:t>
      </w:r>
    </w:p>
    <w:p w:rsidR="00455C2A" w:rsidRPr="00AF0852" w:rsidRDefault="00455C2A" w:rsidP="00E63C13">
      <w:pPr>
        <w:autoSpaceDE w:val="0"/>
        <w:autoSpaceDN w:val="0"/>
        <w:ind w:firstLine="709"/>
        <w:jc w:val="both"/>
        <w:rPr>
          <w:rFonts w:ascii="Times New Roman" w:hAnsi="Times New Roman"/>
          <w:sz w:val="28"/>
          <w:szCs w:val="28"/>
          <w:lang w:eastAsia="ru-RU"/>
        </w:rPr>
      </w:pPr>
      <w:r w:rsidRPr="00AF0852">
        <w:rPr>
          <w:rFonts w:ascii="Times New Roman" w:hAnsi="Times New Roman"/>
          <w:sz w:val="28"/>
          <w:szCs w:val="28"/>
          <w:lang w:eastAsia="ru-RU"/>
        </w:rPr>
        <w:t>3) центры питания АО «РЭС»:</w:t>
      </w:r>
    </w:p>
    <w:p w:rsidR="00455C2A" w:rsidRPr="00AF0852" w:rsidRDefault="00455C2A" w:rsidP="00E63C13">
      <w:pPr>
        <w:autoSpaceDE w:val="0"/>
        <w:autoSpaceDN w:val="0"/>
        <w:ind w:firstLine="709"/>
        <w:jc w:val="both"/>
        <w:rPr>
          <w:rFonts w:ascii="Times New Roman" w:hAnsi="Times New Roman"/>
          <w:sz w:val="28"/>
          <w:szCs w:val="28"/>
          <w:lang w:eastAsia="ru-RU"/>
        </w:rPr>
      </w:pPr>
      <w:r w:rsidRPr="00AF0852">
        <w:rPr>
          <w:rFonts w:ascii="Times New Roman" w:hAnsi="Times New Roman"/>
          <w:sz w:val="28"/>
          <w:szCs w:val="28"/>
          <w:lang w:eastAsia="ru-RU"/>
        </w:rPr>
        <w:t xml:space="preserve">- ПС 35/10 </w:t>
      </w:r>
      <w:proofErr w:type="spellStart"/>
      <w:r w:rsidRPr="00AF0852">
        <w:rPr>
          <w:rFonts w:ascii="Times New Roman" w:hAnsi="Times New Roman"/>
          <w:sz w:val="28"/>
          <w:szCs w:val="28"/>
          <w:lang w:eastAsia="ru-RU"/>
        </w:rPr>
        <w:t>кВ</w:t>
      </w:r>
      <w:proofErr w:type="spellEnd"/>
      <w:r w:rsidRPr="00AF0852">
        <w:rPr>
          <w:rFonts w:ascii="Times New Roman" w:hAnsi="Times New Roman"/>
          <w:sz w:val="28"/>
          <w:szCs w:val="28"/>
          <w:lang w:eastAsia="ru-RU"/>
        </w:rPr>
        <w:t xml:space="preserve"> «</w:t>
      </w:r>
      <w:proofErr w:type="spellStart"/>
      <w:r w:rsidRPr="00AF0852">
        <w:rPr>
          <w:rFonts w:ascii="Times New Roman" w:hAnsi="Times New Roman"/>
          <w:sz w:val="28"/>
          <w:szCs w:val="28"/>
          <w:lang w:eastAsia="ru-RU"/>
        </w:rPr>
        <w:t>Усть</w:t>
      </w:r>
      <w:proofErr w:type="spellEnd"/>
      <w:r w:rsidRPr="00AF0852">
        <w:rPr>
          <w:rFonts w:ascii="Times New Roman" w:hAnsi="Times New Roman"/>
          <w:sz w:val="28"/>
          <w:szCs w:val="28"/>
          <w:lang w:eastAsia="ru-RU"/>
        </w:rPr>
        <w:t>-Каменка» с трансформаторами мощностью 1х1,6 и 1х2,5 МВА, объем свободной для технологического присоединения потребителей трансформаторной мощности составляет 0,45 МВт.</w:t>
      </w:r>
    </w:p>
    <w:p w:rsidR="00AD34C6" w:rsidRDefault="00AD34C6" w:rsidP="00E63C13">
      <w:pPr>
        <w:autoSpaceDE w:val="0"/>
        <w:autoSpaceDN w:val="0"/>
        <w:ind w:firstLine="709"/>
        <w:jc w:val="both"/>
        <w:rPr>
          <w:rFonts w:ascii="Times New Roman" w:hAnsi="Times New Roman"/>
          <w:sz w:val="28"/>
          <w:szCs w:val="28"/>
          <w:lang w:eastAsia="ru-RU"/>
        </w:rPr>
      </w:pPr>
    </w:p>
    <w:p w:rsidR="00AD34C6" w:rsidRDefault="00AD34C6" w:rsidP="00E63C13">
      <w:pPr>
        <w:autoSpaceDE w:val="0"/>
        <w:autoSpaceDN w:val="0"/>
        <w:ind w:firstLine="709"/>
        <w:jc w:val="both"/>
        <w:rPr>
          <w:rFonts w:ascii="Times New Roman" w:hAnsi="Times New Roman"/>
          <w:sz w:val="28"/>
          <w:szCs w:val="28"/>
          <w:lang w:eastAsia="ru-RU"/>
        </w:rPr>
      </w:pPr>
    </w:p>
    <w:p w:rsidR="00AD34C6" w:rsidRDefault="00C70206" w:rsidP="000B32CC">
      <w:pPr>
        <w:autoSpaceDE w:val="0"/>
        <w:autoSpaceDN w:val="0"/>
        <w:jc w:val="both"/>
        <w:rPr>
          <w:rFonts w:ascii="Times New Roman" w:hAnsi="Times New Roman"/>
          <w:sz w:val="28"/>
          <w:szCs w:val="28"/>
          <w:lang w:eastAsia="ru-RU"/>
        </w:rPr>
      </w:pPr>
      <w:r w:rsidRPr="00C70206">
        <w:rPr>
          <w:rFonts w:ascii="Times New Roman" w:hAnsi="Times New Roman"/>
          <w:b/>
          <w:noProof/>
          <w:sz w:val="28"/>
          <w:szCs w:val="28"/>
          <w:lang w:eastAsia="ru-RU"/>
        </w:rPr>
        <w:lastRenderedPageBreak/>
        <mc:AlternateContent>
          <mc:Choice Requires="wps">
            <w:drawing>
              <wp:anchor distT="0" distB="0" distL="114300" distR="114300" simplePos="0" relativeHeight="251863040" behindDoc="0" locked="0" layoutInCell="1" allowOverlap="1" wp14:anchorId="139E8530" wp14:editId="43683A2F">
                <wp:simplePos x="0" y="0"/>
                <wp:positionH relativeFrom="column">
                  <wp:posOffset>495300</wp:posOffset>
                </wp:positionH>
                <wp:positionV relativeFrom="paragraph">
                  <wp:posOffset>-635</wp:posOffset>
                </wp:positionV>
                <wp:extent cx="5762625" cy="361950"/>
                <wp:effectExtent l="0" t="0" r="28575" b="19050"/>
                <wp:wrapNone/>
                <wp:docPr id="211" name="Прямоугольник 211"/>
                <wp:cNvGraphicFramePr/>
                <a:graphic xmlns:a="http://schemas.openxmlformats.org/drawingml/2006/main">
                  <a:graphicData uri="http://schemas.microsoft.com/office/word/2010/wordprocessingShape">
                    <wps:wsp>
                      <wps:cNvSpPr/>
                      <wps:spPr>
                        <a:xfrm>
                          <a:off x="0" y="0"/>
                          <a:ext cx="5762625" cy="361950"/>
                        </a:xfrm>
                        <a:prstGeom prst="rect">
                          <a:avLst/>
                        </a:prstGeom>
                        <a:solidFill>
                          <a:srgbClr val="339933"/>
                        </a:solidFill>
                        <a:ln w="25400" cap="flat" cmpd="sng" algn="ctr">
                          <a:solidFill>
                            <a:srgbClr val="5B9BD5">
                              <a:shade val="50000"/>
                            </a:srgbClr>
                          </a:solidFill>
                          <a:prstDash val="solid"/>
                        </a:ln>
                        <a:effectLst/>
                      </wps:spPr>
                      <wps:txbx>
                        <w:txbxContent>
                          <w:p w:rsidR="005531A3" w:rsidRDefault="005531A3" w:rsidP="00C70206">
                            <w:r w:rsidRPr="00200AFC">
                              <w:rPr>
                                <w:rFonts w:ascii="Times New Roman" w:hAnsi="Times New Roman"/>
                                <w:b/>
                                <w:color w:val="FFFFFF" w:themeColor="background1"/>
                                <w:sz w:val="36"/>
                                <w:szCs w:val="36"/>
                              </w:rPr>
                              <w:t>ИНВЕСТИЦИОННЫЙ ПАСПОРТ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9E8530" id="Прямоугольник 211" o:spid="_x0000_s1042" style="position:absolute;left:0;text-align:left;margin-left:39pt;margin-top:-.05pt;width:453.75pt;height:28.5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" fillcolor="#393" strokecolor="#41719c" strokeweight="2pt">
                <v:textbox>
                  <w:txbxContent>
                    <w:p w:rsidR="005531A3" w:rsidRDefault="005531A3" w:rsidP="00C70206">
                      <w:r w:rsidRPr="00200AFC">
                        <w:rPr>
                          <w:rFonts w:ascii="Times New Roman" w:hAnsi="Times New Roman"/>
                          <w:b/>
                          <w:color w:val="FFFFFF" w:themeColor="background1"/>
                          <w:sz w:val="36"/>
                          <w:szCs w:val="36"/>
                        </w:rPr>
                        <w:t>ИНВЕСТИЦИОННЫЙ ПАСПОРТ</w:t>
                      </w:r>
                    </w:p>
                  </w:txbxContent>
                </v:textbox>
              </v:rect>
            </w:pict>
          </mc:Fallback>
        </mc:AlternateContent>
      </w:r>
      <w:r w:rsidR="000B32CC" w:rsidRPr="00F041DE">
        <w:rPr>
          <w:noProof/>
          <w:lang w:eastAsia="ru-RU"/>
        </w:rPr>
        <w:drawing>
          <wp:inline distT="0" distB="0" distL="0" distR="0" wp14:anchorId="2EC7D9C1" wp14:editId="43F99A34">
            <wp:extent cx="432895" cy="381000"/>
            <wp:effectExtent l="0" t="0" r="5715" b="0"/>
            <wp:docPr id="205" name="Рисунок 205" descr="C:\Users\EProhorova\Desktop\InkedГерб_рабочего_посёлка_Горный_(Новосибирская_область)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Prohorova\Desktop\InkedГерб_рабочего_посёлка_Горный_(Новосибирская_область)_LI.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93128" cy="434012"/>
                    </a:xfrm>
                    <a:prstGeom prst="rect">
                      <a:avLst/>
                    </a:prstGeom>
                    <a:noFill/>
                    <a:ln>
                      <a:noFill/>
                    </a:ln>
                  </pic:spPr>
                </pic:pic>
              </a:graphicData>
            </a:graphic>
          </wp:inline>
        </w:drawing>
      </w:r>
      <w:r w:rsidR="000B32CC">
        <w:rPr>
          <w:rFonts w:ascii="Times New Roman" w:hAnsi="Times New Roman"/>
          <w:sz w:val="28"/>
          <w:szCs w:val="28"/>
          <w:lang w:eastAsia="ru-RU"/>
        </w:rPr>
        <w:t xml:space="preserve"> </w:t>
      </w:r>
    </w:p>
    <w:p w:rsidR="00AD34C6" w:rsidRDefault="00AD34C6" w:rsidP="00E63C13">
      <w:pPr>
        <w:autoSpaceDE w:val="0"/>
        <w:autoSpaceDN w:val="0"/>
        <w:ind w:firstLine="709"/>
        <w:jc w:val="both"/>
        <w:rPr>
          <w:rFonts w:ascii="Times New Roman" w:hAnsi="Times New Roman"/>
          <w:sz w:val="28"/>
          <w:szCs w:val="28"/>
          <w:lang w:eastAsia="ru-RU"/>
        </w:rPr>
      </w:pPr>
    </w:p>
    <w:p w:rsidR="00455C2A" w:rsidRPr="00AF0852" w:rsidRDefault="00455C2A" w:rsidP="00E63C13">
      <w:pPr>
        <w:autoSpaceDE w:val="0"/>
        <w:autoSpaceDN w:val="0"/>
        <w:ind w:firstLine="709"/>
        <w:jc w:val="both"/>
        <w:rPr>
          <w:rFonts w:ascii="Times New Roman" w:hAnsi="Times New Roman"/>
          <w:sz w:val="28"/>
          <w:szCs w:val="28"/>
          <w:lang w:eastAsia="ru-RU"/>
        </w:rPr>
      </w:pPr>
      <w:r w:rsidRPr="00AF0852">
        <w:rPr>
          <w:rFonts w:ascii="Times New Roman" w:hAnsi="Times New Roman"/>
          <w:sz w:val="28"/>
          <w:szCs w:val="28"/>
          <w:lang w:eastAsia="ru-RU"/>
        </w:rPr>
        <w:t xml:space="preserve">- ПС 110/6 </w:t>
      </w:r>
      <w:proofErr w:type="spellStart"/>
      <w:r w:rsidRPr="00AF0852">
        <w:rPr>
          <w:rFonts w:ascii="Times New Roman" w:hAnsi="Times New Roman"/>
          <w:sz w:val="28"/>
          <w:szCs w:val="28"/>
          <w:lang w:eastAsia="ru-RU"/>
        </w:rPr>
        <w:t>кВ</w:t>
      </w:r>
      <w:proofErr w:type="spellEnd"/>
      <w:r w:rsidRPr="00AF0852">
        <w:rPr>
          <w:rFonts w:ascii="Times New Roman" w:hAnsi="Times New Roman"/>
          <w:sz w:val="28"/>
          <w:szCs w:val="28"/>
          <w:lang w:eastAsia="ru-RU"/>
        </w:rPr>
        <w:t xml:space="preserve"> «</w:t>
      </w:r>
      <w:proofErr w:type="spellStart"/>
      <w:r w:rsidRPr="00AF0852">
        <w:rPr>
          <w:rFonts w:ascii="Times New Roman" w:hAnsi="Times New Roman"/>
          <w:sz w:val="28"/>
          <w:szCs w:val="28"/>
          <w:lang w:eastAsia="ru-RU"/>
        </w:rPr>
        <w:t>Камнереченская</w:t>
      </w:r>
      <w:proofErr w:type="spellEnd"/>
      <w:r w:rsidRPr="00AF0852">
        <w:rPr>
          <w:rFonts w:ascii="Times New Roman" w:hAnsi="Times New Roman"/>
          <w:sz w:val="28"/>
          <w:szCs w:val="28"/>
          <w:lang w:eastAsia="ru-RU"/>
        </w:rPr>
        <w:t xml:space="preserve">» с трансформаторами мощностью 2х10 МВА. Объем свободной для технологического присоединения потребителей трансформаторной мощности ПС </w:t>
      </w:r>
      <w:proofErr w:type="spellStart"/>
      <w:r w:rsidRPr="00AF0852">
        <w:rPr>
          <w:rFonts w:ascii="Times New Roman" w:hAnsi="Times New Roman"/>
          <w:sz w:val="28"/>
          <w:szCs w:val="28"/>
          <w:lang w:eastAsia="ru-RU"/>
        </w:rPr>
        <w:t>Камнереченская</w:t>
      </w:r>
      <w:proofErr w:type="spellEnd"/>
      <w:r w:rsidRPr="00AF0852">
        <w:rPr>
          <w:rFonts w:ascii="Times New Roman" w:hAnsi="Times New Roman"/>
          <w:sz w:val="28"/>
          <w:szCs w:val="28"/>
          <w:lang w:eastAsia="ru-RU"/>
        </w:rPr>
        <w:t xml:space="preserve"> по состоянию на 01.01.202</w:t>
      </w:r>
      <w:r w:rsidR="00D01779">
        <w:rPr>
          <w:rFonts w:ascii="Times New Roman" w:hAnsi="Times New Roman"/>
          <w:sz w:val="28"/>
          <w:szCs w:val="28"/>
          <w:lang w:eastAsia="ru-RU"/>
        </w:rPr>
        <w:t>4</w:t>
      </w:r>
      <w:r w:rsidRPr="00AF0852">
        <w:rPr>
          <w:rFonts w:ascii="Times New Roman" w:hAnsi="Times New Roman"/>
          <w:sz w:val="28"/>
          <w:szCs w:val="28"/>
          <w:lang w:eastAsia="ru-RU"/>
        </w:rPr>
        <w:t xml:space="preserve"> года составляет 5,3 МВт.</w:t>
      </w:r>
    </w:p>
    <w:p w:rsidR="00975A65" w:rsidRPr="00D01779" w:rsidRDefault="00975A65" w:rsidP="00E63C13">
      <w:pPr>
        <w:autoSpaceDE w:val="0"/>
        <w:autoSpaceDN w:val="0"/>
        <w:ind w:firstLine="709"/>
        <w:jc w:val="both"/>
        <w:rPr>
          <w:rFonts w:ascii="Times New Roman" w:hAnsi="Times New Roman"/>
          <w:sz w:val="28"/>
          <w:szCs w:val="28"/>
          <w:lang w:eastAsia="ru-RU"/>
        </w:rPr>
      </w:pPr>
      <w:r w:rsidRPr="00D01779">
        <w:rPr>
          <w:rFonts w:ascii="Times New Roman" w:hAnsi="Times New Roman"/>
          <w:bCs/>
          <w:sz w:val="28"/>
          <w:szCs w:val="28"/>
          <w:shd w:val="clear" w:color="auto" w:fill="FFFFFF"/>
        </w:rPr>
        <w:t>Территория опережающего социально-экономического развития (ТОСЭР) «Горный» в Тогучинском районе становится более привлекательной площадкой для инвесторов, газификация территории открывает для них новые возможности.</w:t>
      </w:r>
    </w:p>
    <w:p w:rsidR="00975A65" w:rsidRPr="007962A1" w:rsidRDefault="00975A65" w:rsidP="00E63C13">
      <w:pPr>
        <w:autoSpaceDE w:val="0"/>
        <w:autoSpaceDN w:val="0"/>
        <w:ind w:firstLine="709"/>
        <w:jc w:val="both"/>
        <w:rPr>
          <w:rFonts w:ascii="Times New Roman" w:hAnsi="Times New Roman"/>
          <w:sz w:val="28"/>
          <w:szCs w:val="28"/>
          <w:lang w:eastAsia="ru-RU"/>
        </w:rPr>
      </w:pPr>
      <w:r w:rsidRPr="007962A1">
        <w:rPr>
          <w:rFonts w:ascii="Times New Roman" w:hAnsi="Times New Roman"/>
          <w:sz w:val="28"/>
          <w:szCs w:val="28"/>
          <w:lang w:eastAsia="ru-RU"/>
        </w:rPr>
        <w:t>Администрацией р.</w:t>
      </w:r>
      <w:r w:rsidR="000B5F25" w:rsidRPr="007962A1">
        <w:rPr>
          <w:rFonts w:ascii="Times New Roman" w:hAnsi="Times New Roman"/>
          <w:sz w:val="28"/>
          <w:szCs w:val="28"/>
          <w:lang w:eastAsia="ru-RU"/>
        </w:rPr>
        <w:t xml:space="preserve"> </w:t>
      </w:r>
      <w:r w:rsidRPr="007962A1">
        <w:rPr>
          <w:rFonts w:ascii="Times New Roman" w:hAnsi="Times New Roman"/>
          <w:sz w:val="28"/>
          <w:szCs w:val="28"/>
          <w:lang w:eastAsia="ru-RU"/>
        </w:rPr>
        <w:t xml:space="preserve">п. Горный сформированы </w:t>
      </w:r>
      <w:r w:rsidR="00105AE1" w:rsidRPr="007962A1">
        <w:rPr>
          <w:rFonts w:ascii="Times New Roman" w:hAnsi="Times New Roman"/>
          <w:sz w:val="28"/>
          <w:szCs w:val="28"/>
          <w:lang w:eastAsia="ru-RU"/>
        </w:rPr>
        <w:t xml:space="preserve">29 </w:t>
      </w:r>
      <w:r w:rsidRPr="007962A1">
        <w:rPr>
          <w:rFonts w:ascii="Times New Roman" w:hAnsi="Times New Roman"/>
          <w:sz w:val="28"/>
          <w:szCs w:val="28"/>
          <w:lang w:eastAsia="ru-RU"/>
        </w:rPr>
        <w:t>инвестиционны</w:t>
      </w:r>
      <w:r w:rsidR="00105AE1" w:rsidRPr="007962A1">
        <w:rPr>
          <w:rFonts w:ascii="Times New Roman" w:hAnsi="Times New Roman"/>
          <w:sz w:val="28"/>
          <w:szCs w:val="28"/>
          <w:lang w:eastAsia="ru-RU"/>
        </w:rPr>
        <w:t>х</w:t>
      </w:r>
      <w:r w:rsidRPr="007962A1">
        <w:rPr>
          <w:rFonts w:ascii="Times New Roman" w:hAnsi="Times New Roman"/>
          <w:sz w:val="28"/>
          <w:szCs w:val="28"/>
          <w:lang w:eastAsia="ru-RU"/>
        </w:rPr>
        <w:t xml:space="preserve"> площад</w:t>
      </w:r>
      <w:r w:rsidR="00105AE1" w:rsidRPr="007962A1">
        <w:rPr>
          <w:rFonts w:ascii="Times New Roman" w:hAnsi="Times New Roman"/>
          <w:sz w:val="28"/>
          <w:szCs w:val="28"/>
          <w:lang w:eastAsia="ru-RU"/>
        </w:rPr>
        <w:t>о</w:t>
      </w:r>
      <w:r w:rsidRPr="007962A1">
        <w:rPr>
          <w:rFonts w:ascii="Times New Roman" w:hAnsi="Times New Roman"/>
          <w:sz w:val="28"/>
          <w:szCs w:val="28"/>
          <w:lang w:eastAsia="ru-RU"/>
        </w:rPr>
        <w:t>к</w:t>
      </w:r>
      <w:r w:rsidR="00105AE1" w:rsidRPr="007962A1">
        <w:rPr>
          <w:rFonts w:ascii="Times New Roman" w:hAnsi="Times New Roman"/>
          <w:sz w:val="28"/>
          <w:szCs w:val="28"/>
          <w:lang w:eastAsia="ru-RU"/>
        </w:rPr>
        <w:t xml:space="preserve"> общей площадью </w:t>
      </w:r>
      <w:r w:rsidR="00843F4C">
        <w:rPr>
          <w:rFonts w:ascii="Times New Roman" w:hAnsi="Times New Roman"/>
          <w:sz w:val="28"/>
          <w:szCs w:val="28"/>
        </w:rPr>
        <w:t>169,9</w:t>
      </w:r>
      <w:r w:rsidR="00D01779" w:rsidRPr="007962A1">
        <w:rPr>
          <w:rFonts w:ascii="Times New Roman" w:hAnsi="Times New Roman"/>
          <w:sz w:val="28"/>
          <w:szCs w:val="28"/>
        </w:rPr>
        <w:t xml:space="preserve"> га</w:t>
      </w:r>
      <w:r w:rsidR="00D01779" w:rsidRPr="007962A1">
        <w:rPr>
          <w:rFonts w:ascii="Times New Roman" w:hAnsi="Times New Roman"/>
          <w:sz w:val="28"/>
          <w:szCs w:val="28"/>
          <w:lang w:eastAsia="ru-RU"/>
        </w:rPr>
        <w:t xml:space="preserve"> </w:t>
      </w:r>
      <w:r w:rsidRPr="007962A1">
        <w:rPr>
          <w:rFonts w:ascii="Times New Roman" w:hAnsi="Times New Roman"/>
          <w:sz w:val="28"/>
          <w:szCs w:val="28"/>
          <w:lang w:eastAsia="ru-RU"/>
        </w:rPr>
        <w:t xml:space="preserve">для размещения новых производств. </w:t>
      </w:r>
    </w:p>
    <w:p w:rsidR="000B5F25" w:rsidRPr="00AD60E1" w:rsidRDefault="000B5F25" w:rsidP="00E63C13">
      <w:pPr>
        <w:pStyle w:val="a7"/>
        <w:spacing w:before="0" w:beforeAutospacing="0" w:after="0" w:afterAutospacing="0"/>
        <w:ind w:firstLine="709"/>
        <w:jc w:val="both"/>
        <w:textAlignment w:val="baseline"/>
        <w:rPr>
          <w:sz w:val="28"/>
          <w:szCs w:val="28"/>
        </w:rPr>
      </w:pPr>
      <w:r w:rsidRPr="00AD60E1">
        <w:rPr>
          <w:sz w:val="28"/>
          <w:szCs w:val="28"/>
        </w:rPr>
        <w:t>Администрация Тогучинского района Новосибирской области совместно с администрацией р. п. Горный постоянно ведет работу по решению вопросов развития новых производств, привлечению инвесторов.</w:t>
      </w:r>
    </w:p>
    <w:p w:rsidR="000B5F25" w:rsidRPr="00AD60E1" w:rsidRDefault="00E63C13" w:rsidP="00E63C13">
      <w:pPr>
        <w:pStyle w:val="a7"/>
        <w:spacing w:before="0" w:beforeAutospacing="0" w:after="0" w:afterAutospacing="0"/>
        <w:ind w:firstLine="709"/>
        <w:jc w:val="both"/>
        <w:textAlignment w:val="baseline"/>
        <w:rPr>
          <w:sz w:val="28"/>
          <w:szCs w:val="28"/>
        </w:rPr>
      </w:pPr>
      <w:r w:rsidRPr="00AD60E1">
        <w:rPr>
          <w:sz w:val="28"/>
          <w:szCs w:val="28"/>
        </w:rPr>
        <w:t xml:space="preserve"> </w:t>
      </w:r>
      <w:r w:rsidR="000B5F25" w:rsidRPr="00AD60E1">
        <w:rPr>
          <w:sz w:val="28"/>
          <w:szCs w:val="28"/>
        </w:rPr>
        <w:t xml:space="preserve">Утвержден Генеральный план со схемой функционального зонирования территориального, правила землепользования и застройки, разработан инвестиционный паспорт р. п. Горный Тогучинского района. На официальном сайте администрации р. п. Горный Тогучинского района размещена информация о свободных промышленных площадках и свободных земельных участках. </w:t>
      </w:r>
    </w:p>
    <w:p w:rsidR="000B5F25" w:rsidRDefault="000B5F25" w:rsidP="00E63C13">
      <w:pPr>
        <w:pStyle w:val="a7"/>
        <w:spacing w:before="0" w:beforeAutospacing="0" w:after="0" w:afterAutospacing="0"/>
        <w:ind w:firstLine="709"/>
        <w:jc w:val="both"/>
        <w:textAlignment w:val="baseline"/>
        <w:rPr>
          <w:sz w:val="28"/>
          <w:szCs w:val="28"/>
          <w:shd w:val="clear" w:color="auto" w:fill="FFFFFF"/>
        </w:rPr>
      </w:pPr>
      <w:r w:rsidRPr="00AD60E1">
        <w:rPr>
          <w:sz w:val="28"/>
          <w:szCs w:val="28"/>
          <w:shd w:val="clear" w:color="auto" w:fill="FFFFFF"/>
        </w:rPr>
        <w:t>Осуществляется системная поддержка инвестиционных проектов предприятий. На Советах по инвестициям и комиссиях глубоко и всесторонне проводится анализ всех аспектов реализации проектов, их влияния на развитие экономики и повышение качества жизни населения.</w:t>
      </w:r>
      <w:r w:rsidRPr="00F44522">
        <w:rPr>
          <w:sz w:val="28"/>
          <w:szCs w:val="28"/>
          <w:shd w:val="clear" w:color="auto" w:fill="FFFFFF"/>
        </w:rPr>
        <w:t xml:space="preserve"> </w:t>
      </w:r>
    </w:p>
    <w:p w:rsidR="00FC2292" w:rsidRPr="004D1D48" w:rsidRDefault="00FC2292" w:rsidP="00AD60E1">
      <w:pPr>
        <w:pStyle w:val="a7"/>
        <w:spacing w:before="0" w:beforeAutospacing="0" w:after="0" w:afterAutospacing="0"/>
        <w:ind w:firstLine="709"/>
        <w:jc w:val="both"/>
        <w:textAlignment w:val="baseline"/>
        <w:rPr>
          <w:sz w:val="28"/>
          <w:szCs w:val="28"/>
          <w:shd w:val="clear" w:color="auto" w:fill="FFFFFF"/>
        </w:rPr>
      </w:pPr>
      <w:r w:rsidRPr="004D1D48">
        <w:rPr>
          <w:sz w:val="28"/>
          <w:szCs w:val="28"/>
          <w:shd w:val="clear" w:color="auto" w:fill="FFFFFF"/>
        </w:rPr>
        <w:t>На территории</w:t>
      </w:r>
      <w:r w:rsidRPr="004D1D48">
        <w:rPr>
          <w:b/>
          <w:sz w:val="28"/>
          <w:szCs w:val="28"/>
        </w:rPr>
        <w:t xml:space="preserve"> </w:t>
      </w:r>
      <w:r w:rsidRPr="004D1D48">
        <w:rPr>
          <w:sz w:val="28"/>
          <w:szCs w:val="28"/>
          <w:shd w:val="clear" w:color="auto" w:fill="FFFFFF"/>
        </w:rPr>
        <w:t>в р. п. Горный осуществляется реализация проектов:</w:t>
      </w:r>
    </w:p>
    <w:p w:rsidR="00FC2292" w:rsidRPr="004D1D48" w:rsidRDefault="00FC2292" w:rsidP="00FC2292">
      <w:pPr>
        <w:pStyle w:val="a7"/>
        <w:spacing w:before="0" w:beforeAutospacing="0" w:after="0" w:afterAutospacing="0"/>
        <w:jc w:val="both"/>
        <w:textAlignment w:val="baseline"/>
        <w:rPr>
          <w:sz w:val="28"/>
          <w:szCs w:val="28"/>
        </w:rPr>
      </w:pPr>
      <w:r w:rsidRPr="004D1D48">
        <w:rPr>
          <w:sz w:val="28"/>
          <w:szCs w:val="28"/>
          <w:shd w:val="clear" w:color="auto" w:fill="FFFFFF"/>
        </w:rPr>
        <w:t xml:space="preserve">- </w:t>
      </w:r>
      <w:r w:rsidRPr="004D1D48">
        <w:rPr>
          <w:sz w:val="28"/>
          <w:szCs w:val="28"/>
        </w:rPr>
        <w:t>муниципальная программа «Формирование современной городской среды на территории рабочего поселка Горный Тогучинского района Новосибирской области на 2025-2031 годы»;</w:t>
      </w:r>
    </w:p>
    <w:p w:rsidR="00FC2292" w:rsidRPr="004D1D48" w:rsidRDefault="00FC2292" w:rsidP="00FC2292">
      <w:pPr>
        <w:pStyle w:val="a7"/>
        <w:spacing w:before="0" w:beforeAutospacing="0" w:after="0" w:afterAutospacing="0"/>
        <w:jc w:val="both"/>
        <w:textAlignment w:val="baseline"/>
        <w:rPr>
          <w:sz w:val="28"/>
          <w:szCs w:val="28"/>
        </w:rPr>
      </w:pPr>
      <w:r w:rsidRPr="004D1D48">
        <w:rPr>
          <w:sz w:val="28"/>
          <w:szCs w:val="28"/>
          <w:shd w:val="clear" w:color="auto" w:fill="FFFFFF"/>
        </w:rPr>
        <w:t xml:space="preserve">- </w:t>
      </w:r>
      <w:r w:rsidRPr="004D1D48">
        <w:rPr>
          <w:sz w:val="28"/>
          <w:szCs w:val="28"/>
        </w:rPr>
        <w:t>муниципальная программа «Повышение безопасности дорожного движения в рабочем поселке Горный Тогучинского района Новосибирской области на 202</w:t>
      </w:r>
      <w:r>
        <w:rPr>
          <w:sz w:val="28"/>
          <w:szCs w:val="28"/>
        </w:rPr>
        <w:t>5</w:t>
      </w:r>
      <w:r w:rsidRPr="004D1D48">
        <w:rPr>
          <w:sz w:val="28"/>
          <w:szCs w:val="28"/>
        </w:rPr>
        <w:t>-202</w:t>
      </w:r>
      <w:r>
        <w:rPr>
          <w:sz w:val="28"/>
          <w:szCs w:val="28"/>
        </w:rPr>
        <w:t>7</w:t>
      </w:r>
      <w:r w:rsidRPr="004D1D48">
        <w:rPr>
          <w:sz w:val="28"/>
          <w:szCs w:val="28"/>
        </w:rPr>
        <w:t xml:space="preserve"> годы;</w:t>
      </w:r>
    </w:p>
    <w:p w:rsidR="00FC2292" w:rsidRDefault="00FC2292" w:rsidP="00FC2292">
      <w:pPr>
        <w:pStyle w:val="a7"/>
        <w:spacing w:before="0" w:beforeAutospacing="0" w:after="0" w:afterAutospacing="0"/>
        <w:jc w:val="both"/>
        <w:textAlignment w:val="baseline"/>
        <w:rPr>
          <w:sz w:val="28"/>
          <w:szCs w:val="28"/>
        </w:rPr>
      </w:pPr>
      <w:r w:rsidRPr="004D1D48">
        <w:rPr>
          <w:sz w:val="28"/>
          <w:szCs w:val="28"/>
        </w:rPr>
        <w:t>- муниципальная целевая программа «Горный-город молодых» Тогучинского района Новосибирской области (2024-2026 гг.);</w:t>
      </w:r>
    </w:p>
    <w:p w:rsidR="00FC2292" w:rsidRPr="004D1D48" w:rsidRDefault="00FC2292" w:rsidP="00FC2292">
      <w:pPr>
        <w:pStyle w:val="a7"/>
        <w:spacing w:before="0" w:beforeAutospacing="0" w:after="0" w:afterAutospacing="0"/>
        <w:jc w:val="both"/>
        <w:textAlignment w:val="baseline"/>
        <w:rPr>
          <w:sz w:val="28"/>
          <w:szCs w:val="28"/>
        </w:rPr>
      </w:pPr>
      <w:r>
        <w:rPr>
          <w:sz w:val="28"/>
          <w:szCs w:val="28"/>
        </w:rPr>
        <w:t xml:space="preserve">- </w:t>
      </w:r>
      <w:r w:rsidRPr="001800C6">
        <w:rPr>
          <w:sz w:val="28"/>
          <w:szCs w:val="28"/>
        </w:rPr>
        <w:t>муниципальной программы "Меры поддержки демографического развития Тогучинского района Новосибирской области на 202</w:t>
      </w:r>
      <w:r>
        <w:rPr>
          <w:sz w:val="28"/>
          <w:szCs w:val="28"/>
        </w:rPr>
        <w:t>5</w:t>
      </w:r>
      <w:r w:rsidRPr="001800C6">
        <w:rPr>
          <w:sz w:val="28"/>
          <w:szCs w:val="28"/>
        </w:rPr>
        <w:t>-202</w:t>
      </w:r>
      <w:r>
        <w:rPr>
          <w:sz w:val="28"/>
          <w:szCs w:val="28"/>
        </w:rPr>
        <w:t>7</w:t>
      </w:r>
      <w:r w:rsidRPr="001800C6">
        <w:rPr>
          <w:sz w:val="28"/>
          <w:szCs w:val="28"/>
        </w:rPr>
        <w:t xml:space="preserve"> годы"</w:t>
      </w:r>
    </w:p>
    <w:p w:rsidR="00FC2292" w:rsidRPr="001800C6" w:rsidRDefault="00FC2292" w:rsidP="00FC2292">
      <w:pPr>
        <w:pStyle w:val="a7"/>
        <w:spacing w:before="0" w:beforeAutospacing="0" w:after="0" w:afterAutospacing="0"/>
        <w:jc w:val="both"/>
        <w:textAlignment w:val="baseline"/>
        <w:rPr>
          <w:sz w:val="28"/>
          <w:szCs w:val="28"/>
        </w:rPr>
      </w:pPr>
      <w:r w:rsidRPr="001800C6">
        <w:rPr>
          <w:sz w:val="28"/>
          <w:szCs w:val="28"/>
        </w:rPr>
        <w:t>- подпрограмма "Безопасность жилищно-коммунального хозяйства" государственной программы Новосибирской области "Жилищно-коммунальное хозяйство Новосибирской области" на 2025- 2027 гг. (на организацию бесперебойной работы объектов теплоснабжения, водоснабжения и водоотведения)</w:t>
      </w:r>
    </w:p>
    <w:p w:rsidR="00FC2292" w:rsidRDefault="00FC2292" w:rsidP="00FC2292">
      <w:pPr>
        <w:pStyle w:val="a7"/>
        <w:spacing w:before="0" w:beforeAutospacing="0" w:after="0" w:afterAutospacing="0"/>
        <w:jc w:val="both"/>
        <w:textAlignment w:val="baseline"/>
        <w:rPr>
          <w:sz w:val="28"/>
          <w:szCs w:val="28"/>
        </w:rPr>
      </w:pPr>
      <w:r w:rsidRPr="001800C6">
        <w:rPr>
          <w:sz w:val="28"/>
          <w:szCs w:val="28"/>
        </w:rPr>
        <w:t xml:space="preserve">- подпрограмма "Безопасность жилищно-коммунального хозяйства" государственной программы Новосибирской области "Жилищно-коммунальное хозяйство Новосибирской области" на 2022 - 2024 гг. (на реализацию мероприятий по организации функционирования систем жизнеобеспечения и снабжению населения топливом) - программа комплексного развития системы коммунальной инфраструктуры </w:t>
      </w:r>
    </w:p>
    <w:p w:rsidR="00FC2292" w:rsidRDefault="00FC2292" w:rsidP="00FC2292">
      <w:pPr>
        <w:pStyle w:val="a7"/>
        <w:spacing w:before="0" w:beforeAutospacing="0" w:after="0" w:afterAutospacing="0"/>
        <w:jc w:val="both"/>
        <w:textAlignment w:val="baseline"/>
        <w:rPr>
          <w:sz w:val="28"/>
          <w:szCs w:val="28"/>
        </w:rPr>
      </w:pPr>
    </w:p>
    <w:p w:rsidR="00FC2292" w:rsidRDefault="00C70206" w:rsidP="00FC2292">
      <w:pPr>
        <w:pStyle w:val="a7"/>
        <w:spacing w:before="0" w:beforeAutospacing="0" w:after="0" w:afterAutospacing="0"/>
        <w:jc w:val="both"/>
        <w:textAlignment w:val="baseline"/>
        <w:rPr>
          <w:sz w:val="28"/>
          <w:szCs w:val="28"/>
        </w:rPr>
      </w:pPr>
      <w:r w:rsidRPr="00C70206">
        <w:rPr>
          <w:rFonts w:ascii="Calibri" w:eastAsia="Times New Roman" w:hAnsi="Calibri"/>
          <w:b/>
          <w:noProof/>
          <w:sz w:val="28"/>
          <w:szCs w:val="28"/>
        </w:rPr>
        <w:lastRenderedPageBreak/>
        <mc:AlternateContent>
          <mc:Choice Requires="wps">
            <w:drawing>
              <wp:anchor distT="0" distB="0" distL="114300" distR="114300" simplePos="0" relativeHeight="251865088" behindDoc="0" locked="0" layoutInCell="1" allowOverlap="1" wp14:anchorId="00EC8C02" wp14:editId="0DC3D89C">
                <wp:simplePos x="0" y="0"/>
                <wp:positionH relativeFrom="column">
                  <wp:posOffset>476250</wp:posOffset>
                </wp:positionH>
                <wp:positionV relativeFrom="paragraph">
                  <wp:posOffset>18415</wp:posOffset>
                </wp:positionV>
                <wp:extent cx="5753100" cy="358140"/>
                <wp:effectExtent l="0" t="0" r="19050" b="22860"/>
                <wp:wrapNone/>
                <wp:docPr id="212" name="Прямоугольник 212"/>
                <wp:cNvGraphicFramePr/>
                <a:graphic xmlns:a="http://schemas.openxmlformats.org/drawingml/2006/main">
                  <a:graphicData uri="http://schemas.microsoft.com/office/word/2010/wordprocessingShape">
                    <wps:wsp>
                      <wps:cNvSpPr/>
                      <wps:spPr>
                        <a:xfrm>
                          <a:off x="0" y="0"/>
                          <a:ext cx="5753100" cy="358140"/>
                        </a:xfrm>
                        <a:prstGeom prst="rect">
                          <a:avLst/>
                        </a:prstGeom>
                        <a:solidFill>
                          <a:srgbClr val="339933"/>
                        </a:solidFill>
                        <a:ln w="25400" cap="flat" cmpd="sng" algn="ctr">
                          <a:solidFill>
                            <a:srgbClr val="5B9BD5">
                              <a:shade val="50000"/>
                            </a:srgbClr>
                          </a:solidFill>
                          <a:prstDash val="solid"/>
                        </a:ln>
                        <a:effectLst/>
                      </wps:spPr>
                      <wps:txbx>
                        <w:txbxContent>
                          <w:p w:rsidR="005531A3" w:rsidRDefault="005531A3" w:rsidP="00C70206">
                            <w:r w:rsidRPr="00200AFC">
                              <w:rPr>
                                <w:rFonts w:ascii="Times New Roman" w:hAnsi="Times New Roman"/>
                                <w:b/>
                                <w:color w:val="FFFFFF" w:themeColor="background1"/>
                                <w:sz w:val="36"/>
                                <w:szCs w:val="36"/>
                              </w:rPr>
                              <w:t>ИНВЕСТИЦИОННЫЙ ПАСПОРТ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EC8C02" id="Прямоугольник 212" o:spid="_x0000_s1043" style="position:absolute;left:0;text-align:left;margin-left:37.5pt;margin-top:1.45pt;width:453pt;height:28.2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" fillcolor="#393" strokecolor="#41719c" strokeweight="2pt">
                <v:textbox>
                  <w:txbxContent>
                    <w:p w:rsidR="005531A3" w:rsidRDefault="005531A3" w:rsidP="00C70206">
                      <w:r w:rsidRPr="00200AFC">
                        <w:rPr>
                          <w:rFonts w:ascii="Times New Roman" w:hAnsi="Times New Roman"/>
                          <w:b/>
                          <w:color w:val="FFFFFF" w:themeColor="background1"/>
                          <w:sz w:val="36"/>
                          <w:szCs w:val="36"/>
                        </w:rPr>
                        <w:t>ИНВЕСТИЦИОННЫЙ ПАСПОРТ</w:t>
                      </w:r>
                    </w:p>
                  </w:txbxContent>
                </v:textbox>
              </v:rect>
            </w:pict>
          </mc:Fallback>
        </mc:AlternateContent>
      </w:r>
      <w:r w:rsidR="000B32CC" w:rsidRPr="00F041DE">
        <w:rPr>
          <w:noProof/>
        </w:rPr>
        <w:drawing>
          <wp:inline distT="0" distB="0" distL="0" distR="0" wp14:anchorId="1435EC6C" wp14:editId="73BBB82F">
            <wp:extent cx="428625" cy="377242"/>
            <wp:effectExtent l="0" t="0" r="0" b="3810"/>
            <wp:docPr id="207" name="Рисунок 207" descr="C:\Users\EProhorova\Desktop\InkedГерб_рабочего_посёлка_Горный_(Новосибирская_область)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Prohorova\Desktop\InkedГерб_рабочего_посёлка_Горный_(Новосибирская_область)_LI.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87826" cy="429346"/>
                    </a:xfrm>
                    <a:prstGeom prst="rect">
                      <a:avLst/>
                    </a:prstGeom>
                    <a:noFill/>
                    <a:ln>
                      <a:noFill/>
                    </a:ln>
                  </pic:spPr>
                </pic:pic>
              </a:graphicData>
            </a:graphic>
          </wp:inline>
        </w:drawing>
      </w:r>
      <w:r>
        <w:rPr>
          <w:sz w:val="28"/>
          <w:szCs w:val="28"/>
        </w:rPr>
        <w:t xml:space="preserve"> </w:t>
      </w:r>
    </w:p>
    <w:p w:rsidR="00FC2292" w:rsidRDefault="00FC2292" w:rsidP="00FC2292">
      <w:pPr>
        <w:pStyle w:val="a7"/>
        <w:spacing w:before="0" w:beforeAutospacing="0" w:after="0" w:afterAutospacing="0"/>
        <w:jc w:val="both"/>
        <w:textAlignment w:val="baseline"/>
        <w:rPr>
          <w:sz w:val="28"/>
          <w:szCs w:val="28"/>
        </w:rPr>
      </w:pPr>
    </w:p>
    <w:p w:rsidR="00FC2292" w:rsidRPr="001800C6" w:rsidRDefault="00FC2292" w:rsidP="00FC2292">
      <w:pPr>
        <w:pStyle w:val="a7"/>
        <w:spacing w:before="0" w:beforeAutospacing="0" w:after="0" w:afterAutospacing="0"/>
        <w:jc w:val="both"/>
        <w:textAlignment w:val="baseline"/>
        <w:rPr>
          <w:sz w:val="28"/>
          <w:szCs w:val="28"/>
        </w:rPr>
      </w:pPr>
      <w:r w:rsidRPr="001800C6">
        <w:rPr>
          <w:sz w:val="28"/>
          <w:szCs w:val="28"/>
        </w:rPr>
        <w:t>рабочего поселка Горный Тогучинского района Новосибирской области на 2021-2025 годы и на перспективу до 2028 года;</w:t>
      </w:r>
    </w:p>
    <w:p w:rsidR="00FC2292" w:rsidRPr="001800C6" w:rsidRDefault="00FC2292" w:rsidP="00FC2292">
      <w:pPr>
        <w:jc w:val="both"/>
        <w:rPr>
          <w:rFonts w:ascii="Times New Roman" w:hAnsi="Times New Roman"/>
          <w:sz w:val="28"/>
          <w:szCs w:val="28"/>
        </w:rPr>
      </w:pPr>
      <w:r w:rsidRPr="001800C6">
        <w:rPr>
          <w:rFonts w:ascii="Times New Roman" w:hAnsi="Times New Roman"/>
          <w:sz w:val="28"/>
          <w:szCs w:val="28"/>
        </w:rPr>
        <w:t>- муниципальная программа "Комплексное развитие сельских территорий в Тогучинском районе Новосибирской области на 2020-2025 годы» по разработке проектной документации и проведение её государственной экспертизы государственной программы Новосибирской области "Комплексное развитие сельских территорий в Новосибирской области";</w:t>
      </w:r>
    </w:p>
    <w:p w:rsidR="00FC2292" w:rsidRPr="001800C6" w:rsidRDefault="00FC2292" w:rsidP="00FC2292">
      <w:pPr>
        <w:jc w:val="both"/>
        <w:rPr>
          <w:rFonts w:ascii="Times New Roman" w:hAnsi="Times New Roman"/>
          <w:sz w:val="28"/>
          <w:szCs w:val="28"/>
        </w:rPr>
      </w:pPr>
      <w:r w:rsidRPr="001800C6">
        <w:rPr>
          <w:rFonts w:ascii="Times New Roman" w:hAnsi="Times New Roman"/>
          <w:sz w:val="28"/>
          <w:szCs w:val="28"/>
        </w:rPr>
        <w:t>- государственная программа Новосибирской области "Культура Новосибирской области" на 2023 - 2025 гг.;</w:t>
      </w:r>
    </w:p>
    <w:p w:rsidR="00FC2292" w:rsidRPr="00FC2292" w:rsidRDefault="00FC2292" w:rsidP="00FC2292">
      <w:pPr>
        <w:jc w:val="both"/>
        <w:rPr>
          <w:rFonts w:ascii="Times New Roman" w:hAnsi="Times New Roman"/>
          <w:sz w:val="28"/>
          <w:szCs w:val="28"/>
        </w:rPr>
      </w:pPr>
      <w:r w:rsidRPr="001800C6">
        <w:rPr>
          <w:rFonts w:ascii="Times New Roman" w:hAnsi="Times New Roman"/>
          <w:sz w:val="28"/>
          <w:szCs w:val="28"/>
        </w:rPr>
        <w:t>- государственная программа НСО «Управление финансами в Новосибирской области».</w:t>
      </w:r>
    </w:p>
    <w:p w:rsidR="00CC662E" w:rsidRDefault="004B76E7" w:rsidP="00CC662E">
      <w:pPr>
        <w:ind w:firstLine="708"/>
        <w:jc w:val="both"/>
        <w:rPr>
          <w:rFonts w:ascii="Times New Roman" w:hAnsi="Times New Roman"/>
          <w:sz w:val="28"/>
          <w:szCs w:val="28"/>
        </w:rPr>
      </w:pPr>
      <w:r w:rsidRPr="00DD26D0">
        <w:rPr>
          <w:rFonts w:ascii="Times New Roman" w:hAnsi="Times New Roman"/>
          <w:sz w:val="28"/>
          <w:szCs w:val="28"/>
        </w:rPr>
        <w:t>На территории р. п. Горный готовятся к реализации инвестиционные проекты промышленной отрасли, не связанные с деятельностью градообразующего предприятия.</w:t>
      </w:r>
    </w:p>
    <w:p w:rsidR="00CC662E" w:rsidRDefault="00CC662E" w:rsidP="00CC662E">
      <w:pPr>
        <w:ind w:firstLine="708"/>
        <w:jc w:val="both"/>
        <w:rPr>
          <w:rFonts w:ascii="Times New Roman" w:hAnsi="Times New Roman"/>
          <w:sz w:val="28"/>
          <w:szCs w:val="28"/>
          <w:lang w:eastAsia="ru-RU"/>
        </w:rPr>
      </w:pPr>
      <w:r w:rsidRPr="00CC662E">
        <w:rPr>
          <w:rFonts w:ascii="Times New Roman" w:hAnsi="Times New Roman"/>
          <w:sz w:val="28"/>
          <w:szCs w:val="28"/>
          <w:lang w:eastAsia="ru-RU"/>
        </w:rPr>
        <w:t xml:space="preserve"> </w:t>
      </w:r>
      <w:r>
        <w:rPr>
          <w:rFonts w:ascii="Times New Roman" w:hAnsi="Times New Roman"/>
          <w:sz w:val="28"/>
          <w:szCs w:val="28"/>
          <w:lang w:eastAsia="ru-RU"/>
        </w:rPr>
        <w:t>В настоящее время в р. п. Горный зарегистрировано 3 резидента ТОР «Горный»: ООО «Диабаз», ООО АГРОФИРМА «НОВЫЙ ПУТЬ», ООО «Натуральные продукты».</w:t>
      </w:r>
    </w:p>
    <w:p w:rsidR="004B76E7" w:rsidRPr="00AA5381" w:rsidRDefault="004B76E7" w:rsidP="00AA5381">
      <w:pPr>
        <w:ind w:firstLine="708"/>
        <w:jc w:val="both"/>
        <w:rPr>
          <w:rFonts w:ascii="Times New Roman" w:hAnsi="Times New Roman"/>
          <w:sz w:val="28"/>
          <w:szCs w:val="28"/>
          <w:lang w:eastAsia="ru-RU"/>
        </w:rPr>
      </w:pPr>
      <w:r w:rsidRPr="00EF1AE0">
        <w:rPr>
          <w:rFonts w:ascii="Times New Roman" w:hAnsi="Times New Roman"/>
          <w:sz w:val="28"/>
          <w:szCs w:val="28"/>
        </w:rPr>
        <w:t xml:space="preserve">- </w:t>
      </w:r>
      <w:r w:rsidRPr="001B465D">
        <w:rPr>
          <w:rFonts w:ascii="Times New Roman" w:hAnsi="Times New Roman"/>
          <w:sz w:val="28"/>
          <w:szCs w:val="28"/>
        </w:rPr>
        <w:t>ООО «Диабаз» - «Развитие производства диабазовой муки» (кислотоупорного порошка), п</w:t>
      </w:r>
      <w:r w:rsidRPr="001B465D">
        <w:rPr>
          <w:rFonts w:ascii="Times New Roman" w:hAnsi="Times New Roman"/>
          <w:bCs/>
          <w:sz w:val="28"/>
          <w:szCs w:val="28"/>
          <w:shd w:val="clear" w:color="auto" w:fill="FFFFFF"/>
        </w:rPr>
        <w:t xml:space="preserve">редприятие </w:t>
      </w:r>
      <w:r w:rsidRPr="001B465D">
        <w:rPr>
          <w:rFonts w:ascii="Times New Roman" w:hAnsi="Times New Roman"/>
          <w:sz w:val="28"/>
          <w:szCs w:val="28"/>
        </w:rPr>
        <w:t>с 2020 года производит продукцию,</w:t>
      </w:r>
      <w:r w:rsidRPr="001B465D">
        <w:rPr>
          <w:rFonts w:ascii="Times New Roman" w:hAnsi="Times New Roman"/>
          <w:sz w:val="28"/>
          <w:szCs w:val="28"/>
          <w:shd w:val="clear" w:color="auto" w:fill="FFFFFF"/>
        </w:rPr>
        <w:t xml:space="preserve"> общий объем инвестиций </w:t>
      </w:r>
      <w:r w:rsidR="00E55937">
        <w:rPr>
          <w:rFonts w:ascii="Times New Roman" w:hAnsi="Times New Roman"/>
          <w:sz w:val="28"/>
          <w:szCs w:val="28"/>
          <w:shd w:val="clear" w:color="auto" w:fill="FFFFFF"/>
        </w:rPr>
        <w:t>проекта составил порядка 14 млн руб.</w:t>
      </w:r>
      <w:r w:rsidRPr="001B465D">
        <w:rPr>
          <w:rFonts w:ascii="Times New Roman" w:hAnsi="Times New Roman"/>
          <w:sz w:val="28"/>
          <w:szCs w:val="28"/>
          <w:shd w:val="clear" w:color="auto" w:fill="FFFFFF"/>
        </w:rPr>
        <w:t>, создано 1</w:t>
      </w:r>
      <w:r w:rsidR="00AA5381">
        <w:rPr>
          <w:rFonts w:ascii="Times New Roman" w:hAnsi="Times New Roman"/>
          <w:sz w:val="28"/>
          <w:szCs w:val="28"/>
          <w:shd w:val="clear" w:color="auto" w:fill="FFFFFF"/>
        </w:rPr>
        <w:t>5</w:t>
      </w:r>
      <w:r w:rsidRPr="001B465D">
        <w:rPr>
          <w:rFonts w:ascii="Times New Roman" w:hAnsi="Times New Roman"/>
          <w:sz w:val="28"/>
          <w:szCs w:val="28"/>
          <w:shd w:val="clear" w:color="auto" w:fill="FFFFFF"/>
        </w:rPr>
        <w:t xml:space="preserve"> новых рабочих мест. В 202</w:t>
      </w:r>
      <w:r w:rsidR="00AA5381">
        <w:rPr>
          <w:rFonts w:ascii="Times New Roman" w:hAnsi="Times New Roman"/>
          <w:sz w:val="28"/>
          <w:szCs w:val="28"/>
          <w:shd w:val="clear" w:color="auto" w:fill="FFFFFF"/>
        </w:rPr>
        <w:t xml:space="preserve">4 </w:t>
      </w:r>
      <w:r w:rsidRPr="001B465D">
        <w:rPr>
          <w:rFonts w:ascii="Times New Roman" w:hAnsi="Times New Roman"/>
          <w:sz w:val="28"/>
          <w:szCs w:val="28"/>
          <w:shd w:val="clear" w:color="auto" w:fill="FFFFFF"/>
        </w:rPr>
        <w:t>год</w:t>
      </w:r>
      <w:r w:rsidR="00AA5381">
        <w:rPr>
          <w:rFonts w:ascii="Times New Roman" w:hAnsi="Times New Roman"/>
          <w:sz w:val="28"/>
          <w:szCs w:val="28"/>
          <w:shd w:val="clear" w:color="auto" w:fill="FFFFFF"/>
        </w:rPr>
        <w:t>у</w:t>
      </w:r>
      <w:r w:rsidRPr="001B465D">
        <w:rPr>
          <w:rFonts w:ascii="Times New Roman" w:hAnsi="Times New Roman"/>
          <w:sz w:val="28"/>
          <w:szCs w:val="28"/>
          <w:shd w:val="clear" w:color="auto" w:fill="FFFFFF"/>
        </w:rPr>
        <w:t xml:space="preserve"> продолжено наращивание объемов производимой продукции</w:t>
      </w:r>
      <w:r w:rsidR="00AA5381">
        <w:rPr>
          <w:rFonts w:ascii="Times New Roman" w:hAnsi="Times New Roman"/>
          <w:sz w:val="28"/>
          <w:szCs w:val="28"/>
          <w:shd w:val="clear" w:color="auto" w:fill="FFFFFF"/>
        </w:rPr>
        <w:t xml:space="preserve">. </w:t>
      </w:r>
      <w:r w:rsidR="00AA5381">
        <w:rPr>
          <w:rFonts w:ascii="Times New Roman" w:hAnsi="Times New Roman"/>
          <w:sz w:val="28"/>
          <w:szCs w:val="28"/>
          <w:lang w:eastAsia="ru-RU"/>
        </w:rPr>
        <w:t>ООО «Диаба</w:t>
      </w:r>
      <w:r w:rsidR="00FD7CCB">
        <w:rPr>
          <w:rFonts w:ascii="Times New Roman" w:hAnsi="Times New Roman"/>
          <w:sz w:val="28"/>
          <w:szCs w:val="28"/>
          <w:lang w:eastAsia="ru-RU"/>
        </w:rPr>
        <w:t xml:space="preserve">з» за 2024 год произвел </w:t>
      </w:r>
      <w:r w:rsidR="004E14C1">
        <w:rPr>
          <w:rFonts w:ascii="Times New Roman" w:hAnsi="Times New Roman"/>
          <w:sz w:val="28"/>
          <w:szCs w:val="28"/>
          <w:lang w:eastAsia="ru-RU"/>
        </w:rPr>
        <w:t>7200</w:t>
      </w:r>
      <w:r w:rsidR="00AA5381">
        <w:rPr>
          <w:rFonts w:ascii="Times New Roman" w:hAnsi="Times New Roman"/>
          <w:sz w:val="28"/>
          <w:szCs w:val="28"/>
          <w:lang w:eastAsia="ru-RU"/>
        </w:rPr>
        <w:t xml:space="preserve"> тонн готовой продукции: диабазовая мука, </w:t>
      </w:r>
      <w:proofErr w:type="spellStart"/>
      <w:r w:rsidR="00AA5381">
        <w:rPr>
          <w:rFonts w:ascii="Times New Roman" w:hAnsi="Times New Roman"/>
          <w:sz w:val="28"/>
          <w:szCs w:val="28"/>
          <w:lang w:eastAsia="ru-RU"/>
        </w:rPr>
        <w:t>полимерсиликатного</w:t>
      </w:r>
      <w:proofErr w:type="spellEnd"/>
      <w:r w:rsidR="00AA5381">
        <w:rPr>
          <w:rFonts w:ascii="Times New Roman" w:hAnsi="Times New Roman"/>
          <w:sz w:val="28"/>
          <w:szCs w:val="28"/>
          <w:lang w:eastAsia="ru-RU"/>
        </w:rPr>
        <w:t xml:space="preserve"> клея и различных видов бетона.</w:t>
      </w:r>
    </w:p>
    <w:p w:rsidR="004B76E7" w:rsidRPr="001B465D" w:rsidRDefault="004B76E7" w:rsidP="004B76E7">
      <w:pPr>
        <w:shd w:val="clear" w:color="auto" w:fill="FFFFFF"/>
        <w:ind w:firstLine="709"/>
        <w:jc w:val="both"/>
        <w:rPr>
          <w:rFonts w:ascii="Times New Roman" w:hAnsi="Times New Roman"/>
          <w:sz w:val="28"/>
          <w:szCs w:val="28"/>
        </w:rPr>
      </w:pPr>
      <w:r w:rsidRPr="001B465D">
        <w:rPr>
          <w:rFonts w:ascii="Times New Roman" w:hAnsi="Times New Roman"/>
          <w:sz w:val="28"/>
          <w:szCs w:val="28"/>
        </w:rPr>
        <w:t xml:space="preserve">- ООО «Агрофирма «Новый путь» - </w:t>
      </w:r>
      <w:r w:rsidRPr="001B465D">
        <w:rPr>
          <w:rFonts w:ascii="Times New Roman" w:hAnsi="Times New Roman"/>
          <w:sz w:val="28"/>
          <w:szCs w:val="28"/>
          <w:lang w:eastAsia="ru-RU"/>
        </w:rPr>
        <w:t>«Создание тепличного комплекса для производства сельскохозяйственной продукции растениеводства» - с</w:t>
      </w:r>
      <w:r w:rsidRPr="001B465D">
        <w:rPr>
          <w:rFonts w:ascii="Times New Roman" w:hAnsi="Times New Roman"/>
          <w:sz w:val="28"/>
          <w:szCs w:val="28"/>
        </w:rPr>
        <w:t>троительство и эксплуатация теплиц для выращивания тюльпанов на срез, овощей, пряной зелени и рассады однолетних цветов и овощных культур. Планир</w:t>
      </w:r>
      <w:r w:rsidR="00E55937">
        <w:rPr>
          <w:rFonts w:ascii="Times New Roman" w:hAnsi="Times New Roman"/>
          <w:sz w:val="28"/>
          <w:szCs w:val="28"/>
        </w:rPr>
        <w:t xml:space="preserve">уемый объем инвестиций 56,2 млн </w:t>
      </w:r>
      <w:r w:rsidRPr="001B465D">
        <w:rPr>
          <w:rFonts w:ascii="Times New Roman" w:hAnsi="Times New Roman"/>
          <w:sz w:val="28"/>
          <w:szCs w:val="28"/>
        </w:rPr>
        <w:t>руб., планируемое количество новых рабочих мест 68.</w:t>
      </w:r>
    </w:p>
    <w:p w:rsidR="004B76E7" w:rsidRPr="001B465D" w:rsidRDefault="004B76E7" w:rsidP="004B76E7">
      <w:pPr>
        <w:shd w:val="clear" w:color="auto" w:fill="FFFFFF"/>
        <w:ind w:firstLine="709"/>
        <w:jc w:val="both"/>
        <w:rPr>
          <w:rFonts w:ascii="Times New Roman" w:hAnsi="Times New Roman"/>
          <w:sz w:val="28"/>
          <w:szCs w:val="28"/>
        </w:rPr>
      </w:pPr>
      <w:r w:rsidRPr="001B465D">
        <w:rPr>
          <w:rFonts w:ascii="Times New Roman" w:hAnsi="Times New Roman"/>
          <w:sz w:val="28"/>
          <w:szCs w:val="28"/>
        </w:rPr>
        <w:t xml:space="preserve"> В </w:t>
      </w:r>
      <w:r w:rsidR="00AA5381">
        <w:rPr>
          <w:rFonts w:ascii="Times New Roman" w:hAnsi="Times New Roman"/>
          <w:sz w:val="28"/>
          <w:szCs w:val="28"/>
        </w:rPr>
        <w:t>настоящее время</w:t>
      </w:r>
      <w:r w:rsidRPr="001B465D">
        <w:rPr>
          <w:rFonts w:ascii="Times New Roman" w:hAnsi="Times New Roman"/>
          <w:sz w:val="28"/>
          <w:szCs w:val="28"/>
        </w:rPr>
        <w:t xml:space="preserve"> завершен нулевой цикл строительства и возведение и стального каркаса здания котельной и склада тары;</w:t>
      </w:r>
    </w:p>
    <w:p w:rsidR="00AD34C6" w:rsidRDefault="004B76E7" w:rsidP="003E1DD1">
      <w:pPr>
        <w:shd w:val="clear" w:color="auto" w:fill="FFFFFF"/>
        <w:ind w:firstLine="709"/>
        <w:jc w:val="both"/>
        <w:rPr>
          <w:rFonts w:ascii="Times New Roman" w:hAnsi="Times New Roman"/>
          <w:sz w:val="28"/>
          <w:szCs w:val="28"/>
        </w:rPr>
      </w:pPr>
      <w:r w:rsidRPr="007F6AB4">
        <w:rPr>
          <w:rFonts w:ascii="Times New Roman" w:hAnsi="Times New Roman"/>
          <w:b/>
          <w:sz w:val="28"/>
          <w:szCs w:val="28"/>
        </w:rPr>
        <w:t xml:space="preserve">- </w:t>
      </w:r>
      <w:r w:rsidRPr="001B465D">
        <w:rPr>
          <w:rFonts w:ascii="Times New Roman" w:hAnsi="Times New Roman"/>
          <w:sz w:val="28"/>
          <w:szCs w:val="28"/>
        </w:rPr>
        <w:t xml:space="preserve">ООО «Натуральные продукты» - «Организация производства ягодных морсов». Планируемый объем инвестиций 120,0 </w:t>
      </w:r>
      <w:r w:rsidR="00E55937">
        <w:rPr>
          <w:rFonts w:ascii="Times New Roman" w:hAnsi="Times New Roman"/>
          <w:sz w:val="28"/>
          <w:szCs w:val="28"/>
        </w:rPr>
        <w:t xml:space="preserve">млн </w:t>
      </w:r>
      <w:r w:rsidRPr="001B465D">
        <w:rPr>
          <w:rFonts w:ascii="Times New Roman" w:hAnsi="Times New Roman"/>
          <w:sz w:val="28"/>
          <w:szCs w:val="28"/>
        </w:rPr>
        <w:t xml:space="preserve">руб., планируемое количество новых рабочих мест - 25. </w:t>
      </w:r>
      <w:r w:rsidR="00AA5381">
        <w:rPr>
          <w:rFonts w:ascii="Times New Roman" w:hAnsi="Times New Roman"/>
          <w:sz w:val="28"/>
          <w:szCs w:val="28"/>
        </w:rPr>
        <w:t>П</w:t>
      </w:r>
      <w:r w:rsidRPr="001B465D">
        <w:rPr>
          <w:rFonts w:ascii="Times New Roman" w:hAnsi="Times New Roman"/>
          <w:sz w:val="28"/>
          <w:szCs w:val="28"/>
        </w:rPr>
        <w:t>ров</w:t>
      </w:r>
      <w:r w:rsidR="00AA5381">
        <w:rPr>
          <w:rFonts w:ascii="Times New Roman" w:hAnsi="Times New Roman"/>
          <w:sz w:val="28"/>
          <w:szCs w:val="28"/>
        </w:rPr>
        <w:t>едены</w:t>
      </w:r>
      <w:r w:rsidRPr="001B465D">
        <w:rPr>
          <w:rFonts w:ascii="Times New Roman" w:hAnsi="Times New Roman"/>
          <w:sz w:val="28"/>
          <w:szCs w:val="28"/>
        </w:rPr>
        <w:t xml:space="preserve"> работы по технологическому присоединению к </w:t>
      </w:r>
    </w:p>
    <w:p w:rsidR="004B76E7" w:rsidRDefault="004B76E7" w:rsidP="00AD34C6">
      <w:pPr>
        <w:shd w:val="clear" w:color="auto" w:fill="FFFFFF"/>
        <w:jc w:val="both"/>
        <w:rPr>
          <w:rFonts w:ascii="Times New Roman" w:hAnsi="Times New Roman"/>
          <w:sz w:val="28"/>
          <w:szCs w:val="28"/>
        </w:rPr>
      </w:pPr>
      <w:r w:rsidRPr="001B465D">
        <w:rPr>
          <w:rFonts w:ascii="Times New Roman" w:hAnsi="Times New Roman"/>
          <w:sz w:val="28"/>
          <w:szCs w:val="28"/>
        </w:rPr>
        <w:t xml:space="preserve">газораспределительным сетям и к электрическим сетям до границ земельного участка, проводились работы по разработке проектно-сметной документации, инженерно-топографические изыскательные работы на земельном участке. Объем инвестиций </w:t>
      </w:r>
      <w:r>
        <w:rPr>
          <w:rFonts w:ascii="Times New Roman" w:hAnsi="Times New Roman"/>
          <w:sz w:val="28"/>
          <w:szCs w:val="28"/>
        </w:rPr>
        <w:t>составил</w:t>
      </w:r>
      <w:r w:rsidRPr="001B465D">
        <w:rPr>
          <w:rFonts w:ascii="Times New Roman" w:hAnsi="Times New Roman"/>
          <w:sz w:val="28"/>
          <w:szCs w:val="28"/>
        </w:rPr>
        <w:t xml:space="preserve"> 6,5 млн.</w:t>
      </w:r>
      <w:r>
        <w:rPr>
          <w:rFonts w:ascii="Times New Roman" w:hAnsi="Times New Roman"/>
          <w:sz w:val="28"/>
          <w:szCs w:val="28"/>
        </w:rPr>
        <w:t xml:space="preserve"> </w:t>
      </w:r>
      <w:r w:rsidRPr="001B465D">
        <w:rPr>
          <w:rFonts w:ascii="Times New Roman" w:hAnsi="Times New Roman"/>
          <w:sz w:val="28"/>
          <w:szCs w:val="28"/>
        </w:rPr>
        <w:t>руб</w:t>
      </w:r>
      <w:r>
        <w:rPr>
          <w:rFonts w:ascii="Times New Roman" w:hAnsi="Times New Roman"/>
          <w:sz w:val="28"/>
          <w:szCs w:val="28"/>
        </w:rPr>
        <w:t>.</w:t>
      </w:r>
      <w:r w:rsidRPr="001B465D">
        <w:rPr>
          <w:rFonts w:ascii="Times New Roman" w:hAnsi="Times New Roman"/>
          <w:sz w:val="28"/>
          <w:szCs w:val="28"/>
        </w:rPr>
        <w:t>, в организации трудоустроено 10 сотрудников.</w:t>
      </w:r>
    </w:p>
    <w:p w:rsidR="003E1DD1" w:rsidRDefault="003E1DD1" w:rsidP="003E1DD1">
      <w:pPr>
        <w:ind w:firstLine="709"/>
        <w:jc w:val="both"/>
        <w:rPr>
          <w:rFonts w:ascii="Times New Roman" w:hAnsi="Times New Roman"/>
          <w:sz w:val="28"/>
          <w:szCs w:val="28"/>
        </w:rPr>
      </w:pPr>
      <w:r>
        <w:rPr>
          <w:rFonts w:ascii="Times New Roman" w:hAnsi="Times New Roman"/>
          <w:sz w:val="28"/>
          <w:szCs w:val="28"/>
        </w:rPr>
        <w:t>Во исполнение распоряжения Правительства Новосибирской области от 10.12.2024 № 638-рп в 2024 году министерством жилищно-коммунального хозяйства и энергетики Новосибирской области обеспечено предоставление меры</w:t>
      </w:r>
      <w:r w:rsidRPr="003E1DD1">
        <w:rPr>
          <w:rFonts w:ascii="Times New Roman" w:hAnsi="Times New Roman"/>
          <w:sz w:val="28"/>
          <w:szCs w:val="28"/>
        </w:rPr>
        <w:t xml:space="preserve"> </w:t>
      </w:r>
      <w:r>
        <w:rPr>
          <w:rFonts w:ascii="Times New Roman" w:hAnsi="Times New Roman"/>
          <w:sz w:val="28"/>
          <w:szCs w:val="28"/>
        </w:rPr>
        <w:t>государственной поддержки ООО «Натуральные продукты» в соответствии</w:t>
      </w:r>
      <w:r w:rsidRPr="003E1DD1">
        <w:rPr>
          <w:rFonts w:ascii="Times New Roman" w:hAnsi="Times New Roman"/>
          <w:sz w:val="28"/>
          <w:szCs w:val="28"/>
        </w:rPr>
        <w:t xml:space="preserve"> </w:t>
      </w:r>
      <w:r w:rsidR="007B6CD2">
        <w:rPr>
          <w:rFonts w:ascii="Times New Roman" w:hAnsi="Times New Roman"/>
          <w:sz w:val="28"/>
          <w:szCs w:val="28"/>
        </w:rPr>
        <w:t xml:space="preserve">с </w:t>
      </w:r>
      <w:proofErr w:type="spellStart"/>
      <w:r w:rsidR="007B6CD2">
        <w:rPr>
          <w:rFonts w:ascii="Times New Roman" w:hAnsi="Times New Roman"/>
          <w:sz w:val="28"/>
          <w:szCs w:val="28"/>
        </w:rPr>
        <w:t>г</w:t>
      </w:r>
      <w:r>
        <w:rPr>
          <w:rFonts w:ascii="Times New Roman" w:hAnsi="Times New Roman"/>
          <w:sz w:val="28"/>
          <w:szCs w:val="28"/>
        </w:rPr>
        <w:t>осудар</w:t>
      </w:r>
      <w:proofErr w:type="spellEnd"/>
      <w:r w:rsidR="006A6240">
        <w:rPr>
          <w:rFonts w:ascii="Times New Roman" w:hAnsi="Times New Roman"/>
          <w:sz w:val="28"/>
          <w:szCs w:val="28"/>
        </w:rPr>
        <w:t>-</w:t>
      </w:r>
    </w:p>
    <w:p w:rsidR="003E1DD1" w:rsidRDefault="009673C7" w:rsidP="00C70206">
      <w:pPr>
        <w:rPr>
          <w:rFonts w:ascii="Times New Roman" w:hAnsi="Times New Roman"/>
          <w:sz w:val="28"/>
          <w:szCs w:val="28"/>
        </w:rPr>
      </w:pPr>
      <w:r w:rsidRPr="00AD34C6">
        <w:rPr>
          <w:rFonts w:ascii="Times New Roman" w:hAnsi="Times New Roman"/>
          <w:b/>
          <w:noProof/>
          <w:sz w:val="28"/>
          <w:szCs w:val="28"/>
          <w:lang w:eastAsia="ru-RU"/>
        </w:rPr>
        <w:lastRenderedPageBreak/>
        <mc:AlternateContent>
          <mc:Choice Requires="wps">
            <w:drawing>
              <wp:anchor distT="0" distB="0" distL="114300" distR="114300" simplePos="0" relativeHeight="251797504" behindDoc="0" locked="0" layoutInCell="1" allowOverlap="1" wp14:anchorId="50B5AD5F" wp14:editId="64C8E4B6">
                <wp:simplePos x="0" y="0"/>
                <wp:positionH relativeFrom="column">
                  <wp:posOffset>480695</wp:posOffset>
                </wp:positionH>
                <wp:positionV relativeFrom="paragraph">
                  <wp:posOffset>3810</wp:posOffset>
                </wp:positionV>
                <wp:extent cx="5610225" cy="361950"/>
                <wp:effectExtent l="0" t="0" r="28575" b="19050"/>
                <wp:wrapNone/>
                <wp:docPr id="5" name="Прямоугольник 5"/>
                <wp:cNvGraphicFramePr/>
                <a:graphic xmlns:a="http://schemas.openxmlformats.org/drawingml/2006/main">
                  <a:graphicData uri="http://schemas.microsoft.com/office/word/2010/wordprocessingShape">
                    <wps:wsp>
                      <wps:cNvSpPr/>
                      <wps:spPr>
                        <a:xfrm>
                          <a:off x="0" y="0"/>
                          <a:ext cx="5610225" cy="361950"/>
                        </a:xfrm>
                        <a:prstGeom prst="rect">
                          <a:avLst/>
                        </a:prstGeom>
                        <a:solidFill>
                          <a:srgbClr val="339933"/>
                        </a:solidFill>
                        <a:ln w="25400" cap="flat" cmpd="sng" algn="ctr">
                          <a:solidFill>
                            <a:srgbClr val="5B9BD5">
                              <a:shade val="50000"/>
                            </a:srgbClr>
                          </a:solidFill>
                          <a:prstDash val="solid"/>
                        </a:ln>
                        <a:effectLst/>
                      </wps:spPr>
                      <wps:txbx>
                        <w:txbxContent>
                          <w:p w:rsidR="005531A3" w:rsidRDefault="005531A3" w:rsidP="003E1DD1">
                            <w:r w:rsidRPr="00200AFC">
                              <w:rPr>
                                <w:rFonts w:ascii="Times New Roman" w:hAnsi="Times New Roman"/>
                                <w:b/>
                                <w:color w:val="FFFFFF" w:themeColor="background1"/>
                                <w:sz w:val="36"/>
                                <w:szCs w:val="36"/>
                              </w:rPr>
                              <w:t>ИНВЕСТИЦИОННЫЙ ПАСПОРТ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B5AD5F" id="Прямоугольник 5" o:spid="_x0000_s1044" style="position:absolute;margin-left:37.85pt;margin-top:.3pt;width:441.75pt;height:28.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" fillcolor="#393" strokecolor="#41719c" strokeweight="2pt">
                <v:textbox>
                  <w:txbxContent>
                    <w:p w:rsidR="005531A3" w:rsidRDefault="005531A3" w:rsidP="003E1DD1">
                      <w:r w:rsidRPr="00200AFC">
                        <w:rPr>
                          <w:rFonts w:ascii="Times New Roman" w:hAnsi="Times New Roman"/>
                          <w:b/>
                          <w:color w:val="FFFFFF" w:themeColor="background1"/>
                          <w:sz w:val="36"/>
                          <w:szCs w:val="36"/>
                        </w:rPr>
                        <w:t>ИНВЕСТИЦИОННЫЙ ПАСПОРТ</w:t>
                      </w:r>
                    </w:p>
                  </w:txbxContent>
                </v:textbox>
              </v:rect>
            </w:pict>
          </mc:Fallback>
        </mc:AlternateContent>
      </w:r>
      <w:r w:rsidRPr="00F041DE">
        <w:rPr>
          <w:noProof/>
          <w:lang w:eastAsia="ru-RU"/>
        </w:rPr>
        <w:drawing>
          <wp:inline distT="0" distB="0" distL="0" distR="0" wp14:anchorId="1EECD275" wp14:editId="7E529809">
            <wp:extent cx="411251" cy="361950"/>
            <wp:effectExtent l="0" t="0" r="8255" b="0"/>
            <wp:docPr id="208" name="Рисунок 208" descr="C:\Users\EProhorova\Desktop\InkedГерб_рабочего_посёлка_Горный_(Новосибирская_область)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Prohorova\Desktop\InkedГерб_рабочего_посёлка_Горный_(Новосибирская_область)_LI.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70750" cy="414316"/>
                    </a:xfrm>
                    <a:prstGeom prst="rect">
                      <a:avLst/>
                    </a:prstGeom>
                    <a:noFill/>
                    <a:ln>
                      <a:noFill/>
                    </a:ln>
                  </pic:spPr>
                </pic:pic>
              </a:graphicData>
            </a:graphic>
          </wp:inline>
        </w:drawing>
      </w:r>
    </w:p>
    <w:p w:rsidR="003E1DD1" w:rsidRDefault="003E1DD1" w:rsidP="003E1DD1">
      <w:pPr>
        <w:jc w:val="both"/>
        <w:rPr>
          <w:rFonts w:ascii="Times New Roman" w:hAnsi="Times New Roman"/>
          <w:sz w:val="28"/>
          <w:szCs w:val="28"/>
        </w:rPr>
      </w:pPr>
      <w:proofErr w:type="spellStart"/>
      <w:r>
        <w:rPr>
          <w:rFonts w:ascii="Times New Roman" w:hAnsi="Times New Roman"/>
          <w:sz w:val="28"/>
          <w:szCs w:val="28"/>
        </w:rPr>
        <w:t>ственной</w:t>
      </w:r>
      <w:proofErr w:type="spellEnd"/>
      <w:r>
        <w:rPr>
          <w:rFonts w:ascii="Times New Roman" w:hAnsi="Times New Roman"/>
          <w:sz w:val="28"/>
          <w:szCs w:val="28"/>
        </w:rPr>
        <w:t xml:space="preserve"> программой Новосибирской области «Стимулирование</w:t>
      </w:r>
      <w:r w:rsidRPr="003E1DD1">
        <w:rPr>
          <w:rFonts w:ascii="Times New Roman" w:hAnsi="Times New Roman"/>
          <w:sz w:val="28"/>
          <w:szCs w:val="28"/>
        </w:rPr>
        <w:t xml:space="preserve">         </w:t>
      </w:r>
      <w:r>
        <w:rPr>
          <w:rFonts w:ascii="Times New Roman" w:hAnsi="Times New Roman"/>
          <w:sz w:val="28"/>
          <w:szCs w:val="28"/>
        </w:rPr>
        <w:t>инвестиционной активности в Новосибирской области», утвержденной постановлением Правительства Новосибирской области от 01.04.2015 № 126-п, на сумму 4496,7 тыс. руб. ООО «Натуральные продукты»</w:t>
      </w:r>
      <w:r w:rsidRPr="003E1DD1">
        <w:rPr>
          <w:rFonts w:ascii="Times New Roman" w:hAnsi="Times New Roman"/>
          <w:sz w:val="28"/>
          <w:szCs w:val="28"/>
        </w:rPr>
        <w:t xml:space="preserve"> -</w:t>
      </w:r>
      <w:r>
        <w:rPr>
          <w:rFonts w:ascii="Times New Roman" w:hAnsi="Times New Roman"/>
          <w:sz w:val="28"/>
          <w:szCs w:val="28"/>
        </w:rPr>
        <w:t xml:space="preserve"> реализованы мероприятия по техническому подключению к электрическим и газораспределительным сетям.</w:t>
      </w:r>
    </w:p>
    <w:p w:rsidR="004B76E7" w:rsidRDefault="004B76E7" w:rsidP="003E1DD1">
      <w:pPr>
        <w:ind w:firstLine="360"/>
        <w:jc w:val="both"/>
        <w:rPr>
          <w:rFonts w:ascii="Times New Roman" w:hAnsi="Times New Roman"/>
          <w:sz w:val="28"/>
          <w:szCs w:val="28"/>
        </w:rPr>
      </w:pPr>
      <w:r>
        <w:rPr>
          <w:rFonts w:ascii="Times New Roman" w:hAnsi="Times New Roman"/>
          <w:sz w:val="28"/>
          <w:szCs w:val="28"/>
        </w:rPr>
        <w:t xml:space="preserve">     На протяжении многих лет Тогучинский район активно взаимодействует с агентством инвестиционного развития Новосибирской области с целью привлечения инвесторов и реализации других инвестиционных проектов на территории района.</w:t>
      </w:r>
    </w:p>
    <w:p w:rsidR="000B5F25" w:rsidRDefault="000B5F25" w:rsidP="008A0BE1">
      <w:pPr>
        <w:autoSpaceDE w:val="0"/>
        <w:autoSpaceDN w:val="0"/>
        <w:ind w:firstLine="709"/>
        <w:jc w:val="both"/>
        <w:rPr>
          <w:rFonts w:ascii="Times New Roman" w:hAnsi="Times New Roman"/>
          <w:sz w:val="28"/>
          <w:szCs w:val="28"/>
          <w:lang w:eastAsia="ru-RU"/>
        </w:rPr>
      </w:pPr>
      <w:r w:rsidRPr="00AD0AA7">
        <w:rPr>
          <w:rFonts w:ascii="Times New Roman" w:hAnsi="Times New Roman"/>
          <w:sz w:val="28"/>
          <w:szCs w:val="28"/>
          <w:lang w:eastAsia="ru-RU"/>
        </w:rPr>
        <w:t>Министерством экономического развития Новосибирской области (далее – Министерство) разработана «Дорожная карта» развития территорий опережающего социально-экономического развития Новосибирской области» (далее – «дорожная карта»), которая утверждена первым заместителем Председателя Правительства Новосибирской области В</w:t>
      </w:r>
      <w:r w:rsidR="007B6CD2">
        <w:rPr>
          <w:rFonts w:ascii="Times New Roman" w:hAnsi="Times New Roman"/>
          <w:sz w:val="28"/>
          <w:szCs w:val="28"/>
          <w:lang w:eastAsia="ru-RU"/>
        </w:rPr>
        <w:t xml:space="preserve">.М. </w:t>
      </w:r>
      <w:proofErr w:type="spellStart"/>
      <w:r w:rsidR="007B6CD2">
        <w:rPr>
          <w:rFonts w:ascii="Times New Roman" w:hAnsi="Times New Roman"/>
          <w:sz w:val="28"/>
          <w:szCs w:val="28"/>
          <w:lang w:eastAsia="ru-RU"/>
        </w:rPr>
        <w:t>Знатковым</w:t>
      </w:r>
      <w:proofErr w:type="spellEnd"/>
      <w:r w:rsidR="007B6CD2">
        <w:rPr>
          <w:rFonts w:ascii="Times New Roman" w:hAnsi="Times New Roman"/>
          <w:sz w:val="28"/>
          <w:szCs w:val="28"/>
          <w:lang w:eastAsia="ru-RU"/>
        </w:rPr>
        <w:t xml:space="preserve"> 30.05.2022</w:t>
      </w:r>
      <w:r w:rsidR="0029303E" w:rsidRPr="00AD0AA7">
        <w:rPr>
          <w:rFonts w:ascii="Times New Roman" w:hAnsi="Times New Roman"/>
          <w:sz w:val="28"/>
          <w:szCs w:val="28"/>
          <w:lang w:eastAsia="ru-RU"/>
        </w:rPr>
        <w:t xml:space="preserve">. </w:t>
      </w:r>
    </w:p>
    <w:p w:rsidR="006A6240" w:rsidRPr="00AD0AA7" w:rsidRDefault="006A6240" w:rsidP="006A6240">
      <w:pPr>
        <w:ind w:firstLine="567"/>
        <w:jc w:val="both"/>
        <w:rPr>
          <w:rFonts w:ascii="Times New Roman" w:hAnsi="Times New Roman"/>
          <w:sz w:val="28"/>
          <w:szCs w:val="28"/>
        </w:rPr>
      </w:pPr>
      <w:r w:rsidRPr="00146B43">
        <w:rPr>
          <w:rFonts w:ascii="Times New Roman" w:hAnsi="Times New Roman"/>
          <w:sz w:val="28"/>
          <w:szCs w:val="28"/>
        </w:rPr>
        <w:t xml:space="preserve">Для надёжного теплоснабжения в рамках государственной программы Новосибирской области «Жилищно-коммунальное хозяйство Новосибирской области» на реализацию мероприятий по подготовке объектов жилищно-коммунального хозяйства Новосибирской области к работе в осенне-зимний период </w:t>
      </w:r>
      <w:proofErr w:type="spellStart"/>
      <w:r w:rsidRPr="00146B43">
        <w:rPr>
          <w:rFonts w:ascii="Times New Roman" w:hAnsi="Times New Roman"/>
          <w:sz w:val="28"/>
          <w:szCs w:val="28"/>
        </w:rPr>
        <w:t>Тогучинскому</w:t>
      </w:r>
      <w:proofErr w:type="spellEnd"/>
      <w:r w:rsidRPr="00146B43">
        <w:rPr>
          <w:rFonts w:ascii="Times New Roman" w:hAnsi="Times New Roman"/>
          <w:sz w:val="28"/>
          <w:szCs w:val="28"/>
        </w:rPr>
        <w:t xml:space="preserve"> району в 2024 году предоставлена субсид</w:t>
      </w:r>
      <w:r w:rsidR="00E55937">
        <w:rPr>
          <w:rFonts w:ascii="Times New Roman" w:hAnsi="Times New Roman"/>
          <w:sz w:val="28"/>
          <w:szCs w:val="28"/>
        </w:rPr>
        <w:t>ия в размере 6000,00 тыс. руб</w:t>
      </w:r>
      <w:r>
        <w:rPr>
          <w:rFonts w:ascii="Times New Roman" w:hAnsi="Times New Roman"/>
          <w:sz w:val="28"/>
          <w:szCs w:val="28"/>
        </w:rPr>
        <w:t>.</w:t>
      </w:r>
    </w:p>
    <w:p w:rsidR="00DD26D0" w:rsidRPr="001800C6" w:rsidRDefault="00DD26D0" w:rsidP="00DD26D0">
      <w:pPr>
        <w:ind w:firstLine="709"/>
        <w:jc w:val="both"/>
        <w:rPr>
          <w:rFonts w:ascii="Times New Roman" w:hAnsi="Times New Roman"/>
          <w:sz w:val="28"/>
          <w:szCs w:val="28"/>
        </w:rPr>
      </w:pPr>
      <w:r w:rsidRPr="001800C6">
        <w:rPr>
          <w:rFonts w:ascii="Times New Roman" w:hAnsi="Times New Roman"/>
          <w:sz w:val="28"/>
          <w:szCs w:val="28"/>
        </w:rPr>
        <w:t>В сфере энергетики, водоснабжения, водоотведения, газоснабжения, благоустройства территории р. п. Горный в 2024 году проводились мероприятия:</w:t>
      </w:r>
    </w:p>
    <w:p w:rsidR="00DD26D0" w:rsidRPr="001800C6" w:rsidRDefault="00B622A0" w:rsidP="00DD26D0">
      <w:pPr>
        <w:ind w:firstLine="708"/>
        <w:jc w:val="both"/>
        <w:rPr>
          <w:rFonts w:ascii="Times New Roman" w:hAnsi="Times New Roman"/>
          <w:color w:val="000000"/>
          <w:sz w:val="28"/>
          <w:szCs w:val="28"/>
        </w:rPr>
      </w:pPr>
      <w:r>
        <w:rPr>
          <w:rFonts w:ascii="Times New Roman" w:hAnsi="Times New Roman"/>
          <w:sz w:val="28"/>
          <w:szCs w:val="28"/>
        </w:rPr>
        <w:t>- п</w:t>
      </w:r>
      <w:r w:rsidR="00DD26D0" w:rsidRPr="001800C6">
        <w:rPr>
          <w:rFonts w:ascii="Times New Roman" w:hAnsi="Times New Roman"/>
          <w:sz w:val="28"/>
          <w:szCs w:val="28"/>
        </w:rPr>
        <w:t>риобретено жилое помещение (квартира)</w:t>
      </w:r>
      <w:r w:rsidR="00DD26D0">
        <w:rPr>
          <w:rFonts w:ascii="Times New Roman" w:hAnsi="Times New Roman"/>
          <w:sz w:val="28"/>
          <w:szCs w:val="28"/>
        </w:rPr>
        <w:t xml:space="preserve"> </w:t>
      </w:r>
      <w:r w:rsidR="00DD26D0" w:rsidRPr="001800C6">
        <w:rPr>
          <w:rFonts w:ascii="Times New Roman" w:hAnsi="Times New Roman"/>
          <w:sz w:val="28"/>
          <w:szCs w:val="28"/>
        </w:rPr>
        <w:t>в муниципальную собственность с дальнейшим предоставлением по договору социального найма гражданам,</w:t>
      </w:r>
      <w:r>
        <w:rPr>
          <w:rFonts w:ascii="Times New Roman" w:hAnsi="Times New Roman"/>
          <w:sz w:val="28"/>
          <w:szCs w:val="28"/>
        </w:rPr>
        <w:t xml:space="preserve"> нуждающимся в жилом помещении;</w:t>
      </w:r>
    </w:p>
    <w:p w:rsidR="00DD26D0" w:rsidRPr="001800C6" w:rsidRDefault="00B622A0" w:rsidP="00DD26D0">
      <w:pPr>
        <w:pStyle w:val="Default"/>
        <w:ind w:firstLine="708"/>
        <w:jc w:val="both"/>
        <w:rPr>
          <w:bCs/>
          <w:sz w:val="28"/>
          <w:szCs w:val="28"/>
        </w:rPr>
      </w:pPr>
      <w:r>
        <w:rPr>
          <w:bCs/>
          <w:sz w:val="28"/>
          <w:szCs w:val="28"/>
        </w:rPr>
        <w:t>- п</w:t>
      </w:r>
      <w:r w:rsidR="00DD26D0" w:rsidRPr="001800C6">
        <w:rPr>
          <w:bCs/>
          <w:sz w:val="28"/>
          <w:szCs w:val="28"/>
        </w:rPr>
        <w:t>редоставлен</w:t>
      </w:r>
      <w:r w:rsidR="00DD26D0">
        <w:rPr>
          <w:bCs/>
          <w:sz w:val="28"/>
          <w:szCs w:val="28"/>
        </w:rPr>
        <w:t>а</w:t>
      </w:r>
      <w:r w:rsidR="00DD26D0" w:rsidRPr="001800C6">
        <w:rPr>
          <w:bCs/>
          <w:sz w:val="28"/>
          <w:szCs w:val="28"/>
        </w:rPr>
        <w:t xml:space="preserve"> из бюджета </w:t>
      </w:r>
      <w:r>
        <w:rPr>
          <w:bCs/>
          <w:sz w:val="28"/>
          <w:szCs w:val="28"/>
        </w:rPr>
        <w:t xml:space="preserve">р. п. Горный </w:t>
      </w:r>
      <w:r w:rsidR="00DD26D0" w:rsidRPr="001800C6">
        <w:rPr>
          <w:bCs/>
          <w:sz w:val="28"/>
          <w:szCs w:val="28"/>
        </w:rPr>
        <w:t>в 2024 году субсиди</w:t>
      </w:r>
      <w:r w:rsidR="00DD26D0">
        <w:rPr>
          <w:bCs/>
          <w:sz w:val="28"/>
          <w:szCs w:val="28"/>
        </w:rPr>
        <w:t>я</w:t>
      </w:r>
      <w:r w:rsidR="00DD26D0" w:rsidRPr="001800C6">
        <w:rPr>
          <w:bCs/>
          <w:sz w:val="28"/>
          <w:szCs w:val="28"/>
        </w:rPr>
        <w:t xml:space="preserve"> на погашение задолженности перед поставщиками то</w:t>
      </w:r>
      <w:r>
        <w:rPr>
          <w:bCs/>
          <w:sz w:val="28"/>
          <w:szCs w:val="28"/>
        </w:rPr>
        <w:t>пливно-энергетических ресурсов для</w:t>
      </w:r>
      <w:r w:rsidR="00DD26D0" w:rsidRPr="001800C6">
        <w:rPr>
          <w:bCs/>
          <w:sz w:val="28"/>
          <w:szCs w:val="28"/>
        </w:rPr>
        <w:t xml:space="preserve"> реализации мероприятий подпрограммы «Безопасность жилищно-коммунального хозяйства в Новосибирской области» </w:t>
      </w:r>
      <w:r w:rsidR="00DD26D0">
        <w:rPr>
          <w:bCs/>
          <w:sz w:val="28"/>
          <w:szCs w:val="28"/>
        </w:rPr>
        <w:t>в су</w:t>
      </w:r>
      <w:r w:rsidR="00DD26D0" w:rsidRPr="001800C6">
        <w:rPr>
          <w:bCs/>
          <w:sz w:val="28"/>
          <w:szCs w:val="28"/>
        </w:rPr>
        <w:t>мм</w:t>
      </w:r>
      <w:r w:rsidR="00DD26D0">
        <w:rPr>
          <w:bCs/>
          <w:sz w:val="28"/>
          <w:szCs w:val="28"/>
        </w:rPr>
        <w:t>е</w:t>
      </w:r>
      <w:r w:rsidR="00E55937">
        <w:rPr>
          <w:bCs/>
          <w:sz w:val="28"/>
          <w:szCs w:val="28"/>
        </w:rPr>
        <w:t xml:space="preserve"> 15000,00 тыс. руб.</w:t>
      </w:r>
      <w:r w:rsidR="00DD26D0" w:rsidRPr="001800C6">
        <w:rPr>
          <w:bCs/>
          <w:sz w:val="28"/>
          <w:szCs w:val="28"/>
        </w:rPr>
        <w:t xml:space="preserve"> (областной бюджет),</w:t>
      </w:r>
      <w:r w:rsidR="00E55937">
        <w:rPr>
          <w:bCs/>
          <w:sz w:val="28"/>
          <w:szCs w:val="28"/>
        </w:rPr>
        <w:t xml:space="preserve"> 259,41 руб.</w:t>
      </w:r>
      <w:r>
        <w:rPr>
          <w:bCs/>
          <w:sz w:val="28"/>
          <w:szCs w:val="28"/>
        </w:rPr>
        <w:t xml:space="preserve"> (местный бюджет);</w:t>
      </w:r>
      <w:r w:rsidR="00DD26D0" w:rsidRPr="001800C6">
        <w:rPr>
          <w:bCs/>
          <w:sz w:val="28"/>
          <w:szCs w:val="28"/>
        </w:rPr>
        <w:t xml:space="preserve"> </w:t>
      </w:r>
    </w:p>
    <w:p w:rsidR="00DD26D0" w:rsidRPr="00816FF9" w:rsidRDefault="00DD26D0" w:rsidP="00DD26D0">
      <w:pPr>
        <w:jc w:val="both"/>
        <w:rPr>
          <w:rFonts w:ascii="Times New Roman" w:hAnsi="Times New Roman"/>
          <w:b/>
          <w:i/>
          <w:color w:val="000000"/>
          <w:sz w:val="28"/>
          <w:szCs w:val="28"/>
        </w:rPr>
      </w:pPr>
      <w:r w:rsidRPr="001800C6">
        <w:rPr>
          <w:rFonts w:ascii="Times New Roman" w:hAnsi="Times New Roman"/>
          <w:b/>
          <w:i/>
          <w:color w:val="000000"/>
          <w:sz w:val="28"/>
          <w:szCs w:val="28"/>
        </w:rPr>
        <w:tab/>
      </w:r>
      <w:r w:rsidRPr="00816FF9">
        <w:rPr>
          <w:rFonts w:ascii="Times New Roman" w:hAnsi="Times New Roman"/>
          <w:bCs/>
          <w:sz w:val="28"/>
          <w:szCs w:val="28"/>
        </w:rPr>
        <w:t xml:space="preserve"> </w:t>
      </w:r>
      <w:r w:rsidR="00B622A0">
        <w:rPr>
          <w:rFonts w:ascii="Times New Roman" w:hAnsi="Times New Roman"/>
          <w:bCs/>
          <w:sz w:val="28"/>
          <w:szCs w:val="28"/>
        </w:rPr>
        <w:t>- а</w:t>
      </w:r>
      <w:r w:rsidRPr="00816FF9">
        <w:rPr>
          <w:rFonts w:ascii="Times New Roman" w:hAnsi="Times New Roman"/>
          <w:sz w:val="28"/>
          <w:szCs w:val="28"/>
        </w:rPr>
        <w:t>ктуализ</w:t>
      </w:r>
      <w:r>
        <w:rPr>
          <w:rFonts w:ascii="Times New Roman" w:hAnsi="Times New Roman"/>
          <w:sz w:val="28"/>
          <w:szCs w:val="28"/>
        </w:rPr>
        <w:t>ированы</w:t>
      </w:r>
      <w:r w:rsidRPr="00816FF9">
        <w:rPr>
          <w:rFonts w:ascii="Times New Roman" w:hAnsi="Times New Roman"/>
          <w:sz w:val="28"/>
          <w:szCs w:val="28"/>
        </w:rPr>
        <w:t xml:space="preserve"> Схем</w:t>
      </w:r>
      <w:r>
        <w:rPr>
          <w:rFonts w:ascii="Times New Roman" w:hAnsi="Times New Roman"/>
          <w:sz w:val="28"/>
          <w:szCs w:val="28"/>
        </w:rPr>
        <w:t>ы</w:t>
      </w:r>
      <w:r w:rsidRPr="00816FF9">
        <w:rPr>
          <w:rFonts w:ascii="Times New Roman" w:hAnsi="Times New Roman"/>
          <w:sz w:val="28"/>
          <w:szCs w:val="28"/>
        </w:rPr>
        <w:t xml:space="preserve"> теплоснабжения, водоснабжения и водоотведения в р.</w:t>
      </w:r>
      <w:r w:rsidR="00B622A0">
        <w:rPr>
          <w:rFonts w:ascii="Times New Roman" w:hAnsi="Times New Roman"/>
          <w:sz w:val="28"/>
          <w:szCs w:val="28"/>
        </w:rPr>
        <w:t xml:space="preserve"> </w:t>
      </w:r>
      <w:r w:rsidRPr="00816FF9">
        <w:rPr>
          <w:rFonts w:ascii="Times New Roman" w:hAnsi="Times New Roman"/>
          <w:sz w:val="28"/>
          <w:szCs w:val="28"/>
        </w:rPr>
        <w:t>п. Горн</w:t>
      </w:r>
      <w:r w:rsidR="00B622A0">
        <w:rPr>
          <w:rFonts w:ascii="Times New Roman" w:hAnsi="Times New Roman"/>
          <w:sz w:val="28"/>
          <w:szCs w:val="28"/>
        </w:rPr>
        <w:t>ый;</w:t>
      </w:r>
      <w:r w:rsidRPr="00816FF9">
        <w:rPr>
          <w:rFonts w:ascii="Times New Roman" w:hAnsi="Times New Roman"/>
          <w:bCs/>
          <w:sz w:val="28"/>
          <w:szCs w:val="28"/>
        </w:rPr>
        <w:t xml:space="preserve"> </w:t>
      </w:r>
    </w:p>
    <w:p w:rsidR="00DD26D0" w:rsidRPr="00816FF9" w:rsidRDefault="00B622A0" w:rsidP="00DD26D0">
      <w:pPr>
        <w:ind w:firstLine="708"/>
        <w:jc w:val="both"/>
        <w:rPr>
          <w:rFonts w:ascii="Times New Roman" w:hAnsi="Times New Roman"/>
          <w:bCs/>
          <w:sz w:val="28"/>
          <w:szCs w:val="28"/>
        </w:rPr>
      </w:pPr>
      <w:r>
        <w:rPr>
          <w:rFonts w:ascii="Times New Roman" w:hAnsi="Times New Roman"/>
          <w:bCs/>
          <w:sz w:val="28"/>
          <w:szCs w:val="28"/>
        </w:rPr>
        <w:t>- п</w:t>
      </w:r>
      <w:r w:rsidR="00DD26D0">
        <w:rPr>
          <w:rFonts w:ascii="Times New Roman" w:hAnsi="Times New Roman"/>
          <w:bCs/>
          <w:sz w:val="28"/>
          <w:szCs w:val="28"/>
        </w:rPr>
        <w:t xml:space="preserve">роизведена </w:t>
      </w:r>
      <w:r w:rsidR="00DD26D0" w:rsidRPr="001800C6">
        <w:rPr>
          <w:rFonts w:ascii="Times New Roman" w:hAnsi="Times New Roman"/>
          <w:sz w:val="28"/>
          <w:szCs w:val="28"/>
        </w:rPr>
        <w:t>поставка труб стальных электросварных</w:t>
      </w:r>
      <w:r w:rsidR="00DD26D0">
        <w:rPr>
          <w:rFonts w:ascii="Times New Roman" w:hAnsi="Times New Roman"/>
          <w:sz w:val="28"/>
          <w:szCs w:val="28"/>
        </w:rPr>
        <w:t xml:space="preserve">, </w:t>
      </w:r>
      <w:r w:rsidR="00DD26D0" w:rsidRPr="001800C6">
        <w:rPr>
          <w:rFonts w:ascii="Times New Roman" w:hAnsi="Times New Roman"/>
          <w:sz w:val="28"/>
          <w:szCs w:val="28"/>
        </w:rPr>
        <w:t>поставка гидродинамической установки для промывки канализации</w:t>
      </w:r>
      <w:r w:rsidR="00DD26D0">
        <w:rPr>
          <w:rFonts w:ascii="Times New Roman" w:hAnsi="Times New Roman"/>
          <w:sz w:val="28"/>
          <w:szCs w:val="28"/>
        </w:rPr>
        <w:t xml:space="preserve">, </w:t>
      </w:r>
      <w:r w:rsidR="00DD26D0" w:rsidRPr="007A7E7D">
        <w:rPr>
          <w:rFonts w:ascii="Times New Roman" w:hAnsi="Times New Roman"/>
          <w:sz w:val="28"/>
          <w:szCs w:val="28"/>
        </w:rPr>
        <w:t>поставк</w:t>
      </w:r>
      <w:r>
        <w:rPr>
          <w:rFonts w:ascii="Times New Roman" w:hAnsi="Times New Roman"/>
          <w:sz w:val="28"/>
          <w:szCs w:val="28"/>
        </w:rPr>
        <w:t>а</w:t>
      </w:r>
      <w:r w:rsidR="00DD26D0" w:rsidRPr="007A7E7D">
        <w:rPr>
          <w:rFonts w:ascii="Times New Roman" w:hAnsi="Times New Roman"/>
          <w:sz w:val="28"/>
          <w:szCs w:val="28"/>
        </w:rPr>
        <w:t xml:space="preserve"> </w:t>
      </w:r>
      <w:proofErr w:type="spellStart"/>
      <w:r w:rsidR="00DD26D0" w:rsidRPr="007A7E7D">
        <w:rPr>
          <w:rFonts w:ascii="Times New Roman" w:hAnsi="Times New Roman"/>
          <w:sz w:val="28"/>
          <w:szCs w:val="28"/>
        </w:rPr>
        <w:t>фольма</w:t>
      </w:r>
      <w:proofErr w:type="spellEnd"/>
      <w:r w:rsidR="00DD26D0" w:rsidRPr="007A7E7D">
        <w:rPr>
          <w:rFonts w:ascii="Times New Roman" w:hAnsi="Times New Roman"/>
          <w:sz w:val="28"/>
          <w:szCs w:val="28"/>
        </w:rPr>
        <w:t>-ткани</w:t>
      </w:r>
      <w:r w:rsidR="00DD26D0">
        <w:rPr>
          <w:rFonts w:ascii="Times New Roman" w:hAnsi="Times New Roman"/>
          <w:sz w:val="28"/>
          <w:szCs w:val="28"/>
        </w:rPr>
        <w:t>,</w:t>
      </w:r>
      <w:r w:rsidR="00DD26D0" w:rsidRPr="001800C6">
        <w:rPr>
          <w:rFonts w:ascii="Times New Roman" w:hAnsi="Times New Roman"/>
          <w:sz w:val="28"/>
          <w:szCs w:val="28"/>
        </w:rPr>
        <w:t xml:space="preserve"> </w:t>
      </w:r>
      <w:r w:rsidR="00DD26D0" w:rsidRPr="007A7E7D">
        <w:rPr>
          <w:rFonts w:ascii="Times New Roman" w:hAnsi="Times New Roman"/>
          <w:sz w:val="28"/>
          <w:szCs w:val="28"/>
        </w:rPr>
        <w:t>поставк</w:t>
      </w:r>
      <w:r w:rsidR="00B27D07">
        <w:rPr>
          <w:rFonts w:ascii="Times New Roman" w:hAnsi="Times New Roman"/>
          <w:sz w:val="28"/>
          <w:szCs w:val="28"/>
        </w:rPr>
        <w:t>а</w:t>
      </w:r>
      <w:r w:rsidR="00DD26D0" w:rsidRPr="007A7E7D">
        <w:rPr>
          <w:rFonts w:ascii="Times New Roman" w:hAnsi="Times New Roman"/>
          <w:sz w:val="28"/>
          <w:szCs w:val="28"/>
        </w:rPr>
        <w:t xml:space="preserve"> кранов общепромышленного назначения</w:t>
      </w:r>
      <w:r w:rsidR="00B27D07">
        <w:rPr>
          <w:rFonts w:ascii="Times New Roman" w:hAnsi="Times New Roman"/>
          <w:sz w:val="28"/>
          <w:szCs w:val="28"/>
        </w:rPr>
        <w:t>;</w:t>
      </w:r>
    </w:p>
    <w:p w:rsidR="00DD26D0" w:rsidRPr="007A7E7D" w:rsidRDefault="00B27D07" w:rsidP="00DD26D0">
      <w:pPr>
        <w:ind w:firstLine="708"/>
        <w:jc w:val="both"/>
        <w:rPr>
          <w:rFonts w:ascii="Times New Roman" w:hAnsi="Times New Roman"/>
          <w:b/>
          <w:i/>
          <w:color w:val="000000"/>
          <w:sz w:val="28"/>
          <w:szCs w:val="28"/>
          <w:highlight w:val="yellow"/>
        </w:rPr>
      </w:pPr>
      <w:r>
        <w:rPr>
          <w:rFonts w:ascii="Times New Roman" w:hAnsi="Times New Roman"/>
          <w:sz w:val="28"/>
          <w:szCs w:val="28"/>
        </w:rPr>
        <w:t>- р</w:t>
      </w:r>
      <w:r w:rsidR="00DD26D0" w:rsidRPr="001800C6">
        <w:rPr>
          <w:rFonts w:ascii="Times New Roman" w:hAnsi="Times New Roman"/>
          <w:sz w:val="28"/>
          <w:szCs w:val="28"/>
        </w:rPr>
        <w:t>азработ</w:t>
      </w:r>
      <w:r w:rsidR="00DD26D0">
        <w:rPr>
          <w:rFonts w:ascii="Times New Roman" w:hAnsi="Times New Roman"/>
          <w:sz w:val="28"/>
          <w:szCs w:val="28"/>
        </w:rPr>
        <w:t>ана</w:t>
      </w:r>
      <w:r w:rsidR="00DD26D0" w:rsidRPr="001800C6">
        <w:rPr>
          <w:rFonts w:ascii="Times New Roman" w:hAnsi="Times New Roman"/>
          <w:sz w:val="28"/>
          <w:szCs w:val="28"/>
        </w:rPr>
        <w:t xml:space="preserve"> проектно-сметн</w:t>
      </w:r>
      <w:r w:rsidR="00DD26D0">
        <w:rPr>
          <w:rFonts w:ascii="Times New Roman" w:hAnsi="Times New Roman"/>
          <w:sz w:val="28"/>
          <w:szCs w:val="28"/>
        </w:rPr>
        <w:t>ая</w:t>
      </w:r>
      <w:r w:rsidR="00DD26D0" w:rsidRPr="001800C6">
        <w:rPr>
          <w:rFonts w:ascii="Times New Roman" w:hAnsi="Times New Roman"/>
          <w:sz w:val="28"/>
          <w:szCs w:val="28"/>
        </w:rPr>
        <w:t xml:space="preserve"> документации по объекту «Реконструкция водопроводных сетей по ул. Планетная, Советская, Молодежная, Октябрьская, Строительная, Центральная р.</w:t>
      </w:r>
      <w:r>
        <w:rPr>
          <w:rFonts w:ascii="Times New Roman" w:hAnsi="Times New Roman"/>
          <w:sz w:val="28"/>
          <w:szCs w:val="28"/>
        </w:rPr>
        <w:t xml:space="preserve"> </w:t>
      </w:r>
      <w:r w:rsidR="00DD26D0" w:rsidRPr="001800C6">
        <w:rPr>
          <w:rFonts w:ascii="Times New Roman" w:hAnsi="Times New Roman"/>
          <w:sz w:val="28"/>
          <w:szCs w:val="28"/>
        </w:rPr>
        <w:t xml:space="preserve">п. Горный </w:t>
      </w:r>
      <w:r w:rsidR="00DD26D0" w:rsidRPr="001800C6">
        <w:rPr>
          <w:rFonts w:ascii="Times New Roman" w:hAnsi="Times New Roman"/>
          <w:bCs/>
          <w:sz w:val="28"/>
          <w:szCs w:val="28"/>
        </w:rPr>
        <w:t xml:space="preserve">Тогучинского района Новосибирской области». </w:t>
      </w:r>
    </w:p>
    <w:p w:rsidR="00B622A0" w:rsidRDefault="00DD26D0" w:rsidP="001A5505">
      <w:pPr>
        <w:ind w:firstLine="567"/>
        <w:jc w:val="both"/>
        <w:rPr>
          <w:rFonts w:ascii="Times New Roman" w:hAnsi="Times New Roman"/>
          <w:sz w:val="28"/>
          <w:szCs w:val="28"/>
        </w:rPr>
      </w:pPr>
      <w:r w:rsidRPr="00146B43">
        <w:rPr>
          <w:rFonts w:ascii="Times New Roman" w:hAnsi="Times New Roman"/>
          <w:sz w:val="28"/>
          <w:szCs w:val="28"/>
        </w:rPr>
        <w:t>В рамках реализации мероприятий по благоустройству территорий в 2024 году на территории р. п. Горный выполнен</w:t>
      </w:r>
      <w:r>
        <w:rPr>
          <w:rFonts w:ascii="Times New Roman" w:hAnsi="Times New Roman"/>
          <w:sz w:val="28"/>
          <w:szCs w:val="28"/>
        </w:rPr>
        <w:t>ы следующие мероприятия</w:t>
      </w:r>
      <w:r w:rsidRPr="00146B43">
        <w:rPr>
          <w:rFonts w:ascii="Times New Roman" w:hAnsi="Times New Roman"/>
          <w:sz w:val="28"/>
          <w:szCs w:val="28"/>
        </w:rPr>
        <w:t>:</w:t>
      </w:r>
      <w:r>
        <w:rPr>
          <w:rFonts w:ascii="Times New Roman" w:hAnsi="Times New Roman"/>
          <w:sz w:val="28"/>
          <w:szCs w:val="28"/>
        </w:rPr>
        <w:t xml:space="preserve"> </w:t>
      </w:r>
    </w:p>
    <w:p w:rsidR="00B622A0" w:rsidRPr="00146B43" w:rsidRDefault="001A5505" w:rsidP="00C70206">
      <w:pPr>
        <w:ind w:firstLine="567"/>
        <w:jc w:val="both"/>
        <w:rPr>
          <w:rFonts w:ascii="Times New Roman" w:hAnsi="Times New Roman"/>
          <w:sz w:val="28"/>
          <w:szCs w:val="28"/>
        </w:rPr>
      </w:pPr>
      <w:r>
        <w:rPr>
          <w:rFonts w:ascii="Times New Roman" w:hAnsi="Times New Roman"/>
          <w:sz w:val="28"/>
          <w:szCs w:val="28"/>
        </w:rPr>
        <w:t>- р</w:t>
      </w:r>
      <w:r w:rsidR="00B622A0">
        <w:rPr>
          <w:rFonts w:ascii="Times New Roman" w:hAnsi="Times New Roman"/>
          <w:sz w:val="28"/>
          <w:szCs w:val="28"/>
        </w:rPr>
        <w:t xml:space="preserve">азработан </w:t>
      </w:r>
      <w:r w:rsidR="00B622A0" w:rsidRPr="00146B43">
        <w:rPr>
          <w:rFonts w:ascii="Times New Roman" w:hAnsi="Times New Roman"/>
          <w:sz w:val="28"/>
          <w:szCs w:val="28"/>
        </w:rPr>
        <w:t>дизайн проекта и проектно-сметн</w:t>
      </w:r>
      <w:r w:rsidR="00B622A0">
        <w:rPr>
          <w:rFonts w:ascii="Times New Roman" w:hAnsi="Times New Roman"/>
          <w:sz w:val="28"/>
          <w:szCs w:val="28"/>
        </w:rPr>
        <w:t>ая</w:t>
      </w:r>
      <w:r w:rsidR="00B622A0" w:rsidRPr="00146B43">
        <w:rPr>
          <w:rFonts w:ascii="Times New Roman" w:hAnsi="Times New Roman"/>
          <w:sz w:val="28"/>
          <w:szCs w:val="28"/>
        </w:rPr>
        <w:t xml:space="preserve"> документаци</w:t>
      </w:r>
      <w:r w:rsidR="00B622A0">
        <w:rPr>
          <w:rFonts w:ascii="Times New Roman" w:hAnsi="Times New Roman"/>
          <w:sz w:val="28"/>
          <w:szCs w:val="28"/>
        </w:rPr>
        <w:t>я</w:t>
      </w:r>
      <w:r w:rsidR="00B622A0" w:rsidRPr="00146B43">
        <w:rPr>
          <w:rFonts w:ascii="Times New Roman" w:hAnsi="Times New Roman"/>
          <w:sz w:val="28"/>
          <w:szCs w:val="28"/>
        </w:rPr>
        <w:t>, по объекту «Благоустройство дворовой территории р.</w:t>
      </w:r>
      <w:r>
        <w:rPr>
          <w:rFonts w:ascii="Times New Roman" w:hAnsi="Times New Roman"/>
          <w:sz w:val="28"/>
          <w:szCs w:val="28"/>
        </w:rPr>
        <w:t xml:space="preserve"> </w:t>
      </w:r>
      <w:r w:rsidR="00B622A0" w:rsidRPr="00146B43">
        <w:rPr>
          <w:rFonts w:ascii="Times New Roman" w:hAnsi="Times New Roman"/>
          <w:sz w:val="28"/>
          <w:szCs w:val="28"/>
        </w:rPr>
        <w:t>п. Горный по ул. Космическая д. 4,6,8 и ул. Советская 21</w:t>
      </w:r>
      <w:r>
        <w:rPr>
          <w:rFonts w:ascii="Times New Roman" w:hAnsi="Times New Roman"/>
          <w:sz w:val="28"/>
          <w:szCs w:val="28"/>
        </w:rPr>
        <w:t>;</w:t>
      </w:r>
    </w:p>
    <w:p w:rsidR="00B622A0" w:rsidRDefault="00C70206" w:rsidP="00C70206">
      <w:pPr>
        <w:rPr>
          <w:rFonts w:ascii="Times New Roman" w:hAnsi="Times New Roman"/>
          <w:sz w:val="28"/>
          <w:szCs w:val="28"/>
        </w:rPr>
      </w:pPr>
      <w:r w:rsidRPr="00C70206">
        <w:rPr>
          <w:rFonts w:ascii="Times New Roman" w:hAnsi="Times New Roman"/>
          <w:b/>
          <w:noProof/>
          <w:sz w:val="28"/>
          <w:szCs w:val="28"/>
          <w:lang w:eastAsia="ru-RU"/>
        </w:rPr>
        <w:lastRenderedPageBreak/>
        <mc:AlternateContent>
          <mc:Choice Requires="wps">
            <w:drawing>
              <wp:anchor distT="0" distB="0" distL="114300" distR="114300" simplePos="0" relativeHeight="251867136" behindDoc="0" locked="0" layoutInCell="1" allowOverlap="1" wp14:anchorId="358FC638" wp14:editId="67B42A0C">
                <wp:simplePos x="0" y="0"/>
                <wp:positionH relativeFrom="column">
                  <wp:posOffset>485775</wp:posOffset>
                </wp:positionH>
                <wp:positionV relativeFrom="paragraph">
                  <wp:posOffset>22860</wp:posOffset>
                </wp:positionV>
                <wp:extent cx="5610225" cy="361950"/>
                <wp:effectExtent l="0" t="0" r="28575" b="19050"/>
                <wp:wrapNone/>
                <wp:docPr id="213" name="Прямоугольник 213"/>
                <wp:cNvGraphicFramePr/>
                <a:graphic xmlns:a="http://schemas.openxmlformats.org/drawingml/2006/main">
                  <a:graphicData uri="http://schemas.microsoft.com/office/word/2010/wordprocessingShape">
                    <wps:wsp>
                      <wps:cNvSpPr/>
                      <wps:spPr>
                        <a:xfrm>
                          <a:off x="0" y="0"/>
                          <a:ext cx="5610225" cy="361950"/>
                        </a:xfrm>
                        <a:prstGeom prst="rect">
                          <a:avLst/>
                        </a:prstGeom>
                        <a:solidFill>
                          <a:srgbClr val="339933"/>
                        </a:solidFill>
                        <a:ln w="25400" cap="flat" cmpd="sng" algn="ctr">
                          <a:solidFill>
                            <a:srgbClr val="5B9BD5">
                              <a:shade val="50000"/>
                            </a:srgbClr>
                          </a:solidFill>
                          <a:prstDash val="solid"/>
                        </a:ln>
                        <a:effectLst/>
                      </wps:spPr>
                      <wps:txbx>
                        <w:txbxContent>
                          <w:p w:rsidR="005531A3" w:rsidRDefault="005531A3" w:rsidP="00C70206">
                            <w:r w:rsidRPr="00200AFC">
                              <w:rPr>
                                <w:rFonts w:ascii="Times New Roman" w:hAnsi="Times New Roman"/>
                                <w:b/>
                                <w:color w:val="FFFFFF" w:themeColor="background1"/>
                                <w:sz w:val="36"/>
                                <w:szCs w:val="36"/>
                              </w:rPr>
                              <w:t>ИНВЕСТИЦИОННЫЙ ПАСПОРТ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8FC638" id="Прямоугольник 213" o:spid="_x0000_s1045" style="position:absolute;margin-left:38.25pt;margin-top:1.8pt;width:441.75pt;height:28.5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" fillcolor="#393" strokecolor="#41719c" strokeweight="2pt">
                <v:textbox>
                  <w:txbxContent>
                    <w:p w:rsidR="005531A3" w:rsidRDefault="005531A3" w:rsidP="00C70206">
                      <w:r w:rsidRPr="00200AFC">
                        <w:rPr>
                          <w:rFonts w:ascii="Times New Roman" w:hAnsi="Times New Roman"/>
                          <w:b/>
                          <w:color w:val="FFFFFF" w:themeColor="background1"/>
                          <w:sz w:val="36"/>
                          <w:szCs w:val="36"/>
                        </w:rPr>
                        <w:t>ИНВЕСТИЦИОННЫЙ ПАСПОРТ</w:t>
                      </w:r>
                    </w:p>
                  </w:txbxContent>
                </v:textbox>
              </v:rect>
            </w:pict>
          </mc:Fallback>
        </mc:AlternateContent>
      </w:r>
      <w:r w:rsidRPr="00F041DE">
        <w:rPr>
          <w:noProof/>
          <w:lang w:eastAsia="ru-RU"/>
        </w:rPr>
        <w:drawing>
          <wp:inline distT="0" distB="0" distL="0" distR="0" wp14:anchorId="3E412440" wp14:editId="64188A08">
            <wp:extent cx="438150" cy="385625"/>
            <wp:effectExtent l="0" t="0" r="0" b="0"/>
            <wp:docPr id="209" name="Рисунок 209" descr="C:\Users\EProhorova\Desktop\InkedГерб_рабочего_посёлка_Горный_(Новосибирская_область)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Prohorova\Desktop\InkedГерб_рабочего_посёлка_Горный_(Новосибирская_область)_LI.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04308" cy="443852"/>
                    </a:xfrm>
                    <a:prstGeom prst="rect">
                      <a:avLst/>
                    </a:prstGeom>
                    <a:noFill/>
                    <a:ln>
                      <a:noFill/>
                    </a:ln>
                  </pic:spPr>
                </pic:pic>
              </a:graphicData>
            </a:graphic>
          </wp:inline>
        </w:drawing>
      </w:r>
      <w:r>
        <w:rPr>
          <w:rFonts w:ascii="Times New Roman" w:hAnsi="Times New Roman"/>
          <w:sz w:val="28"/>
          <w:szCs w:val="28"/>
        </w:rPr>
        <w:t xml:space="preserve"> </w:t>
      </w:r>
    </w:p>
    <w:p w:rsidR="00B622A0" w:rsidRDefault="00B622A0" w:rsidP="00B622A0">
      <w:pPr>
        <w:ind w:firstLine="567"/>
        <w:jc w:val="both"/>
        <w:rPr>
          <w:rFonts w:ascii="Times New Roman" w:hAnsi="Times New Roman"/>
          <w:sz w:val="28"/>
          <w:szCs w:val="28"/>
        </w:rPr>
      </w:pPr>
    </w:p>
    <w:p w:rsidR="00DD26D0" w:rsidRPr="00F2248D" w:rsidRDefault="001A5505" w:rsidP="00DD26D0">
      <w:pPr>
        <w:ind w:firstLine="567"/>
        <w:jc w:val="both"/>
        <w:rPr>
          <w:rFonts w:ascii="Times New Roman" w:hAnsi="Times New Roman"/>
          <w:sz w:val="28"/>
          <w:szCs w:val="28"/>
        </w:rPr>
      </w:pPr>
      <w:r>
        <w:rPr>
          <w:rFonts w:ascii="Times New Roman" w:hAnsi="Times New Roman"/>
          <w:sz w:val="28"/>
          <w:szCs w:val="28"/>
        </w:rPr>
        <w:t>- п</w:t>
      </w:r>
      <w:r w:rsidR="00DD26D0" w:rsidRPr="00F2248D">
        <w:rPr>
          <w:rFonts w:ascii="Times New Roman" w:hAnsi="Times New Roman"/>
          <w:sz w:val="28"/>
          <w:szCs w:val="28"/>
        </w:rPr>
        <w:t>риобретен детский спортивный комплекс «Формула здоровья»</w:t>
      </w:r>
      <w:r>
        <w:rPr>
          <w:rFonts w:ascii="Times New Roman" w:hAnsi="Times New Roman"/>
          <w:sz w:val="28"/>
          <w:szCs w:val="28"/>
        </w:rPr>
        <w:t xml:space="preserve"> для детского парка «Солнечный»;</w:t>
      </w:r>
    </w:p>
    <w:p w:rsidR="00DD26D0" w:rsidRDefault="001A5505" w:rsidP="00DD26D0">
      <w:pPr>
        <w:ind w:firstLine="567"/>
        <w:jc w:val="both"/>
        <w:rPr>
          <w:rFonts w:ascii="Times New Roman" w:hAnsi="Times New Roman"/>
          <w:sz w:val="28"/>
          <w:szCs w:val="28"/>
        </w:rPr>
      </w:pPr>
      <w:r>
        <w:rPr>
          <w:rFonts w:ascii="Times New Roman" w:hAnsi="Times New Roman"/>
          <w:sz w:val="28"/>
          <w:szCs w:val="28"/>
        </w:rPr>
        <w:t>- п</w:t>
      </w:r>
      <w:r w:rsidR="00DD26D0" w:rsidRPr="00F2248D">
        <w:rPr>
          <w:rFonts w:ascii="Times New Roman" w:hAnsi="Times New Roman"/>
          <w:sz w:val="28"/>
          <w:szCs w:val="28"/>
        </w:rPr>
        <w:t xml:space="preserve">риобретен детский спортивный комплекс «Пионер Морячок Дует» и Качелей дачных «Пионер Малыш ЦК» для </w:t>
      </w:r>
      <w:r>
        <w:rPr>
          <w:rFonts w:ascii="Times New Roman" w:hAnsi="Times New Roman"/>
          <w:sz w:val="28"/>
          <w:szCs w:val="28"/>
        </w:rPr>
        <w:t xml:space="preserve">установки детской площадки </w:t>
      </w:r>
      <w:r w:rsidR="00DD26D0" w:rsidRPr="00F2248D">
        <w:rPr>
          <w:rFonts w:ascii="Times New Roman" w:hAnsi="Times New Roman"/>
          <w:sz w:val="28"/>
          <w:szCs w:val="28"/>
        </w:rPr>
        <w:t>по адресу ул. Космическая 12</w:t>
      </w:r>
      <w:r>
        <w:rPr>
          <w:rFonts w:ascii="Times New Roman" w:hAnsi="Times New Roman"/>
          <w:sz w:val="28"/>
          <w:szCs w:val="28"/>
        </w:rPr>
        <w:t>;</w:t>
      </w:r>
    </w:p>
    <w:p w:rsidR="00DD26D0" w:rsidRPr="00F2248D" w:rsidRDefault="001A5505" w:rsidP="00DD26D0">
      <w:pPr>
        <w:ind w:firstLine="567"/>
        <w:rPr>
          <w:rFonts w:ascii="Times New Roman" w:hAnsi="Times New Roman"/>
          <w:sz w:val="28"/>
          <w:szCs w:val="28"/>
        </w:rPr>
      </w:pPr>
      <w:r>
        <w:rPr>
          <w:rFonts w:ascii="Times New Roman" w:hAnsi="Times New Roman"/>
          <w:sz w:val="28"/>
          <w:szCs w:val="28"/>
        </w:rPr>
        <w:t>- п</w:t>
      </w:r>
      <w:r w:rsidR="00DD26D0" w:rsidRPr="00F2248D">
        <w:rPr>
          <w:rFonts w:ascii="Times New Roman" w:hAnsi="Times New Roman"/>
          <w:sz w:val="28"/>
          <w:szCs w:val="28"/>
        </w:rPr>
        <w:t xml:space="preserve">роведены ремонтные </w:t>
      </w:r>
      <w:r>
        <w:rPr>
          <w:rFonts w:ascii="Times New Roman" w:hAnsi="Times New Roman"/>
          <w:sz w:val="28"/>
          <w:szCs w:val="28"/>
        </w:rPr>
        <w:t>работы ограждений для сбора ТКО;</w:t>
      </w:r>
    </w:p>
    <w:p w:rsidR="00DD26D0" w:rsidRPr="00F2248D" w:rsidRDefault="001A5505" w:rsidP="00DD26D0">
      <w:pPr>
        <w:ind w:firstLine="567"/>
        <w:rPr>
          <w:rFonts w:ascii="Times New Roman" w:hAnsi="Times New Roman"/>
          <w:sz w:val="28"/>
          <w:szCs w:val="28"/>
        </w:rPr>
      </w:pPr>
      <w:r>
        <w:rPr>
          <w:rFonts w:ascii="Times New Roman" w:hAnsi="Times New Roman"/>
          <w:sz w:val="28"/>
          <w:szCs w:val="28"/>
        </w:rPr>
        <w:t>- п</w:t>
      </w:r>
      <w:r w:rsidR="00DD26D0" w:rsidRPr="00F2248D">
        <w:rPr>
          <w:rFonts w:ascii="Times New Roman" w:hAnsi="Times New Roman"/>
          <w:sz w:val="28"/>
          <w:szCs w:val="28"/>
        </w:rPr>
        <w:t>роведены ремонтные работы на объекте «Памятник воинам</w:t>
      </w:r>
      <w:r>
        <w:rPr>
          <w:rFonts w:ascii="Times New Roman" w:hAnsi="Times New Roman"/>
          <w:sz w:val="28"/>
          <w:szCs w:val="28"/>
        </w:rPr>
        <w:t>, погибшим в годы ВОВ 1941-1945;</w:t>
      </w:r>
      <w:r w:rsidR="00DD26D0" w:rsidRPr="00F2248D">
        <w:rPr>
          <w:rFonts w:ascii="Times New Roman" w:hAnsi="Times New Roman"/>
          <w:sz w:val="28"/>
          <w:szCs w:val="28"/>
        </w:rPr>
        <w:t xml:space="preserve"> </w:t>
      </w:r>
    </w:p>
    <w:p w:rsidR="00255F00" w:rsidRPr="00B622A0" w:rsidRDefault="001A5505" w:rsidP="00B622A0">
      <w:pPr>
        <w:ind w:firstLine="567"/>
        <w:rPr>
          <w:rFonts w:ascii="Times New Roman" w:hAnsi="Times New Roman"/>
          <w:sz w:val="28"/>
          <w:szCs w:val="28"/>
        </w:rPr>
      </w:pPr>
      <w:r>
        <w:rPr>
          <w:rFonts w:ascii="Times New Roman" w:hAnsi="Times New Roman"/>
          <w:sz w:val="28"/>
          <w:szCs w:val="28"/>
        </w:rPr>
        <w:t>- п</w:t>
      </w:r>
      <w:r w:rsidR="00DD26D0" w:rsidRPr="00F2248D">
        <w:rPr>
          <w:rFonts w:ascii="Times New Roman" w:hAnsi="Times New Roman"/>
          <w:sz w:val="28"/>
          <w:szCs w:val="28"/>
        </w:rPr>
        <w:t>роведены ремонтные работы на объекте «Бульвара 60-летия со дня образования рабочего поселка Горный.</w:t>
      </w:r>
    </w:p>
    <w:p w:rsidR="003A5033" w:rsidRPr="001F414C" w:rsidRDefault="003A5033" w:rsidP="003A5033">
      <w:pPr>
        <w:ind w:firstLine="709"/>
        <w:jc w:val="both"/>
        <w:rPr>
          <w:rFonts w:ascii="Times New Roman" w:hAnsi="Times New Roman"/>
          <w:bCs/>
          <w:color w:val="000000"/>
          <w:sz w:val="28"/>
          <w:szCs w:val="28"/>
          <w:lang w:eastAsia="ru-RU"/>
        </w:rPr>
      </w:pPr>
    </w:p>
    <w:p w:rsidR="000A6CE7" w:rsidRPr="001F414C" w:rsidRDefault="000A6CE7" w:rsidP="002E0F2B">
      <w:pPr>
        <w:tabs>
          <w:tab w:val="left" w:pos="2130"/>
        </w:tabs>
        <w:jc w:val="center"/>
        <w:rPr>
          <w:rFonts w:ascii="Times New Roman" w:hAnsi="Times New Roman"/>
          <w:b/>
          <w:sz w:val="28"/>
          <w:szCs w:val="28"/>
        </w:rPr>
      </w:pPr>
      <w:r w:rsidRPr="001F414C">
        <w:rPr>
          <w:rFonts w:ascii="Times New Roman" w:hAnsi="Times New Roman"/>
          <w:b/>
          <w:sz w:val="28"/>
          <w:szCs w:val="28"/>
        </w:rPr>
        <w:t>Схема электрических сетей</w:t>
      </w:r>
    </w:p>
    <w:p w:rsidR="000A6CE7" w:rsidRPr="004D2FD2" w:rsidRDefault="000A6CE7" w:rsidP="000A6CE7">
      <w:pPr>
        <w:tabs>
          <w:tab w:val="left" w:pos="2130"/>
        </w:tabs>
        <w:rPr>
          <w:rFonts w:ascii="Times New Roman" w:hAnsi="Times New Roman"/>
          <w:b/>
          <w:sz w:val="28"/>
          <w:szCs w:val="28"/>
          <w:highlight w:val="yellow"/>
        </w:rPr>
      </w:pPr>
      <w:r w:rsidRPr="004D2FD2">
        <w:rPr>
          <w:rFonts w:ascii="Times New Roman" w:hAnsi="Times New Roman"/>
          <w:noProof/>
          <w:color w:val="000000"/>
          <w:sz w:val="28"/>
          <w:szCs w:val="28"/>
          <w:highlight w:val="yellow"/>
          <w:lang w:eastAsia="ru-RU"/>
        </w:rPr>
        <w:drawing>
          <wp:inline distT="0" distB="0" distL="0" distR="0">
            <wp:extent cx="6401435" cy="3743325"/>
            <wp:effectExtent l="0" t="0" r="0" b="9525"/>
            <wp:docPr id="44" name="Рисунок 44" descr="C:\Users\bdo.PLPNSO\Desktop\Заявка ТОСЭР Линево\рис.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bdo.PLPNSO\Desktop\Заявка ТОСЭР Линево\рис. 3.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415205" cy="3751377"/>
                    </a:xfrm>
                    <a:prstGeom prst="rect">
                      <a:avLst/>
                    </a:prstGeom>
                    <a:noFill/>
                    <a:ln>
                      <a:noFill/>
                    </a:ln>
                  </pic:spPr>
                </pic:pic>
              </a:graphicData>
            </a:graphic>
          </wp:inline>
        </w:drawing>
      </w:r>
    </w:p>
    <w:p w:rsidR="00411A61" w:rsidRPr="001F414C" w:rsidRDefault="000A6CE7" w:rsidP="000A6CE7">
      <w:pPr>
        <w:tabs>
          <w:tab w:val="left" w:pos="2130"/>
        </w:tabs>
        <w:rPr>
          <w:rFonts w:ascii="Times New Roman" w:hAnsi="Times New Roman"/>
          <w:sz w:val="24"/>
          <w:szCs w:val="24"/>
        </w:rPr>
      </w:pPr>
      <w:r w:rsidRPr="001F414C">
        <w:rPr>
          <w:rFonts w:ascii="Times New Roman" w:hAnsi="Times New Roman"/>
          <w:sz w:val="24"/>
          <w:szCs w:val="24"/>
        </w:rPr>
        <w:t xml:space="preserve">                      Карта-схема электрических сетей в районе р.</w:t>
      </w:r>
      <w:r w:rsidR="00E9560E" w:rsidRPr="001F414C">
        <w:rPr>
          <w:rFonts w:ascii="Times New Roman" w:hAnsi="Times New Roman"/>
          <w:sz w:val="24"/>
          <w:szCs w:val="24"/>
        </w:rPr>
        <w:t xml:space="preserve"> </w:t>
      </w:r>
      <w:r w:rsidRPr="001F414C">
        <w:rPr>
          <w:rFonts w:ascii="Times New Roman" w:hAnsi="Times New Roman"/>
          <w:sz w:val="24"/>
          <w:szCs w:val="24"/>
        </w:rPr>
        <w:t>п. Горный</w:t>
      </w:r>
    </w:p>
    <w:p w:rsidR="008715EC" w:rsidRPr="004D2FD2" w:rsidRDefault="008715EC" w:rsidP="000A6CE7">
      <w:pPr>
        <w:tabs>
          <w:tab w:val="left" w:pos="2130"/>
        </w:tabs>
        <w:rPr>
          <w:rFonts w:ascii="Times New Roman" w:hAnsi="Times New Roman"/>
          <w:b/>
          <w:sz w:val="28"/>
          <w:szCs w:val="28"/>
          <w:highlight w:val="yellow"/>
        </w:rPr>
      </w:pPr>
    </w:p>
    <w:p w:rsidR="008715EC" w:rsidRPr="004D2FD2" w:rsidRDefault="008715EC" w:rsidP="000A6CE7">
      <w:pPr>
        <w:tabs>
          <w:tab w:val="left" w:pos="2130"/>
        </w:tabs>
        <w:rPr>
          <w:rFonts w:ascii="Times New Roman" w:hAnsi="Times New Roman"/>
          <w:b/>
          <w:sz w:val="28"/>
          <w:szCs w:val="28"/>
          <w:highlight w:val="yellow"/>
        </w:rPr>
      </w:pPr>
    </w:p>
    <w:p w:rsidR="002E0F2B" w:rsidRPr="004D2FD2" w:rsidRDefault="002E0F2B" w:rsidP="000A6CE7">
      <w:pPr>
        <w:tabs>
          <w:tab w:val="left" w:pos="2130"/>
        </w:tabs>
        <w:rPr>
          <w:rFonts w:ascii="Times New Roman" w:hAnsi="Times New Roman"/>
          <w:b/>
          <w:sz w:val="28"/>
          <w:szCs w:val="28"/>
          <w:highlight w:val="yellow"/>
        </w:rPr>
      </w:pPr>
    </w:p>
    <w:p w:rsidR="008715EC" w:rsidRDefault="008715EC" w:rsidP="000A6CE7">
      <w:pPr>
        <w:tabs>
          <w:tab w:val="left" w:pos="2130"/>
        </w:tabs>
        <w:rPr>
          <w:rFonts w:ascii="Times New Roman" w:hAnsi="Times New Roman"/>
          <w:b/>
          <w:sz w:val="28"/>
          <w:szCs w:val="28"/>
          <w:highlight w:val="yellow"/>
        </w:rPr>
      </w:pPr>
    </w:p>
    <w:p w:rsidR="00BD7004" w:rsidRDefault="00BD7004" w:rsidP="000A6CE7">
      <w:pPr>
        <w:tabs>
          <w:tab w:val="left" w:pos="2130"/>
        </w:tabs>
        <w:rPr>
          <w:rFonts w:ascii="Times New Roman" w:hAnsi="Times New Roman"/>
          <w:b/>
          <w:sz w:val="28"/>
          <w:szCs w:val="28"/>
          <w:highlight w:val="yellow"/>
        </w:rPr>
      </w:pPr>
    </w:p>
    <w:p w:rsidR="006A6240" w:rsidRDefault="006A6240" w:rsidP="000A6CE7">
      <w:pPr>
        <w:tabs>
          <w:tab w:val="left" w:pos="2130"/>
        </w:tabs>
        <w:rPr>
          <w:rFonts w:ascii="Times New Roman" w:hAnsi="Times New Roman"/>
          <w:b/>
          <w:sz w:val="28"/>
          <w:szCs w:val="28"/>
          <w:highlight w:val="yellow"/>
        </w:rPr>
      </w:pPr>
    </w:p>
    <w:p w:rsidR="00567B29" w:rsidRDefault="00567B29" w:rsidP="000A6CE7">
      <w:pPr>
        <w:tabs>
          <w:tab w:val="left" w:pos="2130"/>
        </w:tabs>
        <w:rPr>
          <w:rFonts w:ascii="Times New Roman" w:hAnsi="Times New Roman"/>
          <w:b/>
          <w:sz w:val="28"/>
          <w:szCs w:val="28"/>
          <w:highlight w:val="yellow"/>
        </w:rPr>
      </w:pPr>
    </w:p>
    <w:p w:rsidR="00BD7004" w:rsidRDefault="00BD7004" w:rsidP="000A6CE7">
      <w:pPr>
        <w:tabs>
          <w:tab w:val="left" w:pos="2130"/>
        </w:tabs>
        <w:rPr>
          <w:rFonts w:ascii="Times New Roman" w:hAnsi="Times New Roman"/>
          <w:b/>
          <w:sz w:val="28"/>
          <w:szCs w:val="28"/>
          <w:highlight w:val="yellow"/>
        </w:rPr>
      </w:pPr>
    </w:p>
    <w:p w:rsidR="00BD7004" w:rsidRDefault="00BD7004" w:rsidP="000A6CE7">
      <w:pPr>
        <w:tabs>
          <w:tab w:val="left" w:pos="2130"/>
        </w:tabs>
        <w:rPr>
          <w:rFonts w:ascii="Times New Roman" w:hAnsi="Times New Roman"/>
          <w:b/>
          <w:sz w:val="28"/>
          <w:szCs w:val="28"/>
          <w:highlight w:val="yellow"/>
        </w:rPr>
      </w:pPr>
    </w:p>
    <w:p w:rsidR="00255F00" w:rsidRDefault="00255F00" w:rsidP="000A6CE7">
      <w:pPr>
        <w:tabs>
          <w:tab w:val="left" w:pos="2130"/>
        </w:tabs>
        <w:rPr>
          <w:rFonts w:ascii="Times New Roman" w:hAnsi="Times New Roman"/>
          <w:b/>
          <w:sz w:val="28"/>
          <w:szCs w:val="28"/>
          <w:highlight w:val="yellow"/>
        </w:rPr>
      </w:pPr>
    </w:p>
    <w:p w:rsidR="00255F00" w:rsidRDefault="00255F00" w:rsidP="000A6CE7">
      <w:pPr>
        <w:tabs>
          <w:tab w:val="left" w:pos="2130"/>
        </w:tabs>
        <w:rPr>
          <w:rFonts w:ascii="Times New Roman" w:hAnsi="Times New Roman"/>
          <w:b/>
          <w:sz w:val="28"/>
          <w:szCs w:val="28"/>
          <w:highlight w:val="yellow"/>
        </w:rPr>
      </w:pPr>
    </w:p>
    <w:p w:rsidR="002F25A3" w:rsidRDefault="00203625" w:rsidP="000A6CE7">
      <w:pPr>
        <w:tabs>
          <w:tab w:val="left" w:pos="2130"/>
        </w:tabs>
        <w:rPr>
          <w:rFonts w:ascii="Times New Roman" w:hAnsi="Times New Roman"/>
          <w:b/>
          <w:sz w:val="28"/>
          <w:szCs w:val="28"/>
          <w:highlight w:val="yellow"/>
        </w:rPr>
      </w:pPr>
      <w:r w:rsidRPr="00203625">
        <w:rPr>
          <w:rFonts w:ascii="Times New Roman" w:hAnsi="Times New Roman"/>
          <w:b/>
          <w:noProof/>
          <w:sz w:val="28"/>
          <w:szCs w:val="28"/>
          <w:lang w:eastAsia="ru-RU"/>
        </w:rPr>
        <w:lastRenderedPageBreak/>
        <mc:AlternateContent>
          <mc:Choice Requires="wps">
            <w:drawing>
              <wp:anchor distT="0" distB="0" distL="114300" distR="114300" simplePos="0" relativeHeight="251869184" behindDoc="0" locked="0" layoutInCell="1" allowOverlap="1" wp14:anchorId="0E6D0C78" wp14:editId="08841F01">
                <wp:simplePos x="0" y="0"/>
                <wp:positionH relativeFrom="column">
                  <wp:posOffset>485775</wp:posOffset>
                </wp:positionH>
                <wp:positionV relativeFrom="paragraph">
                  <wp:posOffset>203835</wp:posOffset>
                </wp:positionV>
                <wp:extent cx="5610225" cy="361950"/>
                <wp:effectExtent l="0" t="0" r="28575" b="19050"/>
                <wp:wrapNone/>
                <wp:docPr id="215" name="Прямоугольник 215"/>
                <wp:cNvGraphicFramePr/>
                <a:graphic xmlns:a="http://schemas.openxmlformats.org/drawingml/2006/main">
                  <a:graphicData uri="http://schemas.microsoft.com/office/word/2010/wordprocessingShape">
                    <wps:wsp>
                      <wps:cNvSpPr/>
                      <wps:spPr>
                        <a:xfrm>
                          <a:off x="0" y="0"/>
                          <a:ext cx="5610225" cy="361950"/>
                        </a:xfrm>
                        <a:prstGeom prst="rect">
                          <a:avLst/>
                        </a:prstGeom>
                        <a:solidFill>
                          <a:srgbClr val="339933"/>
                        </a:solidFill>
                        <a:ln w="25400" cap="flat" cmpd="sng" algn="ctr">
                          <a:solidFill>
                            <a:srgbClr val="5B9BD5">
                              <a:shade val="50000"/>
                            </a:srgbClr>
                          </a:solidFill>
                          <a:prstDash val="solid"/>
                        </a:ln>
                        <a:effectLst/>
                      </wps:spPr>
                      <wps:txbx>
                        <w:txbxContent>
                          <w:p w:rsidR="005531A3" w:rsidRDefault="005531A3" w:rsidP="00203625">
                            <w:r w:rsidRPr="00200AFC">
                              <w:rPr>
                                <w:rFonts w:ascii="Times New Roman" w:hAnsi="Times New Roman"/>
                                <w:b/>
                                <w:color w:val="FFFFFF" w:themeColor="background1"/>
                                <w:sz w:val="36"/>
                                <w:szCs w:val="36"/>
                              </w:rPr>
                              <w:t>ИНВЕСТИЦИОННЫЙ ПАСПОРТ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6D0C78" id="Прямоугольник 215" o:spid="_x0000_s1046" style="position:absolute;margin-left:38.25pt;margin-top:16.05pt;width:441.75pt;height:28.5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" fillcolor="#393" strokecolor="#41719c" strokeweight="2pt">
                <v:textbox>
                  <w:txbxContent>
                    <w:p w:rsidR="005531A3" w:rsidRDefault="005531A3" w:rsidP="00203625">
                      <w:r w:rsidRPr="00200AFC">
                        <w:rPr>
                          <w:rFonts w:ascii="Times New Roman" w:hAnsi="Times New Roman"/>
                          <w:b/>
                          <w:color w:val="FFFFFF" w:themeColor="background1"/>
                          <w:sz w:val="36"/>
                          <w:szCs w:val="36"/>
                        </w:rPr>
                        <w:t>ИНВЕСТИЦИОННЫЙ ПАСПОРТ</w:t>
                      </w:r>
                    </w:p>
                  </w:txbxContent>
                </v:textbox>
              </v:rect>
            </w:pict>
          </mc:Fallback>
        </mc:AlternateContent>
      </w:r>
    </w:p>
    <w:p w:rsidR="00BD7004" w:rsidRDefault="00203625" w:rsidP="000A6CE7">
      <w:pPr>
        <w:tabs>
          <w:tab w:val="left" w:pos="2130"/>
        </w:tabs>
        <w:rPr>
          <w:rFonts w:ascii="Times New Roman" w:hAnsi="Times New Roman"/>
          <w:b/>
          <w:sz w:val="28"/>
          <w:szCs w:val="28"/>
          <w:highlight w:val="yellow"/>
        </w:rPr>
      </w:pPr>
      <w:r w:rsidRPr="00F041DE">
        <w:rPr>
          <w:noProof/>
          <w:lang w:eastAsia="ru-RU"/>
        </w:rPr>
        <w:drawing>
          <wp:inline distT="0" distB="0" distL="0" distR="0" wp14:anchorId="09C24FAA" wp14:editId="7E76DD88">
            <wp:extent cx="438150" cy="385625"/>
            <wp:effectExtent l="0" t="0" r="0" b="0"/>
            <wp:docPr id="214" name="Рисунок 214" descr="C:\Users\EProhorova\Desktop\InkedГерб_рабочего_посёлка_Горный_(Новосибирская_область)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Prohorova\Desktop\InkedГерб_рабочего_посёлка_Горный_(Новосибирская_область)_LI.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04308" cy="443852"/>
                    </a:xfrm>
                    <a:prstGeom prst="rect">
                      <a:avLst/>
                    </a:prstGeom>
                    <a:noFill/>
                    <a:ln>
                      <a:noFill/>
                    </a:ln>
                  </pic:spPr>
                </pic:pic>
              </a:graphicData>
            </a:graphic>
          </wp:inline>
        </w:drawing>
      </w:r>
      <w:r>
        <w:rPr>
          <w:rFonts w:ascii="Times New Roman" w:hAnsi="Times New Roman"/>
          <w:b/>
          <w:sz w:val="28"/>
          <w:szCs w:val="28"/>
          <w:highlight w:val="yellow"/>
        </w:rPr>
        <w:t xml:space="preserve"> </w:t>
      </w:r>
    </w:p>
    <w:p w:rsidR="00BD7004" w:rsidRDefault="00BD7004" w:rsidP="000A6CE7">
      <w:pPr>
        <w:tabs>
          <w:tab w:val="left" w:pos="2130"/>
        </w:tabs>
        <w:rPr>
          <w:rFonts w:ascii="Times New Roman" w:hAnsi="Times New Roman"/>
          <w:b/>
          <w:sz w:val="28"/>
          <w:szCs w:val="28"/>
          <w:highlight w:val="yellow"/>
        </w:rPr>
      </w:pPr>
    </w:p>
    <w:p w:rsidR="00BD7004" w:rsidRPr="004D2FD2" w:rsidRDefault="00BD7004" w:rsidP="000A6CE7">
      <w:pPr>
        <w:tabs>
          <w:tab w:val="left" w:pos="2130"/>
        </w:tabs>
        <w:rPr>
          <w:rFonts w:ascii="Times New Roman" w:hAnsi="Times New Roman"/>
          <w:b/>
          <w:sz w:val="28"/>
          <w:szCs w:val="28"/>
          <w:highlight w:val="yellow"/>
        </w:rPr>
      </w:pPr>
    </w:p>
    <w:p w:rsidR="000A6CE7" w:rsidRPr="001F414C" w:rsidRDefault="000A6CE7" w:rsidP="002E0F2B">
      <w:pPr>
        <w:tabs>
          <w:tab w:val="left" w:pos="2130"/>
        </w:tabs>
        <w:jc w:val="center"/>
        <w:rPr>
          <w:rFonts w:ascii="Times New Roman" w:hAnsi="Times New Roman"/>
          <w:b/>
          <w:sz w:val="28"/>
          <w:szCs w:val="28"/>
        </w:rPr>
      </w:pPr>
      <w:r w:rsidRPr="001F414C">
        <w:rPr>
          <w:rFonts w:ascii="Times New Roman" w:hAnsi="Times New Roman"/>
          <w:b/>
          <w:sz w:val="28"/>
          <w:szCs w:val="28"/>
        </w:rPr>
        <w:t xml:space="preserve">Схема газовых сетей         </w:t>
      </w:r>
    </w:p>
    <w:p w:rsidR="000A6CE7" w:rsidRPr="004D2FD2" w:rsidRDefault="000A6CE7" w:rsidP="000A6CE7">
      <w:pPr>
        <w:tabs>
          <w:tab w:val="left" w:pos="5103"/>
          <w:tab w:val="left" w:pos="8640"/>
        </w:tabs>
        <w:jc w:val="center"/>
        <w:rPr>
          <w:rFonts w:ascii="Times New Roman" w:hAnsi="Times New Roman"/>
          <w:b/>
          <w:sz w:val="28"/>
          <w:szCs w:val="28"/>
          <w:highlight w:val="yellow"/>
        </w:rPr>
      </w:pPr>
      <w:r w:rsidRPr="004D2FD2">
        <w:rPr>
          <w:rFonts w:ascii="Times New Roman" w:hAnsi="Times New Roman"/>
          <w:noProof/>
          <w:color w:val="70AD47"/>
          <w:sz w:val="28"/>
          <w:szCs w:val="28"/>
          <w:highlight w:val="yellow"/>
          <w:lang w:eastAsia="ru-RU"/>
        </w:rPr>
        <w:drawing>
          <wp:inline distT="0" distB="0" distL="0" distR="0" wp14:anchorId="1BF0982A" wp14:editId="780A4D49">
            <wp:extent cx="5667375" cy="3476625"/>
            <wp:effectExtent l="0" t="0" r="9525" b="9525"/>
            <wp:docPr id="43" name="Рисунок 43" descr="C:\Users\bdo.PLPNSO\Desktop\Заявка ТОСЭР Линево\рис.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C:\Users\bdo.PLPNSO\Desktop\Заявка ТОСЭР Линево\рис. 6.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667375" cy="3476625"/>
                    </a:xfrm>
                    <a:prstGeom prst="rect">
                      <a:avLst/>
                    </a:prstGeom>
                    <a:noFill/>
                    <a:ln>
                      <a:noFill/>
                    </a:ln>
                  </pic:spPr>
                </pic:pic>
              </a:graphicData>
            </a:graphic>
          </wp:inline>
        </w:drawing>
      </w:r>
    </w:p>
    <w:p w:rsidR="00B622A0" w:rsidRPr="004D2FD2" w:rsidRDefault="000A6CE7" w:rsidP="009F3578">
      <w:pPr>
        <w:tabs>
          <w:tab w:val="left" w:pos="5103"/>
          <w:tab w:val="left" w:pos="8640"/>
        </w:tabs>
        <w:jc w:val="center"/>
        <w:rPr>
          <w:rFonts w:ascii="Times New Roman" w:hAnsi="Times New Roman"/>
          <w:b/>
          <w:sz w:val="28"/>
          <w:szCs w:val="28"/>
          <w:highlight w:val="yellow"/>
        </w:rPr>
      </w:pPr>
      <w:r w:rsidRPr="004D2FD2">
        <w:rPr>
          <w:rFonts w:ascii="Times New Roman" w:hAnsi="Times New Roman"/>
          <w:noProof/>
          <w:color w:val="70AD47"/>
          <w:sz w:val="28"/>
          <w:szCs w:val="28"/>
          <w:highlight w:val="yellow"/>
          <w:lang w:eastAsia="ru-RU"/>
        </w:rPr>
        <w:drawing>
          <wp:inline distT="0" distB="0" distL="0" distR="0">
            <wp:extent cx="5638800" cy="4391025"/>
            <wp:effectExtent l="0" t="0" r="0" b="9525"/>
            <wp:docPr id="42" name="Рисунок 42" descr="C:\Users\bdo.PLPNSO\Desktop\Заявка ТОСЭР Линево\рис.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C:\Users\bdo.PLPNSO\Desktop\Заявка ТОСЭР Линево\рис. 7.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38800" cy="4391025"/>
                    </a:xfrm>
                    <a:prstGeom prst="rect">
                      <a:avLst/>
                    </a:prstGeom>
                    <a:noFill/>
                    <a:ln>
                      <a:noFill/>
                    </a:ln>
                  </pic:spPr>
                </pic:pic>
              </a:graphicData>
            </a:graphic>
          </wp:inline>
        </w:drawing>
      </w:r>
    </w:p>
    <w:p w:rsidR="002E0F2B" w:rsidRDefault="009F3578" w:rsidP="001D194B">
      <w:pPr>
        <w:rPr>
          <w:rFonts w:ascii="Times New Roman" w:hAnsi="Times New Roman"/>
          <w:b/>
          <w:sz w:val="28"/>
          <w:szCs w:val="28"/>
          <w:highlight w:val="yellow"/>
        </w:rPr>
      </w:pPr>
      <w:r w:rsidRPr="009F3578">
        <w:rPr>
          <w:rFonts w:ascii="Times New Roman" w:hAnsi="Times New Roman"/>
          <w:b/>
          <w:noProof/>
          <w:sz w:val="28"/>
          <w:szCs w:val="28"/>
          <w:lang w:eastAsia="ru-RU"/>
        </w:rPr>
        <w:lastRenderedPageBreak/>
        <mc:AlternateContent>
          <mc:Choice Requires="wps">
            <w:drawing>
              <wp:anchor distT="0" distB="0" distL="114300" distR="114300" simplePos="0" relativeHeight="251871232" behindDoc="0" locked="0" layoutInCell="1" allowOverlap="1" wp14:anchorId="5E95BEF6" wp14:editId="31CBDBEE">
                <wp:simplePos x="0" y="0"/>
                <wp:positionH relativeFrom="column">
                  <wp:posOffset>504825</wp:posOffset>
                </wp:positionH>
                <wp:positionV relativeFrom="paragraph">
                  <wp:posOffset>8890</wp:posOffset>
                </wp:positionV>
                <wp:extent cx="5610225" cy="361950"/>
                <wp:effectExtent l="0" t="0" r="28575" b="19050"/>
                <wp:wrapNone/>
                <wp:docPr id="217" name="Прямоугольник 217"/>
                <wp:cNvGraphicFramePr/>
                <a:graphic xmlns:a="http://schemas.openxmlformats.org/drawingml/2006/main">
                  <a:graphicData uri="http://schemas.microsoft.com/office/word/2010/wordprocessingShape">
                    <wps:wsp>
                      <wps:cNvSpPr/>
                      <wps:spPr>
                        <a:xfrm>
                          <a:off x="0" y="0"/>
                          <a:ext cx="5610225" cy="361950"/>
                        </a:xfrm>
                        <a:prstGeom prst="rect">
                          <a:avLst/>
                        </a:prstGeom>
                        <a:solidFill>
                          <a:srgbClr val="339933"/>
                        </a:solidFill>
                        <a:ln w="25400" cap="flat" cmpd="sng" algn="ctr">
                          <a:solidFill>
                            <a:srgbClr val="5B9BD5">
                              <a:shade val="50000"/>
                            </a:srgbClr>
                          </a:solidFill>
                          <a:prstDash val="solid"/>
                        </a:ln>
                        <a:effectLst/>
                      </wps:spPr>
                      <wps:txbx>
                        <w:txbxContent>
                          <w:p w:rsidR="005531A3" w:rsidRDefault="005531A3" w:rsidP="009F3578">
                            <w:r w:rsidRPr="00200AFC">
                              <w:rPr>
                                <w:rFonts w:ascii="Times New Roman" w:hAnsi="Times New Roman"/>
                                <w:b/>
                                <w:color w:val="FFFFFF" w:themeColor="background1"/>
                                <w:sz w:val="36"/>
                                <w:szCs w:val="36"/>
                              </w:rPr>
                              <w:t>ИНВЕСТИЦИОННЫЙ ПАСПОРТ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95BEF6" id="Прямоугольник 217" o:spid="_x0000_s1047" style="position:absolute;margin-left:39.75pt;margin-top:.7pt;width:441.75pt;height:28.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" fillcolor="#393" strokecolor="#41719c" strokeweight="2pt">
                <v:textbox>
                  <w:txbxContent>
                    <w:p w:rsidR="005531A3" w:rsidRDefault="005531A3" w:rsidP="009F3578">
                      <w:r w:rsidRPr="00200AFC">
                        <w:rPr>
                          <w:rFonts w:ascii="Times New Roman" w:hAnsi="Times New Roman"/>
                          <w:b/>
                          <w:color w:val="FFFFFF" w:themeColor="background1"/>
                          <w:sz w:val="36"/>
                          <w:szCs w:val="36"/>
                        </w:rPr>
                        <w:t>ИНВЕСТИЦИОННЫЙ ПАСПОРТ</w:t>
                      </w:r>
                    </w:p>
                  </w:txbxContent>
                </v:textbox>
              </v:rect>
            </w:pict>
          </mc:Fallback>
        </mc:AlternateContent>
      </w:r>
      <w:r w:rsidRPr="00F041DE">
        <w:rPr>
          <w:noProof/>
          <w:lang w:eastAsia="ru-RU"/>
        </w:rPr>
        <w:drawing>
          <wp:inline distT="0" distB="0" distL="0" distR="0" wp14:anchorId="4A759B94" wp14:editId="1CDE4825">
            <wp:extent cx="438150" cy="385625"/>
            <wp:effectExtent l="0" t="0" r="0" b="0"/>
            <wp:docPr id="216" name="Рисунок 216" descr="C:\Users\EProhorova\Desktop\InkedГерб_рабочего_посёлка_Горный_(Новосибирская_область)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Prohorova\Desktop\InkedГерб_рабочего_посёлка_Горный_(Новосибирская_область)_LI.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04308" cy="443852"/>
                    </a:xfrm>
                    <a:prstGeom prst="rect">
                      <a:avLst/>
                    </a:prstGeom>
                    <a:noFill/>
                    <a:ln>
                      <a:noFill/>
                    </a:ln>
                  </pic:spPr>
                </pic:pic>
              </a:graphicData>
            </a:graphic>
          </wp:inline>
        </w:drawing>
      </w:r>
      <w:r>
        <w:rPr>
          <w:rFonts w:ascii="Times New Roman" w:hAnsi="Times New Roman"/>
          <w:b/>
          <w:sz w:val="28"/>
          <w:szCs w:val="28"/>
          <w:highlight w:val="yellow"/>
        </w:rPr>
        <w:t xml:space="preserve"> </w:t>
      </w:r>
    </w:p>
    <w:p w:rsidR="009F3578" w:rsidRPr="004D2FD2" w:rsidRDefault="009F3578" w:rsidP="001D194B">
      <w:pPr>
        <w:rPr>
          <w:rFonts w:ascii="Times New Roman" w:hAnsi="Times New Roman"/>
          <w:b/>
          <w:sz w:val="28"/>
          <w:szCs w:val="28"/>
          <w:highlight w:val="yellow"/>
        </w:rPr>
      </w:pPr>
    </w:p>
    <w:p w:rsidR="002E0F2B" w:rsidRPr="00BD7004" w:rsidRDefault="002E0F2B" w:rsidP="000A6CE7">
      <w:pPr>
        <w:jc w:val="center"/>
        <w:rPr>
          <w:rFonts w:ascii="Times New Roman" w:hAnsi="Times New Roman"/>
          <w:b/>
          <w:sz w:val="28"/>
          <w:szCs w:val="28"/>
          <w:highlight w:val="yellow"/>
        </w:rPr>
      </w:pPr>
    </w:p>
    <w:p w:rsidR="002E0F2B" w:rsidRPr="001D194B" w:rsidRDefault="000A6CE7" w:rsidP="002E0F2B">
      <w:pPr>
        <w:jc w:val="center"/>
        <w:rPr>
          <w:rFonts w:ascii="Times New Roman" w:hAnsi="Times New Roman"/>
          <w:b/>
          <w:sz w:val="28"/>
          <w:szCs w:val="28"/>
        </w:rPr>
      </w:pPr>
      <w:r w:rsidRPr="001D194B">
        <w:rPr>
          <w:rFonts w:ascii="Times New Roman" w:hAnsi="Times New Roman"/>
          <w:b/>
          <w:sz w:val="28"/>
          <w:szCs w:val="28"/>
        </w:rPr>
        <w:t>Информация о тарифах на коммунальные услуги</w:t>
      </w:r>
    </w:p>
    <w:tbl>
      <w:tblPr>
        <w:tblW w:w="4964" w:type="pct"/>
        <w:jc w:val="center"/>
        <w:tblBorders>
          <w:top w:val="single" w:sz="4" w:space="0" w:color="009900"/>
          <w:left w:val="single" w:sz="4" w:space="0" w:color="009900"/>
          <w:bottom w:val="single" w:sz="4" w:space="0" w:color="009900"/>
          <w:right w:val="single" w:sz="4" w:space="0" w:color="009900"/>
          <w:insideH w:val="single" w:sz="4" w:space="0" w:color="009900"/>
          <w:insideV w:val="single" w:sz="4" w:space="0" w:color="009900"/>
        </w:tblBorders>
        <w:tblLayout w:type="fixed"/>
        <w:tblLook w:val="01E0" w:firstRow="1" w:lastRow="1" w:firstColumn="1" w:lastColumn="1" w:noHBand="0" w:noVBand="0"/>
      </w:tblPr>
      <w:tblGrid>
        <w:gridCol w:w="2358"/>
        <w:gridCol w:w="1110"/>
        <w:gridCol w:w="2196"/>
        <w:gridCol w:w="2269"/>
        <w:gridCol w:w="1907"/>
      </w:tblGrid>
      <w:tr w:rsidR="001D194B" w:rsidRPr="001D194B" w:rsidTr="001D194B">
        <w:trPr>
          <w:trHeight w:val="447"/>
          <w:jc w:val="center"/>
        </w:trPr>
        <w:tc>
          <w:tcPr>
            <w:tcW w:w="1198" w:type="pct"/>
            <w:vMerge w:val="restart"/>
            <w:shd w:val="clear" w:color="auto" w:fill="009900"/>
          </w:tcPr>
          <w:p w:rsidR="000A6CE7" w:rsidRPr="001D194B" w:rsidRDefault="000A6CE7" w:rsidP="00604CFD">
            <w:pPr>
              <w:jc w:val="center"/>
              <w:rPr>
                <w:rFonts w:ascii="Times New Roman" w:hAnsi="Times New Roman"/>
                <w:b/>
                <w:color w:val="FFFFFF" w:themeColor="background1"/>
                <w:sz w:val="24"/>
                <w:szCs w:val="24"/>
              </w:rPr>
            </w:pPr>
            <w:r w:rsidRPr="001D194B">
              <w:rPr>
                <w:rFonts w:ascii="Times New Roman" w:hAnsi="Times New Roman"/>
                <w:b/>
                <w:color w:val="FFFFFF" w:themeColor="background1"/>
                <w:sz w:val="24"/>
                <w:szCs w:val="24"/>
              </w:rPr>
              <w:t>Коммунальные услуг</w:t>
            </w:r>
            <w:r w:rsidR="00B2466D" w:rsidRPr="001D194B">
              <w:rPr>
                <w:rFonts w:ascii="Times New Roman" w:hAnsi="Times New Roman"/>
                <w:b/>
                <w:color w:val="FFFFFF" w:themeColor="background1"/>
                <w:sz w:val="24"/>
                <w:szCs w:val="24"/>
              </w:rPr>
              <w:t xml:space="preserve">     </w:t>
            </w:r>
            <w:r w:rsidRPr="001D194B">
              <w:rPr>
                <w:rFonts w:ascii="Times New Roman" w:hAnsi="Times New Roman"/>
                <w:b/>
                <w:color w:val="FFFFFF" w:themeColor="background1"/>
                <w:sz w:val="24"/>
                <w:szCs w:val="24"/>
              </w:rPr>
              <w:t>и</w:t>
            </w:r>
          </w:p>
        </w:tc>
        <w:tc>
          <w:tcPr>
            <w:tcW w:w="564" w:type="pct"/>
            <w:vMerge w:val="restart"/>
            <w:shd w:val="clear" w:color="auto" w:fill="009900"/>
          </w:tcPr>
          <w:p w:rsidR="000A6CE7" w:rsidRPr="001D194B" w:rsidRDefault="000A6CE7" w:rsidP="00604CFD">
            <w:pPr>
              <w:jc w:val="center"/>
              <w:rPr>
                <w:rFonts w:ascii="Times New Roman" w:hAnsi="Times New Roman"/>
                <w:b/>
                <w:color w:val="FFFFFF" w:themeColor="background1"/>
                <w:sz w:val="24"/>
                <w:szCs w:val="24"/>
              </w:rPr>
            </w:pPr>
            <w:r w:rsidRPr="001D194B">
              <w:rPr>
                <w:rFonts w:ascii="Times New Roman" w:hAnsi="Times New Roman"/>
                <w:b/>
                <w:color w:val="FFFFFF" w:themeColor="background1"/>
                <w:sz w:val="24"/>
                <w:szCs w:val="24"/>
              </w:rPr>
              <w:t>Ед.</w:t>
            </w:r>
            <w:r w:rsidR="00777B63" w:rsidRPr="001D194B">
              <w:rPr>
                <w:rFonts w:ascii="Times New Roman" w:hAnsi="Times New Roman"/>
                <w:b/>
                <w:color w:val="FFFFFF" w:themeColor="background1"/>
                <w:sz w:val="24"/>
                <w:szCs w:val="24"/>
              </w:rPr>
              <w:t xml:space="preserve"> </w:t>
            </w:r>
            <w:r w:rsidRPr="001D194B">
              <w:rPr>
                <w:rFonts w:ascii="Times New Roman" w:hAnsi="Times New Roman"/>
                <w:b/>
                <w:color w:val="FFFFFF" w:themeColor="background1"/>
                <w:sz w:val="24"/>
                <w:szCs w:val="24"/>
              </w:rPr>
              <w:t>изм.</w:t>
            </w:r>
          </w:p>
        </w:tc>
        <w:tc>
          <w:tcPr>
            <w:tcW w:w="2269" w:type="pct"/>
            <w:gridSpan w:val="2"/>
            <w:shd w:val="clear" w:color="auto" w:fill="009900"/>
          </w:tcPr>
          <w:p w:rsidR="000A6CE7" w:rsidRPr="001D194B" w:rsidRDefault="000A6CE7" w:rsidP="00604CFD">
            <w:pPr>
              <w:jc w:val="center"/>
              <w:rPr>
                <w:rFonts w:ascii="Times New Roman" w:hAnsi="Times New Roman"/>
                <w:b/>
                <w:color w:val="FFFFFF" w:themeColor="background1"/>
                <w:sz w:val="24"/>
                <w:szCs w:val="24"/>
              </w:rPr>
            </w:pPr>
            <w:r w:rsidRPr="001D194B">
              <w:rPr>
                <w:rFonts w:ascii="Times New Roman" w:hAnsi="Times New Roman"/>
                <w:b/>
                <w:color w:val="FFFFFF" w:themeColor="background1"/>
                <w:sz w:val="24"/>
                <w:szCs w:val="24"/>
              </w:rPr>
              <w:t>Стоимость за единицу, руб.</w:t>
            </w:r>
          </w:p>
        </w:tc>
        <w:tc>
          <w:tcPr>
            <w:tcW w:w="969" w:type="pct"/>
            <w:vMerge w:val="restart"/>
            <w:shd w:val="clear" w:color="auto" w:fill="009900"/>
          </w:tcPr>
          <w:p w:rsidR="000A6CE7" w:rsidRPr="001D194B" w:rsidRDefault="000A6CE7" w:rsidP="00604CFD">
            <w:pPr>
              <w:jc w:val="center"/>
              <w:rPr>
                <w:rFonts w:ascii="Times New Roman" w:hAnsi="Times New Roman"/>
                <w:b/>
                <w:color w:val="FFFFFF" w:themeColor="background1"/>
                <w:sz w:val="24"/>
                <w:szCs w:val="24"/>
              </w:rPr>
            </w:pPr>
            <w:r w:rsidRPr="001D194B">
              <w:rPr>
                <w:rFonts w:ascii="Times New Roman" w:hAnsi="Times New Roman"/>
                <w:b/>
                <w:color w:val="FFFFFF" w:themeColor="background1"/>
                <w:sz w:val="24"/>
                <w:szCs w:val="24"/>
              </w:rPr>
              <w:t>Действующие тарифы на присоединение к сети</w:t>
            </w:r>
          </w:p>
        </w:tc>
      </w:tr>
      <w:tr w:rsidR="001D194B" w:rsidRPr="001D194B" w:rsidTr="001D194B">
        <w:trPr>
          <w:trHeight w:val="557"/>
          <w:jc w:val="center"/>
        </w:trPr>
        <w:tc>
          <w:tcPr>
            <w:tcW w:w="1198" w:type="pct"/>
            <w:vMerge/>
            <w:shd w:val="clear" w:color="auto" w:fill="009900"/>
          </w:tcPr>
          <w:p w:rsidR="000A6CE7" w:rsidRPr="001D194B" w:rsidRDefault="000A6CE7" w:rsidP="00604CFD">
            <w:pPr>
              <w:ind w:hanging="1"/>
              <w:jc w:val="both"/>
              <w:rPr>
                <w:rFonts w:ascii="Times New Roman" w:hAnsi="Times New Roman"/>
                <w:b/>
                <w:color w:val="FFFFFF" w:themeColor="background1"/>
                <w:sz w:val="24"/>
                <w:szCs w:val="24"/>
              </w:rPr>
            </w:pPr>
          </w:p>
        </w:tc>
        <w:tc>
          <w:tcPr>
            <w:tcW w:w="564" w:type="pct"/>
            <w:vMerge/>
            <w:shd w:val="clear" w:color="auto" w:fill="009900"/>
          </w:tcPr>
          <w:p w:rsidR="000A6CE7" w:rsidRPr="001D194B" w:rsidRDefault="000A6CE7" w:rsidP="00604CFD">
            <w:pPr>
              <w:ind w:hanging="1"/>
              <w:jc w:val="center"/>
              <w:rPr>
                <w:rFonts w:ascii="Times New Roman" w:hAnsi="Times New Roman"/>
                <w:b/>
                <w:color w:val="FFFFFF" w:themeColor="background1"/>
                <w:sz w:val="24"/>
                <w:szCs w:val="24"/>
              </w:rPr>
            </w:pPr>
          </w:p>
        </w:tc>
        <w:tc>
          <w:tcPr>
            <w:tcW w:w="1116" w:type="pct"/>
            <w:shd w:val="clear" w:color="auto" w:fill="009900"/>
          </w:tcPr>
          <w:p w:rsidR="000A6CE7" w:rsidRPr="001D194B" w:rsidRDefault="000A6CE7" w:rsidP="00604CFD">
            <w:pPr>
              <w:ind w:hanging="1"/>
              <w:jc w:val="center"/>
              <w:rPr>
                <w:rFonts w:ascii="Times New Roman" w:hAnsi="Times New Roman"/>
                <w:b/>
                <w:color w:val="FFFFFF" w:themeColor="background1"/>
                <w:sz w:val="24"/>
                <w:szCs w:val="24"/>
              </w:rPr>
            </w:pPr>
            <w:r w:rsidRPr="001D194B">
              <w:rPr>
                <w:rFonts w:ascii="Times New Roman" w:hAnsi="Times New Roman"/>
                <w:b/>
                <w:color w:val="FFFFFF" w:themeColor="background1"/>
                <w:sz w:val="24"/>
                <w:szCs w:val="24"/>
              </w:rPr>
              <w:t>для</w:t>
            </w:r>
          </w:p>
          <w:p w:rsidR="000A6CE7" w:rsidRPr="001D194B" w:rsidRDefault="000A6CE7" w:rsidP="00604CFD">
            <w:pPr>
              <w:ind w:hanging="1"/>
              <w:jc w:val="center"/>
              <w:rPr>
                <w:rFonts w:ascii="Times New Roman" w:hAnsi="Times New Roman"/>
                <w:b/>
                <w:color w:val="FFFFFF" w:themeColor="background1"/>
                <w:sz w:val="24"/>
                <w:szCs w:val="24"/>
              </w:rPr>
            </w:pPr>
            <w:r w:rsidRPr="001D194B">
              <w:rPr>
                <w:rFonts w:ascii="Times New Roman" w:hAnsi="Times New Roman"/>
                <w:b/>
                <w:color w:val="FFFFFF" w:themeColor="background1"/>
                <w:sz w:val="24"/>
                <w:szCs w:val="24"/>
              </w:rPr>
              <w:t xml:space="preserve"> физических лиц</w:t>
            </w:r>
          </w:p>
        </w:tc>
        <w:tc>
          <w:tcPr>
            <w:tcW w:w="1153" w:type="pct"/>
            <w:shd w:val="clear" w:color="auto" w:fill="009900"/>
          </w:tcPr>
          <w:p w:rsidR="000A6CE7" w:rsidRPr="001D194B" w:rsidRDefault="000A6CE7" w:rsidP="00604CFD">
            <w:pPr>
              <w:ind w:hanging="1"/>
              <w:jc w:val="center"/>
              <w:rPr>
                <w:rFonts w:ascii="Times New Roman" w:hAnsi="Times New Roman"/>
                <w:b/>
                <w:color w:val="FFFFFF" w:themeColor="background1"/>
                <w:sz w:val="24"/>
                <w:szCs w:val="24"/>
              </w:rPr>
            </w:pPr>
            <w:r w:rsidRPr="001D194B">
              <w:rPr>
                <w:rFonts w:ascii="Times New Roman" w:hAnsi="Times New Roman"/>
                <w:b/>
                <w:color w:val="FFFFFF" w:themeColor="background1"/>
                <w:sz w:val="24"/>
                <w:szCs w:val="24"/>
              </w:rPr>
              <w:t>для юридических лиц</w:t>
            </w:r>
          </w:p>
        </w:tc>
        <w:tc>
          <w:tcPr>
            <w:tcW w:w="969" w:type="pct"/>
            <w:vMerge/>
            <w:shd w:val="clear" w:color="auto" w:fill="009900"/>
          </w:tcPr>
          <w:p w:rsidR="000A6CE7" w:rsidRPr="001D194B" w:rsidRDefault="000A6CE7" w:rsidP="00604CFD">
            <w:pPr>
              <w:ind w:hanging="1"/>
              <w:jc w:val="center"/>
              <w:rPr>
                <w:rFonts w:ascii="Times New Roman" w:hAnsi="Times New Roman"/>
                <w:b/>
                <w:color w:val="FFFFFF" w:themeColor="background1"/>
                <w:sz w:val="24"/>
                <w:szCs w:val="24"/>
              </w:rPr>
            </w:pPr>
          </w:p>
        </w:tc>
      </w:tr>
      <w:tr w:rsidR="000A6CE7" w:rsidRPr="001D194B" w:rsidTr="001D194B">
        <w:trPr>
          <w:trHeight w:val="413"/>
          <w:jc w:val="center"/>
        </w:trPr>
        <w:tc>
          <w:tcPr>
            <w:tcW w:w="1198" w:type="pct"/>
          </w:tcPr>
          <w:p w:rsidR="000A6CE7" w:rsidRPr="001D194B" w:rsidRDefault="000A6CE7" w:rsidP="00604CFD">
            <w:pPr>
              <w:ind w:hanging="1"/>
              <w:jc w:val="both"/>
              <w:rPr>
                <w:rFonts w:ascii="Times New Roman" w:hAnsi="Times New Roman"/>
                <w:sz w:val="24"/>
                <w:szCs w:val="24"/>
              </w:rPr>
            </w:pPr>
            <w:r w:rsidRPr="001D194B">
              <w:rPr>
                <w:rFonts w:ascii="Times New Roman" w:hAnsi="Times New Roman"/>
                <w:sz w:val="24"/>
                <w:szCs w:val="24"/>
              </w:rPr>
              <w:t>Электроснабжение</w:t>
            </w:r>
          </w:p>
        </w:tc>
        <w:tc>
          <w:tcPr>
            <w:tcW w:w="564" w:type="pct"/>
          </w:tcPr>
          <w:p w:rsidR="000A6CE7" w:rsidRPr="001D194B" w:rsidRDefault="000A6CE7" w:rsidP="00604CFD">
            <w:pPr>
              <w:ind w:hanging="1"/>
              <w:jc w:val="center"/>
              <w:rPr>
                <w:rFonts w:ascii="Times New Roman" w:hAnsi="Times New Roman"/>
                <w:sz w:val="24"/>
                <w:szCs w:val="24"/>
              </w:rPr>
            </w:pPr>
            <w:r w:rsidRPr="001D194B">
              <w:rPr>
                <w:rFonts w:ascii="Times New Roman" w:hAnsi="Times New Roman"/>
                <w:sz w:val="24"/>
                <w:szCs w:val="24"/>
              </w:rPr>
              <w:t>кВт</w:t>
            </w:r>
          </w:p>
        </w:tc>
        <w:tc>
          <w:tcPr>
            <w:tcW w:w="1116" w:type="pct"/>
          </w:tcPr>
          <w:p w:rsidR="000A6CE7" w:rsidRPr="001D194B" w:rsidRDefault="00111AE8" w:rsidP="00E86C9E">
            <w:pPr>
              <w:ind w:hanging="1"/>
              <w:jc w:val="center"/>
              <w:rPr>
                <w:rFonts w:ascii="Times New Roman" w:hAnsi="Times New Roman"/>
                <w:sz w:val="24"/>
                <w:szCs w:val="24"/>
                <w:lang w:val="en-US"/>
              </w:rPr>
            </w:pPr>
            <w:r w:rsidRPr="001D194B">
              <w:rPr>
                <w:rFonts w:ascii="Times New Roman" w:hAnsi="Times New Roman"/>
                <w:sz w:val="24"/>
                <w:szCs w:val="24"/>
              </w:rPr>
              <w:t>2,93</w:t>
            </w:r>
          </w:p>
        </w:tc>
        <w:tc>
          <w:tcPr>
            <w:tcW w:w="1153" w:type="pct"/>
          </w:tcPr>
          <w:p w:rsidR="000A6CE7" w:rsidRPr="001D194B" w:rsidRDefault="00111AE8" w:rsidP="00604CFD">
            <w:pPr>
              <w:ind w:hanging="1"/>
              <w:jc w:val="center"/>
              <w:rPr>
                <w:rFonts w:ascii="Times New Roman" w:hAnsi="Times New Roman"/>
                <w:color w:val="FF0000"/>
                <w:sz w:val="24"/>
                <w:szCs w:val="24"/>
              </w:rPr>
            </w:pPr>
            <w:r w:rsidRPr="001D194B">
              <w:rPr>
                <w:rFonts w:ascii="Times New Roman" w:hAnsi="Times New Roman"/>
                <w:sz w:val="24"/>
                <w:szCs w:val="24"/>
              </w:rPr>
              <w:t>7,63</w:t>
            </w:r>
          </w:p>
        </w:tc>
        <w:tc>
          <w:tcPr>
            <w:tcW w:w="969" w:type="pct"/>
          </w:tcPr>
          <w:p w:rsidR="000A6CE7" w:rsidRPr="001D194B" w:rsidRDefault="000A6CE7" w:rsidP="00604CFD">
            <w:pPr>
              <w:ind w:hanging="1"/>
              <w:jc w:val="center"/>
              <w:rPr>
                <w:rFonts w:ascii="Times New Roman" w:hAnsi="Times New Roman"/>
                <w:sz w:val="24"/>
                <w:szCs w:val="24"/>
              </w:rPr>
            </w:pPr>
            <w:r w:rsidRPr="001D194B">
              <w:rPr>
                <w:rFonts w:ascii="Times New Roman" w:hAnsi="Times New Roman"/>
                <w:sz w:val="24"/>
                <w:szCs w:val="24"/>
              </w:rPr>
              <w:t>-</w:t>
            </w:r>
          </w:p>
        </w:tc>
      </w:tr>
      <w:tr w:rsidR="000A6CE7" w:rsidRPr="001D194B" w:rsidTr="001D194B">
        <w:trPr>
          <w:trHeight w:val="413"/>
          <w:jc w:val="center"/>
        </w:trPr>
        <w:tc>
          <w:tcPr>
            <w:tcW w:w="1198" w:type="pct"/>
          </w:tcPr>
          <w:p w:rsidR="000A6CE7" w:rsidRPr="001D194B" w:rsidRDefault="000A6CE7" w:rsidP="00604CFD">
            <w:pPr>
              <w:ind w:hanging="1"/>
              <w:jc w:val="both"/>
              <w:rPr>
                <w:rFonts w:ascii="Times New Roman" w:hAnsi="Times New Roman"/>
                <w:sz w:val="24"/>
                <w:szCs w:val="24"/>
              </w:rPr>
            </w:pPr>
            <w:r w:rsidRPr="001D194B">
              <w:rPr>
                <w:rFonts w:ascii="Times New Roman" w:hAnsi="Times New Roman"/>
                <w:sz w:val="24"/>
                <w:szCs w:val="24"/>
              </w:rPr>
              <w:t>Водоснабжение</w:t>
            </w:r>
          </w:p>
        </w:tc>
        <w:tc>
          <w:tcPr>
            <w:tcW w:w="564" w:type="pct"/>
          </w:tcPr>
          <w:p w:rsidR="000A6CE7" w:rsidRPr="001D194B" w:rsidRDefault="000A6CE7" w:rsidP="00604CFD">
            <w:pPr>
              <w:ind w:hanging="1"/>
              <w:jc w:val="center"/>
              <w:rPr>
                <w:rFonts w:ascii="Times New Roman" w:hAnsi="Times New Roman"/>
                <w:sz w:val="24"/>
                <w:szCs w:val="24"/>
              </w:rPr>
            </w:pPr>
            <w:r w:rsidRPr="001D194B">
              <w:rPr>
                <w:rFonts w:ascii="Times New Roman" w:hAnsi="Times New Roman"/>
                <w:sz w:val="24"/>
                <w:szCs w:val="24"/>
              </w:rPr>
              <w:t>куб.</w:t>
            </w:r>
            <w:r w:rsidR="00914684" w:rsidRPr="001D194B">
              <w:rPr>
                <w:rFonts w:ascii="Times New Roman" w:hAnsi="Times New Roman"/>
                <w:sz w:val="24"/>
                <w:szCs w:val="24"/>
              </w:rPr>
              <w:t xml:space="preserve"> </w:t>
            </w:r>
            <w:r w:rsidRPr="001D194B">
              <w:rPr>
                <w:rFonts w:ascii="Times New Roman" w:hAnsi="Times New Roman"/>
                <w:sz w:val="24"/>
                <w:szCs w:val="24"/>
              </w:rPr>
              <w:t>м</w:t>
            </w:r>
          </w:p>
        </w:tc>
        <w:tc>
          <w:tcPr>
            <w:tcW w:w="1116" w:type="pct"/>
          </w:tcPr>
          <w:p w:rsidR="000A6CE7" w:rsidRPr="001D194B" w:rsidRDefault="00111AE8" w:rsidP="00604CFD">
            <w:pPr>
              <w:ind w:hanging="1"/>
              <w:jc w:val="center"/>
              <w:rPr>
                <w:rFonts w:ascii="Times New Roman" w:hAnsi="Times New Roman"/>
                <w:sz w:val="24"/>
                <w:szCs w:val="24"/>
              </w:rPr>
            </w:pPr>
            <w:r w:rsidRPr="001D194B">
              <w:rPr>
                <w:rFonts w:ascii="Times New Roman" w:hAnsi="Times New Roman"/>
                <w:sz w:val="24"/>
                <w:szCs w:val="24"/>
              </w:rPr>
              <w:t>41,32</w:t>
            </w:r>
          </w:p>
        </w:tc>
        <w:tc>
          <w:tcPr>
            <w:tcW w:w="1153" w:type="pct"/>
          </w:tcPr>
          <w:p w:rsidR="000A6CE7" w:rsidRPr="001D194B" w:rsidRDefault="00111AE8" w:rsidP="00604CFD">
            <w:pPr>
              <w:ind w:hanging="1"/>
              <w:jc w:val="center"/>
              <w:rPr>
                <w:rFonts w:ascii="Times New Roman" w:hAnsi="Times New Roman"/>
                <w:color w:val="FF0000"/>
                <w:sz w:val="24"/>
                <w:szCs w:val="24"/>
              </w:rPr>
            </w:pPr>
            <w:r w:rsidRPr="001D194B">
              <w:rPr>
                <w:rFonts w:ascii="Times New Roman" w:hAnsi="Times New Roman"/>
                <w:sz w:val="24"/>
                <w:szCs w:val="24"/>
              </w:rPr>
              <w:t>41,32</w:t>
            </w:r>
          </w:p>
        </w:tc>
        <w:tc>
          <w:tcPr>
            <w:tcW w:w="969" w:type="pct"/>
          </w:tcPr>
          <w:p w:rsidR="000A6CE7" w:rsidRPr="001D194B" w:rsidRDefault="000A6CE7" w:rsidP="00604CFD">
            <w:pPr>
              <w:ind w:hanging="1"/>
              <w:jc w:val="center"/>
              <w:rPr>
                <w:rFonts w:ascii="Times New Roman" w:hAnsi="Times New Roman"/>
                <w:sz w:val="24"/>
                <w:szCs w:val="24"/>
              </w:rPr>
            </w:pPr>
            <w:r w:rsidRPr="001D194B">
              <w:rPr>
                <w:rFonts w:ascii="Times New Roman" w:hAnsi="Times New Roman"/>
                <w:sz w:val="24"/>
                <w:szCs w:val="24"/>
              </w:rPr>
              <w:t>-</w:t>
            </w:r>
          </w:p>
        </w:tc>
      </w:tr>
      <w:tr w:rsidR="000A6CE7" w:rsidRPr="001D194B" w:rsidTr="001D194B">
        <w:trPr>
          <w:jc w:val="center"/>
        </w:trPr>
        <w:tc>
          <w:tcPr>
            <w:tcW w:w="1198" w:type="pct"/>
          </w:tcPr>
          <w:p w:rsidR="000A6CE7" w:rsidRPr="001D194B" w:rsidRDefault="000A6CE7" w:rsidP="00604CFD">
            <w:pPr>
              <w:ind w:hanging="1"/>
              <w:jc w:val="both"/>
              <w:rPr>
                <w:rFonts w:ascii="Times New Roman" w:hAnsi="Times New Roman"/>
                <w:sz w:val="24"/>
                <w:szCs w:val="24"/>
              </w:rPr>
            </w:pPr>
            <w:r w:rsidRPr="001D194B">
              <w:rPr>
                <w:rFonts w:ascii="Times New Roman" w:hAnsi="Times New Roman"/>
                <w:sz w:val="24"/>
                <w:szCs w:val="24"/>
              </w:rPr>
              <w:t>Водоотведение</w:t>
            </w:r>
          </w:p>
        </w:tc>
        <w:tc>
          <w:tcPr>
            <w:tcW w:w="564" w:type="pct"/>
          </w:tcPr>
          <w:p w:rsidR="000A6CE7" w:rsidRPr="001D194B" w:rsidRDefault="000A6CE7" w:rsidP="00604CFD">
            <w:pPr>
              <w:ind w:hanging="1"/>
              <w:jc w:val="center"/>
              <w:rPr>
                <w:rFonts w:ascii="Times New Roman" w:hAnsi="Times New Roman"/>
                <w:sz w:val="24"/>
                <w:szCs w:val="24"/>
              </w:rPr>
            </w:pPr>
            <w:r w:rsidRPr="001D194B">
              <w:rPr>
                <w:rFonts w:ascii="Times New Roman" w:hAnsi="Times New Roman"/>
                <w:sz w:val="24"/>
                <w:szCs w:val="24"/>
              </w:rPr>
              <w:t>куб.</w:t>
            </w:r>
            <w:r w:rsidR="00914684" w:rsidRPr="001D194B">
              <w:rPr>
                <w:rFonts w:ascii="Times New Roman" w:hAnsi="Times New Roman"/>
                <w:sz w:val="24"/>
                <w:szCs w:val="24"/>
              </w:rPr>
              <w:t xml:space="preserve"> </w:t>
            </w:r>
            <w:r w:rsidRPr="001D194B">
              <w:rPr>
                <w:rFonts w:ascii="Times New Roman" w:hAnsi="Times New Roman"/>
                <w:sz w:val="24"/>
                <w:szCs w:val="24"/>
              </w:rPr>
              <w:t>м</w:t>
            </w:r>
          </w:p>
        </w:tc>
        <w:tc>
          <w:tcPr>
            <w:tcW w:w="1116" w:type="pct"/>
          </w:tcPr>
          <w:p w:rsidR="000A6CE7" w:rsidRPr="001D194B" w:rsidRDefault="00111AE8" w:rsidP="00604CFD">
            <w:pPr>
              <w:ind w:hanging="1"/>
              <w:jc w:val="center"/>
              <w:rPr>
                <w:rFonts w:ascii="Times New Roman" w:hAnsi="Times New Roman"/>
                <w:sz w:val="24"/>
                <w:szCs w:val="24"/>
              </w:rPr>
            </w:pPr>
            <w:r w:rsidRPr="001D194B">
              <w:rPr>
                <w:rFonts w:ascii="Times New Roman" w:hAnsi="Times New Roman"/>
                <w:sz w:val="24"/>
                <w:szCs w:val="24"/>
              </w:rPr>
              <w:t>26,6</w:t>
            </w:r>
          </w:p>
        </w:tc>
        <w:tc>
          <w:tcPr>
            <w:tcW w:w="1153" w:type="pct"/>
          </w:tcPr>
          <w:p w:rsidR="000A6CE7" w:rsidRPr="001D194B" w:rsidRDefault="00111AE8" w:rsidP="00604CFD">
            <w:pPr>
              <w:ind w:hanging="1"/>
              <w:jc w:val="center"/>
              <w:rPr>
                <w:rFonts w:ascii="Times New Roman" w:hAnsi="Times New Roman"/>
                <w:sz w:val="24"/>
                <w:szCs w:val="24"/>
              </w:rPr>
            </w:pPr>
            <w:r w:rsidRPr="001D194B">
              <w:rPr>
                <w:rFonts w:ascii="Times New Roman" w:hAnsi="Times New Roman"/>
                <w:sz w:val="24"/>
                <w:szCs w:val="24"/>
              </w:rPr>
              <w:t>26,6</w:t>
            </w:r>
          </w:p>
        </w:tc>
        <w:tc>
          <w:tcPr>
            <w:tcW w:w="969" w:type="pct"/>
          </w:tcPr>
          <w:p w:rsidR="000A6CE7" w:rsidRPr="001D194B" w:rsidRDefault="000A6CE7" w:rsidP="00604CFD">
            <w:pPr>
              <w:ind w:hanging="1"/>
              <w:jc w:val="center"/>
              <w:rPr>
                <w:rFonts w:ascii="Times New Roman" w:hAnsi="Times New Roman"/>
                <w:sz w:val="24"/>
                <w:szCs w:val="24"/>
              </w:rPr>
            </w:pPr>
            <w:r w:rsidRPr="001D194B">
              <w:rPr>
                <w:rFonts w:ascii="Times New Roman" w:hAnsi="Times New Roman"/>
                <w:sz w:val="24"/>
                <w:szCs w:val="24"/>
              </w:rPr>
              <w:t>-</w:t>
            </w:r>
          </w:p>
        </w:tc>
      </w:tr>
      <w:tr w:rsidR="00E86C9E" w:rsidRPr="001D194B" w:rsidTr="001D194B">
        <w:trPr>
          <w:jc w:val="center"/>
        </w:trPr>
        <w:tc>
          <w:tcPr>
            <w:tcW w:w="1198" w:type="pct"/>
          </w:tcPr>
          <w:p w:rsidR="00E86C9E" w:rsidRPr="001D194B" w:rsidRDefault="00E86C9E" w:rsidP="00604CFD">
            <w:pPr>
              <w:ind w:hanging="1"/>
              <w:jc w:val="both"/>
              <w:rPr>
                <w:rFonts w:ascii="Times New Roman" w:hAnsi="Times New Roman"/>
                <w:sz w:val="24"/>
                <w:szCs w:val="24"/>
              </w:rPr>
            </w:pPr>
            <w:r w:rsidRPr="001D194B">
              <w:rPr>
                <w:rFonts w:ascii="Times New Roman" w:hAnsi="Times New Roman"/>
                <w:sz w:val="24"/>
                <w:szCs w:val="24"/>
              </w:rPr>
              <w:t>Горячая вода</w:t>
            </w:r>
          </w:p>
        </w:tc>
        <w:tc>
          <w:tcPr>
            <w:tcW w:w="564" w:type="pct"/>
          </w:tcPr>
          <w:p w:rsidR="00E86C9E" w:rsidRPr="001D194B" w:rsidRDefault="00E86C9E" w:rsidP="00604CFD">
            <w:pPr>
              <w:ind w:hanging="1"/>
              <w:jc w:val="center"/>
              <w:rPr>
                <w:rFonts w:ascii="Times New Roman" w:hAnsi="Times New Roman"/>
                <w:sz w:val="24"/>
                <w:szCs w:val="24"/>
              </w:rPr>
            </w:pPr>
            <w:r w:rsidRPr="001D194B">
              <w:rPr>
                <w:rFonts w:ascii="Times New Roman" w:hAnsi="Times New Roman"/>
                <w:sz w:val="24"/>
                <w:szCs w:val="24"/>
              </w:rPr>
              <w:t>куб. м</w:t>
            </w:r>
          </w:p>
        </w:tc>
        <w:tc>
          <w:tcPr>
            <w:tcW w:w="1116" w:type="pct"/>
          </w:tcPr>
          <w:p w:rsidR="00E86C9E" w:rsidRPr="001D194B" w:rsidRDefault="00111AE8" w:rsidP="00604CFD">
            <w:pPr>
              <w:ind w:hanging="1"/>
              <w:jc w:val="center"/>
              <w:rPr>
                <w:rFonts w:ascii="Times New Roman" w:hAnsi="Times New Roman"/>
                <w:sz w:val="24"/>
                <w:szCs w:val="24"/>
              </w:rPr>
            </w:pPr>
            <w:r w:rsidRPr="001D194B">
              <w:rPr>
                <w:rFonts w:ascii="Times New Roman" w:hAnsi="Times New Roman"/>
                <w:sz w:val="24"/>
                <w:szCs w:val="24"/>
              </w:rPr>
              <w:t>181,8</w:t>
            </w:r>
          </w:p>
        </w:tc>
        <w:tc>
          <w:tcPr>
            <w:tcW w:w="1153" w:type="pct"/>
          </w:tcPr>
          <w:p w:rsidR="00E86C9E" w:rsidRPr="001D194B" w:rsidRDefault="00111AE8" w:rsidP="00604CFD">
            <w:pPr>
              <w:ind w:hanging="1"/>
              <w:jc w:val="center"/>
              <w:rPr>
                <w:rFonts w:ascii="Times New Roman" w:hAnsi="Times New Roman"/>
                <w:sz w:val="24"/>
                <w:szCs w:val="24"/>
              </w:rPr>
            </w:pPr>
            <w:r w:rsidRPr="001D194B">
              <w:rPr>
                <w:rFonts w:ascii="Times New Roman" w:hAnsi="Times New Roman"/>
                <w:sz w:val="24"/>
                <w:szCs w:val="24"/>
              </w:rPr>
              <w:t>181,8</w:t>
            </w:r>
          </w:p>
        </w:tc>
        <w:tc>
          <w:tcPr>
            <w:tcW w:w="969" w:type="pct"/>
          </w:tcPr>
          <w:p w:rsidR="00E86C9E" w:rsidRPr="001D194B" w:rsidRDefault="00E86C9E" w:rsidP="00604CFD">
            <w:pPr>
              <w:ind w:hanging="1"/>
              <w:jc w:val="center"/>
              <w:rPr>
                <w:rFonts w:ascii="Times New Roman" w:hAnsi="Times New Roman"/>
                <w:sz w:val="24"/>
                <w:szCs w:val="24"/>
              </w:rPr>
            </w:pPr>
          </w:p>
        </w:tc>
      </w:tr>
      <w:tr w:rsidR="000A6CE7" w:rsidRPr="001D194B" w:rsidTr="001D194B">
        <w:trPr>
          <w:jc w:val="center"/>
        </w:trPr>
        <w:tc>
          <w:tcPr>
            <w:tcW w:w="1198" w:type="pct"/>
          </w:tcPr>
          <w:p w:rsidR="000A6CE7" w:rsidRPr="001D194B" w:rsidRDefault="000A6CE7" w:rsidP="00604CFD">
            <w:pPr>
              <w:ind w:hanging="1"/>
              <w:jc w:val="both"/>
              <w:rPr>
                <w:rFonts w:ascii="Times New Roman" w:hAnsi="Times New Roman"/>
                <w:sz w:val="24"/>
                <w:szCs w:val="24"/>
              </w:rPr>
            </w:pPr>
            <w:r w:rsidRPr="001D194B">
              <w:rPr>
                <w:rFonts w:ascii="Times New Roman" w:hAnsi="Times New Roman"/>
                <w:sz w:val="24"/>
                <w:szCs w:val="24"/>
              </w:rPr>
              <w:t>Теплоснабжение</w:t>
            </w:r>
          </w:p>
        </w:tc>
        <w:tc>
          <w:tcPr>
            <w:tcW w:w="564" w:type="pct"/>
          </w:tcPr>
          <w:p w:rsidR="000A6CE7" w:rsidRPr="001D194B" w:rsidRDefault="000A6CE7" w:rsidP="00604CFD">
            <w:pPr>
              <w:ind w:hanging="1"/>
              <w:jc w:val="center"/>
              <w:rPr>
                <w:rFonts w:ascii="Times New Roman" w:hAnsi="Times New Roman"/>
                <w:sz w:val="24"/>
                <w:szCs w:val="24"/>
              </w:rPr>
            </w:pPr>
            <w:r w:rsidRPr="001D194B">
              <w:rPr>
                <w:rFonts w:ascii="Times New Roman" w:hAnsi="Times New Roman"/>
                <w:sz w:val="24"/>
                <w:szCs w:val="24"/>
              </w:rPr>
              <w:t>Гкал</w:t>
            </w:r>
          </w:p>
        </w:tc>
        <w:tc>
          <w:tcPr>
            <w:tcW w:w="1116" w:type="pct"/>
          </w:tcPr>
          <w:p w:rsidR="000A6CE7" w:rsidRPr="001D194B" w:rsidRDefault="00111AE8" w:rsidP="00604CFD">
            <w:pPr>
              <w:ind w:hanging="1"/>
              <w:jc w:val="center"/>
              <w:rPr>
                <w:rFonts w:ascii="Times New Roman" w:hAnsi="Times New Roman"/>
                <w:sz w:val="24"/>
                <w:szCs w:val="24"/>
              </w:rPr>
            </w:pPr>
            <w:r w:rsidRPr="001D194B">
              <w:rPr>
                <w:rFonts w:ascii="Times New Roman" w:hAnsi="Times New Roman"/>
                <w:sz w:val="24"/>
                <w:szCs w:val="24"/>
              </w:rPr>
              <w:t>2274,12</w:t>
            </w:r>
          </w:p>
        </w:tc>
        <w:tc>
          <w:tcPr>
            <w:tcW w:w="1153" w:type="pct"/>
          </w:tcPr>
          <w:p w:rsidR="000A6CE7" w:rsidRPr="001D194B" w:rsidRDefault="00111AE8" w:rsidP="00604CFD">
            <w:pPr>
              <w:ind w:hanging="1"/>
              <w:jc w:val="center"/>
              <w:rPr>
                <w:rFonts w:ascii="Times New Roman" w:hAnsi="Times New Roman"/>
                <w:color w:val="FF0000"/>
                <w:sz w:val="24"/>
                <w:szCs w:val="24"/>
              </w:rPr>
            </w:pPr>
            <w:r w:rsidRPr="001D194B">
              <w:rPr>
                <w:rFonts w:ascii="Times New Roman" w:hAnsi="Times New Roman"/>
                <w:sz w:val="24"/>
                <w:szCs w:val="24"/>
              </w:rPr>
              <w:t>2274,12</w:t>
            </w:r>
          </w:p>
        </w:tc>
        <w:tc>
          <w:tcPr>
            <w:tcW w:w="969" w:type="pct"/>
          </w:tcPr>
          <w:p w:rsidR="000A6CE7" w:rsidRPr="001D194B" w:rsidRDefault="000A6CE7" w:rsidP="00604CFD">
            <w:pPr>
              <w:ind w:hanging="1"/>
              <w:jc w:val="center"/>
              <w:rPr>
                <w:rFonts w:ascii="Times New Roman" w:hAnsi="Times New Roman"/>
                <w:sz w:val="24"/>
                <w:szCs w:val="24"/>
              </w:rPr>
            </w:pPr>
            <w:r w:rsidRPr="001D194B">
              <w:rPr>
                <w:rFonts w:ascii="Times New Roman" w:hAnsi="Times New Roman"/>
                <w:sz w:val="24"/>
                <w:szCs w:val="24"/>
              </w:rPr>
              <w:t>-</w:t>
            </w:r>
          </w:p>
        </w:tc>
      </w:tr>
      <w:tr w:rsidR="000A6CE7" w:rsidRPr="001D194B" w:rsidTr="001D194B">
        <w:trPr>
          <w:jc w:val="center"/>
        </w:trPr>
        <w:tc>
          <w:tcPr>
            <w:tcW w:w="1198" w:type="pct"/>
          </w:tcPr>
          <w:p w:rsidR="000A6CE7" w:rsidRPr="001D194B" w:rsidRDefault="000A6CE7" w:rsidP="00604CFD">
            <w:pPr>
              <w:ind w:hanging="1"/>
              <w:jc w:val="both"/>
              <w:rPr>
                <w:rFonts w:ascii="Times New Roman" w:hAnsi="Times New Roman"/>
                <w:sz w:val="24"/>
                <w:szCs w:val="24"/>
              </w:rPr>
            </w:pPr>
            <w:r w:rsidRPr="001D194B">
              <w:rPr>
                <w:rFonts w:ascii="Times New Roman" w:hAnsi="Times New Roman"/>
                <w:sz w:val="24"/>
                <w:szCs w:val="24"/>
              </w:rPr>
              <w:t>Вывоз твердых бытовых отходов</w:t>
            </w:r>
          </w:p>
        </w:tc>
        <w:tc>
          <w:tcPr>
            <w:tcW w:w="564" w:type="pct"/>
          </w:tcPr>
          <w:p w:rsidR="000A6CE7" w:rsidRPr="001D194B" w:rsidRDefault="00914684" w:rsidP="00604CFD">
            <w:pPr>
              <w:ind w:hanging="1"/>
              <w:jc w:val="center"/>
              <w:rPr>
                <w:rFonts w:ascii="Times New Roman" w:hAnsi="Times New Roman"/>
                <w:sz w:val="24"/>
                <w:szCs w:val="24"/>
              </w:rPr>
            </w:pPr>
            <w:r w:rsidRPr="001D194B">
              <w:rPr>
                <w:rFonts w:ascii="Times New Roman" w:hAnsi="Times New Roman"/>
                <w:sz w:val="24"/>
                <w:szCs w:val="24"/>
              </w:rPr>
              <w:t>к</w:t>
            </w:r>
            <w:r w:rsidR="00626E84" w:rsidRPr="001D194B">
              <w:rPr>
                <w:rFonts w:ascii="Times New Roman" w:hAnsi="Times New Roman"/>
                <w:sz w:val="24"/>
                <w:szCs w:val="24"/>
              </w:rPr>
              <w:t>уб.</w:t>
            </w:r>
            <w:r w:rsidRPr="001D194B">
              <w:rPr>
                <w:rFonts w:ascii="Times New Roman" w:hAnsi="Times New Roman"/>
                <w:sz w:val="24"/>
                <w:szCs w:val="24"/>
              </w:rPr>
              <w:t xml:space="preserve"> </w:t>
            </w:r>
            <w:r w:rsidR="00626E84" w:rsidRPr="001D194B">
              <w:rPr>
                <w:rFonts w:ascii="Times New Roman" w:hAnsi="Times New Roman"/>
                <w:sz w:val="24"/>
                <w:szCs w:val="24"/>
              </w:rPr>
              <w:t>м</w:t>
            </w:r>
          </w:p>
        </w:tc>
        <w:tc>
          <w:tcPr>
            <w:tcW w:w="1116" w:type="pct"/>
          </w:tcPr>
          <w:p w:rsidR="00626E84" w:rsidRPr="001D194B" w:rsidRDefault="00111AE8" w:rsidP="00E86C9E">
            <w:pPr>
              <w:ind w:hanging="1"/>
              <w:jc w:val="center"/>
              <w:rPr>
                <w:rFonts w:ascii="Times New Roman" w:hAnsi="Times New Roman"/>
                <w:sz w:val="24"/>
                <w:szCs w:val="24"/>
              </w:rPr>
            </w:pPr>
            <w:r w:rsidRPr="001D194B">
              <w:rPr>
                <w:rFonts w:ascii="Times New Roman" w:hAnsi="Times New Roman"/>
                <w:sz w:val="24"/>
                <w:szCs w:val="24"/>
              </w:rPr>
              <w:t>79,1</w:t>
            </w:r>
            <w:r w:rsidR="00B21948" w:rsidRPr="001D194B">
              <w:rPr>
                <w:rFonts w:ascii="Times New Roman" w:hAnsi="Times New Roman"/>
                <w:sz w:val="24"/>
                <w:szCs w:val="24"/>
              </w:rPr>
              <w:t xml:space="preserve"> (с человека)</w:t>
            </w:r>
          </w:p>
        </w:tc>
        <w:tc>
          <w:tcPr>
            <w:tcW w:w="1153" w:type="pct"/>
          </w:tcPr>
          <w:p w:rsidR="00626E84" w:rsidRPr="001D194B" w:rsidRDefault="00111AE8" w:rsidP="00E86C9E">
            <w:pPr>
              <w:ind w:hanging="1"/>
              <w:jc w:val="center"/>
              <w:rPr>
                <w:rFonts w:ascii="Times New Roman" w:hAnsi="Times New Roman"/>
                <w:color w:val="FF0000"/>
                <w:sz w:val="24"/>
                <w:szCs w:val="24"/>
              </w:rPr>
            </w:pPr>
            <w:r w:rsidRPr="001D194B">
              <w:rPr>
                <w:rFonts w:ascii="Times New Roman" w:hAnsi="Times New Roman"/>
                <w:sz w:val="24"/>
                <w:szCs w:val="24"/>
              </w:rPr>
              <w:t>446,66</w:t>
            </w:r>
          </w:p>
        </w:tc>
        <w:tc>
          <w:tcPr>
            <w:tcW w:w="969" w:type="pct"/>
          </w:tcPr>
          <w:p w:rsidR="000A6CE7" w:rsidRPr="001D194B" w:rsidRDefault="000A6CE7" w:rsidP="00604CFD">
            <w:pPr>
              <w:ind w:hanging="1"/>
              <w:jc w:val="center"/>
              <w:rPr>
                <w:rFonts w:ascii="Times New Roman" w:hAnsi="Times New Roman"/>
                <w:sz w:val="24"/>
                <w:szCs w:val="24"/>
              </w:rPr>
            </w:pPr>
            <w:r w:rsidRPr="001D194B">
              <w:rPr>
                <w:rFonts w:ascii="Times New Roman" w:hAnsi="Times New Roman"/>
                <w:sz w:val="24"/>
                <w:szCs w:val="24"/>
              </w:rPr>
              <w:t>-</w:t>
            </w:r>
          </w:p>
        </w:tc>
      </w:tr>
    </w:tbl>
    <w:p w:rsidR="00E26340" w:rsidRPr="001D194B" w:rsidRDefault="00E26340" w:rsidP="000A6CE7">
      <w:pPr>
        <w:tabs>
          <w:tab w:val="left" w:pos="5103"/>
          <w:tab w:val="left" w:pos="8640"/>
        </w:tabs>
        <w:rPr>
          <w:rFonts w:ascii="Times New Roman" w:hAnsi="Times New Roman"/>
          <w:b/>
          <w:sz w:val="28"/>
          <w:szCs w:val="28"/>
        </w:rPr>
      </w:pPr>
    </w:p>
    <w:p w:rsidR="009D4C66" w:rsidRPr="00D36997" w:rsidRDefault="000A6CE7" w:rsidP="002E0F2B">
      <w:pPr>
        <w:tabs>
          <w:tab w:val="left" w:pos="5103"/>
          <w:tab w:val="left" w:pos="8640"/>
        </w:tabs>
        <w:rPr>
          <w:rFonts w:ascii="Times New Roman" w:hAnsi="Times New Roman"/>
          <w:b/>
          <w:sz w:val="28"/>
          <w:szCs w:val="28"/>
        </w:rPr>
      </w:pPr>
      <w:r w:rsidRPr="001D194B">
        <w:rPr>
          <w:rFonts w:ascii="Times New Roman" w:hAnsi="Times New Roman"/>
          <w:b/>
          <w:sz w:val="28"/>
          <w:szCs w:val="28"/>
        </w:rPr>
        <w:t>7. Транспортная инфраструктура и связь</w:t>
      </w:r>
    </w:p>
    <w:p w:rsidR="00076F9F" w:rsidRPr="00D36997" w:rsidRDefault="00076F9F" w:rsidP="00076F9F">
      <w:pPr>
        <w:autoSpaceDE w:val="0"/>
        <w:autoSpaceDN w:val="0"/>
        <w:ind w:firstLine="708"/>
        <w:jc w:val="both"/>
        <w:rPr>
          <w:rFonts w:ascii="Times New Roman" w:eastAsia="Calibri" w:hAnsi="Times New Roman"/>
          <w:sz w:val="28"/>
          <w:szCs w:val="28"/>
        </w:rPr>
      </w:pPr>
      <w:r w:rsidRPr="00D36997">
        <w:rPr>
          <w:rFonts w:ascii="Times New Roman" w:eastAsia="Calibri" w:hAnsi="Times New Roman"/>
          <w:sz w:val="28"/>
          <w:szCs w:val="28"/>
        </w:rPr>
        <w:t>Одним из основных преимуществ р.</w:t>
      </w:r>
      <w:r w:rsidR="005A0E69" w:rsidRPr="00D36997">
        <w:rPr>
          <w:rFonts w:ascii="Times New Roman" w:eastAsia="Calibri" w:hAnsi="Times New Roman"/>
          <w:sz w:val="28"/>
          <w:szCs w:val="28"/>
        </w:rPr>
        <w:t xml:space="preserve"> </w:t>
      </w:r>
      <w:r w:rsidRPr="00D36997">
        <w:rPr>
          <w:rFonts w:ascii="Times New Roman" w:eastAsia="Calibri" w:hAnsi="Times New Roman"/>
          <w:sz w:val="28"/>
          <w:szCs w:val="28"/>
        </w:rPr>
        <w:t>п. Горный является его географическое положение, выгодное с логистической точки зрения. В 18 км от р.</w:t>
      </w:r>
      <w:r w:rsidR="005A0E69" w:rsidRPr="00D36997">
        <w:rPr>
          <w:rFonts w:ascii="Times New Roman" w:eastAsia="Calibri" w:hAnsi="Times New Roman"/>
          <w:sz w:val="28"/>
          <w:szCs w:val="28"/>
        </w:rPr>
        <w:t xml:space="preserve"> </w:t>
      </w:r>
      <w:r w:rsidRPr="00D36997">
        <w:rPr>
          <w:rFonts w:ascii="Times New Roman" w:eastAsia="Calibri" w:hAnsi="Times New Roman"/>
          <w:sz w:val="28"/>
          <w:szCs w:val="28"/>
        </w:rPr>
        <w:t>п. Горный проходит автомобильная дорога регионального значения Р384 (Новосибирск – Ленинск-Кузнецкий – Кемерово – Юрга).</w:t>
      </w:r>
    </w:p>
    <w:p w:rsidR="00076F9F" w:rsidRPr="00D36997" w:rsidRDefault="00076F9F" w:rsidP="00076F9F">
      <w:pPr>
        <w:autoSpaceDE w:val="0"/>
        <w:autoSpaceDN w:val="0"/>
        <w:ind w:firstLine="708"/>
        <w:jc w:val="both"/>
        <w:rPr>
          <w:rFonts w:ascii="Times New Roman" w:eastAsia="Calibri" w:hAnsi="Times New Roman"/>
          <w:sz w:val="28"/>
          <w:szCs w:val="28"/>
        </w:rPr>
      </w:pPr>
      <w:r w:rsidRPr="00D36997">
        <w:rPr>
          <w:rFonts w:ascii="Times New Roman" w:eastAsia="Calibri" w:hAnsi="Times New Roman"/>
          <w:sz w:val="28"/>
          <w:szCs w:val="28"/>
        </w:rPr>
        <w:t>Местоположение моногорода также обеспечивает возможность транспортной связи в южном направлении с Алтайским краем и северо-западном направлении с Омской областью. Участок расположен на расстоянии около 50 км от Восточного автодорожного обхода города Новосибирска, в дальнейшем связываемого с Северным обходом, что позволяет максимально эффективно использовать транспортные узлы, в том числе вне городской черты.</w:t>
      </w:r>
    </w:p>
    <w:p w:rsidR="00076F9F" w:rsidRPr="00D36997" w:rsidRDefault="00076F9F" w:rsidP="00076F9F">
      <w:pPr>
        <w:autoSpaceDE w:val="0"/>
        <w:autoSpaceDN w:val="0"/>
        <w:ind w:firstLine="708"/>
        <w:jc w:val="both"/>
        <w:rPr>
          <w:rFonts w:ascii="Times New Roman" w:eastAsia="Calibri" w:hAnsi="Times New Roman"/>
          <w:sz w:val="28"/>
          <w:szCs w:val="28"/>
        </w:rPr>
      </w:pPr>
      <w:r w:rsidRPr="00D36997">
        <w:rPr>
          <w:rFonts w:ascii="Times New Roman" w:eastAsia="Calibri" w:hAnsi="Times New Roman"/>
          <w:sz w:val="28"/>
          <w:szCs w:val="28"/>
        </w:rPr>
        <w:t>Протяжённость автомобильных дорог общего пользования составляет 27,8 км, в том числе с твердым покрытием 14,4 км.</w:t>
      </w:r>
    </w:p>
    <w:p w:rsidR="00076F9F" w:rsidRPr="00D36997" w:rsidRDefault="00076F9F" w:rsidP="00076F9F">
      <w:pPr>
        <w:autoSpaceDE w:val="0"/>
        <w:autoSpaceDN w:val="0"/>
        <w:ind w:firstLine="708"/>
        <w:jc w:val="both"/>
        <w:rPr>
          <w:rFonts w:ascii="Times New Roman" w:eastAsia="Calibri" w:hAnsi="Times New Roman"/>
          <w:sz w:val="28"/>
          <w:szCs w:val="28"/>
        </w:rPr>
      </w:pPr>
      <w:r w:rsidRPr="00D36997">
        <w:rPr>
          <w:rFonts w:ascii="Times New Roman" w:eastAsia="Calibri" w:hAnsi="Times New Roman"/>
          <w:sz w:val="28"/>
          <w:szCs w:val="28"/>
        </w:rPr>
        <w:t>Удалённость от районного центра – 38 км, от областного центра – 71 км. Время в пути до областного центра автомобильным транспортом 1 час.</w:t>
      </w:r>
    </w:p>
    <w:p w:rsidR="00076F9F" w:rsidRPr="00D36997" w:rsidRDefault="00076F9F" w:rsidP="00076F9F">
      <w:pPr>
        <w:autoSpaceDE w:val="0"/>
        <w:autoSpaceDN w:val="0"/>
        <w:ind w:firstLine="708"/>
        <w:jc w:val="both"/>
        <w:rPr>
          <w:rFonts w:ascii="Times New Roman" w:eastAsia="Calibri" w:hAnsi="Times New Roman"/>
          <w:sz w:val="28"/>
          <w:szCs w:val="28"/>
        </w:rPr>
      </w:pPr>
      <w:r w:rsidRPr="00D36997">
        <w:rPr>
          <w:rFonts w:ascii="Times New Roman" w:eastAsia="Calibri" w:hAnsi="Times New Roman"/>
          <w:sz w:val="28"/>
          <w:szCs w:val="28"/>
        </w:rPr>
        <w:t>С областным и районным центрами осуществляется регулярное автобусное сообщение.</w:t>
      </w:r>
    </w:p>
    <w:p w:rsidR="00076F9F" w:rsidRPr="00D36997" w:rsidRDefault="00076F9F" w:rsidP="00076F9F">
      <w:pPr>
        <w:ind w:firstLine="567"/>
        <w:jc w:val="both"/>
        <w:rPr>
          <w:rFonts w:ascii="Times New Roman" w:hAnsi="Times New Roman"/>
          <w:sz w:val="28"/>
          <w:szCs w:val="28"/>
        </w:rPr>
      </w:pPr>
      <w:r w:rsidRPr="00D36997">
        <w:rPr>
          <w:rFonts w:ascii="Times New Roman" w:hAnsi="Times New Roman"/>
          <w:sz w:val="28"/>
          <w:szCs w:val="28"/>
        </w:rPr>
        <w:t xml:space="preserve">Транспортное обслуживание населения рабочего посёлка </w:t>
      </w:r>
      <w:r w:rsidRPr="00D36997">
        <w:rPr>
          <w:rFonts w:ascii="Times New Roman" w:eastAsia="Calibri" w:hAnsi="Times New Roman"/>
          <w:sz w:val="28"/>
          <w:szCs w:val="28"/>
        </w:rPr>
        <w:t>Горный</w:t>
      </w:r>
      <w:r w:rsidRPr="00D36997">
        <w:rPr>
          <w:rFonts w:ascii="Times New Roman" w:hAnsi="Times New Roman"/>
          <w:sz w:val="28"/>
          <w:szCs w:val="28"/>
        </w:rPr>
        <w:t xml:space="preserve"> организовано как муниципальными (внутрирайонными) автобусными маршрутами регулярных перевозок Тогучинского района, так и межмуниципальными (внутриобластными) автобусными маршрутами регулярных перевозок Новосибирской области.</w:t>
      </w:r>
    </w:p>
    <w:p w:rsidR="00076F9F" w:rsidRPr="00D36997" w:rsidRDefault="00076F9F" w:rsidP="00076F9F">
      <w:pPr>
        <w:ind w:firstLine="567"/>
        <w:jc w:val="both"/>
        <w:rPr>
          <w:rFonts w:ascii="Times New Roman" w:hAnsi="Times New Roman"/>
          <w:sz w:val="28"/>
          <w:szCs w:val="28"/>
        </w:rPr>
      </w:pPr>
      <w:r w:rsidRPr="00D36997">
        <w:rPr>
          <w:rFonts w:ascii="Times New Roman" w:hAnsi="Times New Roman"/>
          <w:sz w:val="28"/>
          <w:szCs w:val="28"/>
        </w:rPr>
        <w:t xml:space="preserve">С Новосибирского автовокзала до р. п. Горный осуществляют транспортное сообщение рейсовые автобусы 2-х межмуниципальных маршрутов регулярных перевозок с предоставлением льготного проезда. </w:t>
      </w:r>
    </w:p>
    <w:p w:rsidR="00076F9F" w:rsidRPr="00D36997" w:rsidRDefault="00076F9F" w:rsidP="00076F9F">
      <w:pPr>
        <w:ind w:firstLine="567"/>
        <w:jc w:val="both"/>
        <w:rPr>
          <w:rFonts w:ascii="Times New Roman" w:hAnsi="Times New Roman"/>
          <w:sz w:val="28"/>
          <w:szCs w:val="28"/>
        </w:rPr>
      </w:pPr>
      <w:r w:rsidRPr="00D36997">
        <w:rPr>
          <w:rFonts w:ascii="Times New Roman" w:hAnsi="Times New Roman"/>
          <w:sz w:val="28"/>
          <w:szCs w:val="28"/>
        </w:rPr>
        <w:t>Пригородное железнодорожное сообщение жителей р. п. Горный осуществляется пригородными электропоездами с остановочной платформы станции «Изынский», расположенной на расстоянии 9 км от р. п. Горный, как в направлении «в г. Новосибирск», так и в направлении «в г. Тогучин».</w:t>
      </w:r>
    </w:p>
    <w:p w:rsidR="00255F00" w:rsidRDefault="00003D84" w:rsidP="00076F9F">
      <w:pPr>
        <w:ind w:firstLine="567"/>
        <w:jc w:val="both"/>
        <w:rPr>
          <w:rFonts w:ascii="Times New Roman" w:eastAsia="Calibri" w:hAnsi="Times New Roman"/>
          <w:sz w:val="28"/>
          <w:szCs w:val="28"/>
        </w:rPr>
      </w:pPr>
      <w:r w:rsidRPr="00003D84">
        <w:rPr>
          <w:rFonts w:ascii="Times New Roman" w:hAnsi="Times New Roman"/>
          <w:b/>
          <w:noProof/>
          <w:sz w:val="28"/>
          <w:szCs w:val="28"/>
          <w:lang w:eastAsia="ru-RU"/>
        </w:rPr>
        <w:lastRenderedPageBreak/>
        <mc:AlternateContent>
          <mc:Choice Requires="wps">
            <w:drawing>
              <wp:anchor distT="0" distB="0" distL="114300" distR="114300" simplePos="0" relativeHeight="251873280" behindDoc="0" locked="0" layoutInCell="1" allowOverlap="1" wp14:anchorId="2F594414" wp14:editId="0E9578A7">
                <wp:simplePos x="0" y="0"/>
                <wp:positionH relativeFrom="column">
                  <wp:posOffset>504825</wp:posOffset>
                </wp:positionH>
                <wp:positionV relativeFrom="paragraph">
                  <wp:posOffset>203835</wp:posOffset>
                </wp:positionV>
                <wp:extent cx="5610225" cy="361950"/>
                <wp:effectExtent l="0" t="0" r="28575" b="19050"/>
                <wp:wrapNone/>
                <wp:docPr id="219" name="Прямоугольник 219"/>
                <wp:cNvGraphicFramePr/>
                <a:graphic xmlns:a="http://schemas.openxmlformats.org/drawingml/2006/main">
                  <a:graphicData uri="http://schemas.microsoft.com/office/word/2010/wordprocessingShape">
                    <wps:wsp>
                      <wps:cNvSpPr/>
                      <wps:spPr>
                        <a:xfrm>
                          <a:off x="0" y="0"/>
                          <a:ext cx="5610225" cy="361950"/>
                        </a:xfrm>
                        <a:prstGeom prst="rect">
                          <a:avLst/>
                        </a:prstGeom>
                        <a:solidFill>
                          <a:srgbClr val="339933"/>
                        </a:solidFill>
                        <a:ln w="25400" cap="flat" cmpd="sng" algn="ctr">
                          <a:solidFill>
                            <a:srgbClr val="5B9BD5">
                              <a:shade val="50000"/>
                            </a:srgbClr>
                          </a:solidFill>
                          <a:prstDash val="solid"/>
                        </a:ln>
                        <a:effectLst/>
                      </wps:spPr>
                      <wps:txbx>
                        <w:txbxContent>
                          <w:p w:rsidR="005531A3" w:rsidRDefault="005531A3" w:rsidP="00003D84">
                            <w:r w:rsidRPr="00200AFC">
                              <w:rPr>
                                <w:rFonts w:ascii="Times New Roman" w:hAnsi="Times New Roman"/>
                                <w:b/>
                                <w:color w:val="FFFFFF" w:themeColor="background1"/>
                                <w:sz w:val="36"/>
                                <w:szCs w:val="36"/>
                              </w:rPr>
                              <w:t>ИНВЕСТИЦИОННЫЙ ПАСПОРТ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594414" id="Прямоугольник 219" o:spid="_x0000_s1048" style="position:absolute;left:0;text-align:left;margin-left:39.75pt;margin-top:16.05pt;width:441.75pt;height:28.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" fillcolor="#393" strokecolor="#41719c" strokeweight="2pt">
                <v:textbox>
                  <w:txbxContent>
                    <w:p w:rsidR="005531A3" w:rsidRDefault="005531A3" w:rsidP="00003D84">
                      <w:r w:rsidRPr="00200AFC">
                        <w:rPr>
                          <w:rFonts w:ascii="Times New Roman" w:hAnsi="Times New Roman"/>
                          <w:b/>
                          <w:color w:val="FFFFFF" w:themeColor="background1"/>
                          <w:sz w:val="36"/>
                          <w:szCs w:val="36"/>
                        </w:rPr>
                        <w:t>ИНВЕСТИЦИОННЫЙ ПАСПОРТ</w:t>
                      </w:r>
                    </w:p>
                  </w:txbxContent>
                </v:textbox>
              </v:rect>
            </w:pict>
          </mc:Fallback>
        </mc:AlternateContent>
      </w:r>
    </w:p>
    <w:p w:rsidR="00255F00" w:rsidRDefault="00003D84" w:rsidP="00003D84">
      <w:pPr>
        <w:jc w:val="both"/>
        <w:rPr>
          <w:rFonts w:ascii="Times New Roman" w:eastAsia="Calibri" w:hAnsi="Times New Roman"/>
          <w:sz w:val="28"/>
          <w:szCs w:val="28"/>
        </w:rPr>
      </w:pPr>
      <w:r w:rsidRPr="00F041DE">
        <w:rPr>
          <w:noProof/>
          <w:lang w:eastAsia="ru-RU"/>
        </w:rPr>
        <w:drawing>
          <wp:inline distT="0" distB="0" distL="0" distR="0" wp14:anchorId="53966596" wp14:editId="4BC4143E">
            <wp:extent cx="438150" cy="385625"/>
            <wp:effectExtent l="0" t="0" r="0" b="0"/>
            <wp:docPr id="218" name="Рисунок 218" descr="C:\Users\EProhorova\Desktop\InkedГерб_рабочего_посёлка_Горный_(Новосибирская_область)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Prohorova\Desktop\InkedГерб_рабочего_посёлка_Горный_(Новосибирская_область)_LI.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04308" cy="443852"/>
                    </a:xfrm>
                    <a:prstGeom prst="rect">
                      <a:avLst/>
                    </a:prstGeom>
                    <a:noFill/>
                    <a:ln>
                      <a:noFill/>
                    </a:ln>
                  </pic:spPr>
                </pic:pic>
              </a:graphicData>
            </a:graphic>
          </wp:inline>
        </w:drawing>
      </w:r>
      <w:r>
        <w:rPr>
          <w:rFonts w:ascii="Times New Roman" w:eastAsia="Calibri" w:hAnsi="Times New Roman"/>
          <w:sz w:val="28"/>
          <w:szCs w:val="28"/>
        </w:rPr>
        <w:t xml:space="preserve"> </w:t>
      </w:r>
    </w:p>
    <w:p w:rsidR="00255F00" w:rsidRDefault="00255F00" w:rsidP="00076F9F">
      <w:pPr>
        <w:ind w:firstLine="567"/>
        <w:jc w:val="both"/>
        <w:rPr>
          <w:rFonts w:ascii="Times New Roman" w:eastAsia="Calibri" w:hAnsi="Times New Roman"/>
          <w:sz w:val="28"/>
          <w:szCs w:val="28"/>
        </w:rPr>
      </w:pPr>
    </w:p>
    <w:p w:rsidR="00076F9F" w:rsidRPr="00D36997" w:rsidRDefault="00076F9F" w:rsidP="00076F9F">
      <w:pPr>
        <w:ind w:firstLine="567"/>
        <w:jc w:val="both"/>
        <w:rPr>
          <w:rFonts w:ascii="Times New Roman" w:hAnsi="Times New Roman"/>
          <w:sz w:val="28"/>
          <w:szCs w:val="28"/>
        </w:rPr>
      </w:pPr>
      <w:r w:rsidRPr="00D36997">
        <w:rPr>
          <w:rFonts w:ascii="Times New Roman" w:eastAsia="Calibri" w:hAnsi="Times New Roman"/>
          <w:sz w:val="28"/>
          <w:szCs w:val="28"/>
        </w:rPr>
        <w:t>От станции «Изынский» до п. Горный осуществляют транспортное сообщение 2 муниципальных автобусных маршрута Тогучинского района.</w:t>
      </w:r>
    </w:p>
    <w:p w:rsidR="00076F9F" w:rsidRPr="00D36997" w:rsidRDefault="00076F9F" w:rsidP="00076F9F">
      <w:pPr>
        <w:ind w:firstLine="567"/>
        <w:jc w:val="both"/>
        <w:rPr>
          <w:rFonts w:ascii="Times New Roman" w:eastAsia="Calibri" w:hAnsi="Times New Roman"/>
          <w:sz w:val="28"/>
          <w:szCs w:val="28"/>
        </w:rPr>
      </w:pPr>
      <w:r w:rsidRPr="00D36997">
        <w:rPr>
          <w:rFonts w:ascii="Times New Roman" w:eastAsia="Calibri" w:hAnsi="Times New Roman"/>
          <w:sz w:val="28"/>
          <w:szCs w:val="28"/>
        </w:rPr>
        <w:t>Перевозки пассажиров железнодорожным транспортом в пригородном сообщении «Новосибирск – Тогучин» по станции «Изынский» осуществляются в объёмах 8 – 9 пар в сутки.</w:t>
      </w:r>
    </w:p>
    <w:p w:rsidR="000A6CE7" w:rsidRPr="004D2FD2" w:rsidRDefault="000A6CE7" w:rsidP="000A6CE7">
      <w:pPr>
        <w:tabs>
          <w:tab w:val="left" w:pos="3465"/>
        </w:tabs>
        <w:jc w:val="both"/>
        <w:rPr>
          <w:rFonts w:ascii="Times New Roman" w:hAnsi="Times New Roman"/>
          <w:b/>
          <w:sz w:val="28"/>
          <w:szCs w:val="28"/>
          <w:highlight w:val="yellow"/>
          <w:u w:val="single"/>
        </w:rPr>
      </w:pPr>
    </w:p>
    <w:p w:rsidR="00596C8A" w:rsidRPr="004D2FD2" w:rsidRDefault="000A6CE7" w:rsidP="00596C8A">
      <w:pPr>
        <w:tabs>
          <w:tab w:val="left" w:pos="3465"/>
        </w:tabs>
        <w:jc w:val="both"/>
        <w:rPr>
          <w:rFonts w:ascii="Times New Roman" w:hAnsi="Times New Roman"/>
          <w:b/>
          <w:sz w:val="28"/>
          <w:szCs w:val="28"/>
          <w:highlight w:val="yellow"/>
        </w:rPr>
      </w:pPr>
      <w:r w:rsidRPr="004D2FD2">
        <w:rPr>
          <w:rFonts w:ascii="Times New Roman" w:hAnsi="Times New Roman"/>
          <w:b/>
          <w:noProof/>
          <w:sz w:val="28"/>
          <w:szCs w:val="28"/>
          <w:highlight w:val="yellow"/>
          <w:u w:val="single"/>
          <w:lang w:eastAsia="ru-RU"/>
        </w:rPr>
        <w:drawing>
          <wp:inline distT="0" distB="0" distL="0" distR="0">
            <wp:extent cx="4942162" cy="3495675"/>
            <wp:effectExtent l="0" t="0" r="0" b="0"/>
            <wp:docPr id="41" name="Рисунок 41" descr="toguch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oguchin"/>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979224" cy="3521890"/>
                    </a:xfrm>
                    <a:prstGeom prst="rect">
                      <a:avLst/>
                    </a:prstGeom>
                    <a:noFill/>
                    <a:ln>
                      <a:noFill/>
                    </a:ln>
                  </pic:spPr>
                </pic:pic>
              </a:graphicData>
            </a:graphic>
          </wp:inline>
        </w:drawing>
      </w:r>
    </w:p>
    <w:p w:rsidR="00596C8A" w:rsidRPr="004D2FD2" w:rsidRDefault="00596C8A" w:rsidP="00596C8A">
      <w:pPr>
        <w:tabs>
          <w:tab w:val="left" w:pos="3465"/>
        </w:tabs>
        <w:jc w:val="both"/>
        <w:rPr>
          <w:rFonts w:ascii="Times New Roman" w:hAnsi="Times New Roman"/>
          <w:b/>
          <w:sz w:val="28"/>
          <w:szCs w:val="28"/>
          <w:highlight w:val="yellow"/>
        </w:rPr>
      </w:pPr>
    </w:p>
    <w:p w:rsidR="00596C8A" w:rsidRPr="004D2FD2" w:rsidRDefault="00596C8A" w:rsidP="00596C8A">
      <w:pPr>
        <w:tabs>
          <w:tab w:val="left" w:pos="3465"/>
        </w:tabs>
        <w:jc w:val="both"/>
        <w:rPr>
          <w:rFonts w:ascii="Times New Roman" w:hAnsi="Times New Roman"/>
          <w:b/>
          <w:sz w:val="28"/>
          <w:szCs w:val="28"/>
          <w:highlight w:val="yellow"/>
        </w:rPr>
      </w:pPr>
    </w:p>
    <w:p w:rsidR="009D4C66" w:rsidRPr="00255F00" w:rsidRDefault="000A6CE7" w:rsidP="00255F00">
      <w:pPr>
        <w:tabs>
          <w:tab w:val="left" w:pos="3465"/>
        </w:tabs>
        <w:jc w:val="center"/>
        <w:rPr>
          <w:rFonts w:ascii="Times New Roman" w:hAnsi="Times New Roman"/>
          <w:b/>
          <w:sz w:val="28"/>
          <w:szCs w:val="28"/>
          <w:u w:val="single"/>
        </w:rPr>
      </w:pPr>
      <w:r w:rsidRPr="00AF77F4">
        <w:rPr>
          <w:rFonts w:ascii="Times New Roman" w:hAnsi="Times New Roman"/>
          <w:b/>
          <w:sz w:val="28"/>
          <w:szCs w:val="28"/>
        </w:rPr>
        <w:t>Связь и интернет</w:t>
      </w:r>
    </w:p>
    <w:p w:rsidR="000A6CE7" w:rsidRPr="00AF77F4" w:rsidRDefault="000A6CE7" w:rsidP="000A6CE7">
      <w:pPr>
        <w:widowControl w:val="0"/>
        <w:autoSpaceDE w:val="0"/>
        <w:autoSpaceDN w:val="0"/>
        <w:spacing w:line="24" w:lineRule="atLeast"/>
        <w:ind w:firstLine="567"/>
        <w:jc w:val="both"/>
        <w:rPr>
          <w:rFonts w:ascii="Times New Roman" w:hAnsi="Times New Roman"/>
          <w:color w:val="000000"/>
          <w:sz w:val="28"/>
          <w:szCs w:val="28"/>
          <w:lang w:eastAsia="ru-RU"/>
        </w:rPr>
      </w:pPr>
      <w:r w:rsidRPr="00AF77F4">
        <w:rPr>
          <w:rFonts w:ascii="Times New Roman" w:hAnsi="Times New Roman"/>
          <w:color w:val="000000"/>
          <w:sz w:val="28"/>
          <w:szCs w:val="28"/>
          <w:lang w:eastAsia="ru-RU"/>
        </w:rPr>
        <w:t xml:space="preserve">Основная телекоммуникационная сеть – телефонная сеть общего пользования поддерживается структурным подразделением </w:t>
      </w:r>
      <w:proofErr w:type="spellStart"/>
      <w:r w:rsidRPr="00AF77F4">
        <w:rPr>
          <w:rFonts w:ascii="Times New Roman" w:hAnsi="Times New Roman"/>
          <w:color w:val="000000"/>
          <w:sz w:val="28"/>
          <w:szCs w:val="28"/>
          <w:lang w:eastAsia="ru-RU"/>
        </w:rPr>
        <w:t>Тогучинским</w:t>
      </w:r>
      <w:proofErr w:type="spellEnd"/>
      <w:r w:rsidRPr="00AF77F4">
        <w:rPr>
          <w:rFonts w:ascii="Times New Roman" w:hAnsi="Times New Roman"/>
          <w:color w:val="000000"/>
          <w:sz w:val="28"/>
          <w:szCs w:val="28"/>
          <w:lang w:eastAsia="ru-RU"/>
        </w:rPr>
        <w:t xml:space="preserve"> центром телекоммуникаций Новосибирского филиала ОАО «Ростелеком». Данное предприятие является поставщиком услуг связи Интернет. Работает также ООО «</w:t>
      </w:r>
      <w:proofErr w:type="spellStart"/>
      <w:r w:rsidRPr="00AF77F4">
        <w:rPr>
          <w:rFonts w:ascii="Times New Roman" w:hAnsi="Times New Roman"/>
          <w:color w:val="000000"/>
          <w:sz w:val="28"/>
          <w:szCs w:val="28"/>
          <w:lang w:eastAsia="ru-RU"/>
        </w:rPr>
        <w:t>ПромСвязь</w:t>
      </w:r>
      <w:proofErr w:type="spellEnd"/>
      <w:r w:rsidRPr="00AF77F4">
        <w:rPr>
          <w:rFonts w:ascii="Times New Roman" w:hAnsi="Times New Roman"/>
          <w:color w:val="000000"/>
          <w:sz w:val="28"/>
          <w:szCs w:val="28"/>
          <w:lang w:eastAsia="ru-RU"/>
        </w:rPr>
        <w:t>».</w:t>
      </w:r>
    </w:p>
    <w:p w:rsidR="000A6CE7" w:rsidRPr="00AF77F4" w:rsidRDefault="00B305B6" w:rsidP="000A6CE7">
      <w:pPr>
        <w:widowControl w:val="0"/>
        <w:autoSpaceDE w:val="0"/>
        <w:autoSpaceDN w:val="0"/>
        <w:spacing w:line="24" w:lineRule="atLeast"/>
        <w:jc w:val="both"/>
        <w:rPr>
          <w:rFonts w:ascii="Times New Roman" w:hAnsi="Times New Roman"/>
          <w:color w:val="000000"/>
          <w:sz w:val="28"/>
          <w:szCs w:val="28"/>
          <w:lang w:eastAsia="ru-RU"/>
        </w:rPr>
      </w:pPr>
      <w:r w:rsidRPr="00AF77F4">
        <w:rPr>
          <w:rFonts w:ascii="Times New Roman" w:hAnsi="Times New Roman"/>
          <w:color w:val="000000"/>
          <w:sz w:val="28"/>
          <w:szCs w:val="28"/>
          <w:lang w:eastAsia="ru-RU"/>
        </w:rPr>
        <w:t xml:space="preserve">    </w:t>
      </w:r>
      <w:r w:rsidR="000A6CE7" w:rsidRPr="00AF77F4">
        <w:rPr>
          <w:rFonts w:ascii="Times New Roman" w:hAnsi="Times New Roman"/>
          <w:color w:val="000000"/>
          <w:sz w:val="28"/>
          <w:szCs w:val="28"/>
          <w:lang w:eastAsia="ru-RU"/>
        </w:rPr>
        <w:t xml:space="preserve"> Системой общедоступного пользования также является сотовая связь. Услуги сотовой связи осуществляется операторами Билайн, МТС, Мегафон, Теле-2.</w:t>
      </w:r>
    </w:p>
    <w:p w:rsidR="000A6CE7" w:rsidRPr="00AF77F4" w:rsidRDefault="000A6CE7" w:rsidP="000A6CE7">
      <w:pPr>
        <w:widowControl w:val="0"/>
        <w:autoSpaceDE w:val="0"/>
        <w:autoSpaceDN w:val="0"/>
        <w:spacing w:line="24" w:lineRule="atLeast"/>
        <w:ind w:firstLine="567"/>
        <w:jc w:val="both"/>
        <w:rPr>
          <w:rFonts w:ascii="Times New Roman" w:hAnsi="Times New Roman"/>
          <w:color w:val="000000"/>
          <w:sz w:val="28"/>
          <w:szCs w:val="28"/>
          <w:lang w:eastAsia="ru-RU"/>
        </w:rPr>
      </w:pPr>
      <w:r w:rsidRPr="00AF77F4">
        <w:rPr>
          <w:rFonts w:ascii="Times New Roman" w:hAnsi="Times New Roman"/>
          <w:color w:val="000000"/>
          <w:sz w:val="28"/>
          <w:szCs w:val="28"/>
          <w:lang w:eastAsia="ru-RU"/>
        </w:rPr>
        <w:t>Успешно развивается услуга широкополосного доступа в сеть «Интернет». Смонтировано оборудование скоростного доступа в сеть «Интернет», что позволяет жителям поселка и организациям пользоваться сервисами электронного правительства, обеспечивает подключение к системе межведомственного электронного документооборота. Повышается качество уже предоставляемых услуг.</w:t>
      </w:r>
    </w:p>
    <w:p w:rsidR="000A6CE7" w:rsidRPr="00AF77F4" w:rsidRDefault="000A6CE7" w:rsidP="000A6CE7">
      <w:pPr>
        <w:widowControl w:val="0"/>
        <w:autoSpaceDE w:val="0"/>
        <w:autoSpaceDN w:val="0"/>
        <w:spacing w:line="24" w:lineRule="atLeast"/>
        <w:ind w:firstLine="567"/>
        <w:jc w:val="both"/>
        <w:rPr>
          <w:rFonts w:ascii="Times New Roman" w:hAnsi="Times New Roman"/>
          <w:color w:val="000000"/>
          <w:sz w:val="28"/>
          <w:szCs w:val="28"/>
          <w:lang w:eastAsia="ru-RU"/>
        </w:rPr>
      </w:pPr>
      <w:r w:rsidRPr="00AF77F4">
        <w:rPr>
          <w:rFonts w:ascii="Times New Roman" w:hAnsi="Times New Roman"/>
          <w:color w:val="000000"/>
          <w:sz w:val="28"/>
          <w:szCs w:val="28"/>
          <w:lang w:eastAsia="ru-RU"/>
        </w:rPr>
        <w:t>Услуги почтовой связи предоставляет единственный оператор почтовой связи – Филиал ФГУП «Почта России». Оснащение отделения почтовой связи компьютерами, имеющими доступ к сети Интернет, позволяет решать задачу создания пунктов подключения к общедоступным информационным системам.</w:t>
      </w:r>
    </w:p>
    <w:p w:rsidR="000A6CE7" w:rsidRDefault="00BB2CF9" w:rsidP="000A6CE7">
      <w:pPr>
        <w:rPr>
          <w:rFonts w:ascii="Times New Roman" w:hAnsi="Times New Roman"/>
          <w:b/>
          <w:sz w:val="28"/>
          <w:szCs w:val="28"/>
          <w:u w:val="single"/>
        </w:rPr>
      </w:pPr>
      <w:r w:rsidRPr="00BB2CF9">
        <w:rPr>
          <w:rFonts w:ascii="Times New Roman" w:hAnsi="Times New Roman"/>
          <w:b/>
          <w:noProof/>
          <w:sz w:val="28"/>
          <w:szCs w:val="28"/>
          <w:lang w:eastAsia="ru-RU"/>
        </w:rPr>
        <w:lastRenderedPageBreak/>
        <mc:AlternateContent>
          <mc:Choice Requires="wps">
            <w:drawing>
              <wp:anchor distT="0" distB="0" distL="114300" distR="114300" simplePos="0" relativeHeight="251875328" behindDoc="0" locked="0" layoutInCell="1" allowOverlap="1" wp14:anchorId="328976BD" wp14:editId="5E9CF2D2">
                <wp:simplePos x="0" y="0"/>
                <wp:positionH relativeFrom="column">
                  <wp:posOffset>514350</wp:posOffset>
                </wp:positionH>
                <wp:positionV relativeFrom="paragraph">
                  <wp:posOffset>-10160</wp:posOffset>
                </wp:positionV>
                <wp:extent cx="5610225" cy="361950"/>
                <wp:effectExtent l="0" t="0" r="28575" b="19050"/>
                <wp:wrapNone/>
                <wp:docPr id="221" name="Прямоугольник 221"/>
                <wp:cNvGraphicFramePr/>
                <a:graphic xmlns:a="http://schemas.openxmlformats.org/drawingml/2006/main">
                  <a:graphicData uri="http://schemas.microsoft.com/office/word/2010/wordprocessingShape">
                    <wps:wsp>
                      <wps:cNvSpPr/>
                      <wps:spPr>
                        <a:xfrm>
                          <a:off x="0" y="0"/>
                          <a:ext cx="5610225" cy="361950"/>
                        </a:xfrm>
                        <a:prstGeom prst="rect">
                          <a:avLst/>
                        </a:prstGeom>
                        <a:solidFill>
                          <a:srgbClr val="339933"/>
                        </a:solidFill>
                        <a:ln w="25400" cap="flat" cmpd="sng" algn="ctr">
                          <a:solidFill>
                            <a:srgbClr val="5B9BD5">
                              <a:shade val="50000"/>
                            </a:srgbClr>
                          </a:solidFill>
                          <a:prstDash val="solid"/>
                        </a:ln>
                        <a:effectLst/>
                      </wps:spPr>
                      <wps:txbx>
                        <w:txbxContent>
                          <w:p w:rsidR="005531A3" w:rsidRDefault="005531A3" w:rsidP="00BB2CF9">
                            <w:r w:rsidRPr="00200AFC">
                              <w:rPr>
                                <w:rFonts w:ascii="Times New Roman" w:hAnsi="Times New Roman"/>
                                <w:b/>
                                <w:color w:val="FFFFFF" w:themeColor="background1"/>
                                <w:sz w:val="36"/>
                                <w:szCs w:val="36"/>
                              </w:rPr>
                              <w:t>ИНВЕСТИЦИОННЫЙ ПАСПОРТ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8976BD" id="Прямоугольник 221" o:spid="_x0000_s1049" style="position:absolute;margin-left:40.5pt;margin-top:-.8pt;width:441.75pt;height:28.5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" fillcolor="#393" strokecolor="#41719c" strokeweight="2pt">
                <v:textbox>
                  <w:txbxContent>
                    <w:p w:rsidR="005531A3" w:rsidRDefault="005531A3" w:rsidP="00BB2CF9">
                      <w:r w:rsidRPr="00200AFC">
                        <w:rPr>
                          <w:rFonts w:ascii="Times New Roman" w:hAnsi="Times New Roman"/>
                          <w:b/>
                          <w:color w:val="FFFFFF" w:themeColor="background1"/>
                          <w:sz w:val="36"/>
                          <w:szCs w:val="36"/>
                        </w:rPr>
                        <w:t>ИНВЕСТИЦИОННЫЙ ПАСПОРТ</w:t>
                      </w:r>
                    </w:p>
                  </w:txbxContent>
                </v:textbox>
              </v:rect>
            </w:pict>
          </mc:Fallback>
        </mc:AlternateContent>
      </w:r>
      <w:r w:rsidRPr="00F041DE">
        <w:rPr>
          <w:noProof/>
          <w:lang w:eastAsia="ru-RU"/>
        </w:rPr>
        <w:drawing>
          <wp:inline distT="0" distB="0" distL="0" distR="0" wp14:anchorId="5E5D15A5" wp14:editId="341436CE">
            <wp:extent cx="438150" cy="385625"/>
            <wp:effectExtent l="0" t="0" r="0" b="0"/>
            <wp:docPr id="220" name="Рисунок 220" descr="C:\Users\EProhorova\Desktop\InkedГерб_рабочего_посёлка_Горный_(Новосибирская_область)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Prohorova\Desktop\InkedГерб_рабочего_посёлка_Горный_(Новосибирская_область)_LI.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04308" cy="443852"/>
                    </a:xfrm>
                    <a:prstGeom prst="rect">
                      <a:avLst/>
                    </a:prstGeom>
                    <a:noFill/>
                    <a:ln>
                      <a:noFill/>
                    </a:ln>
                  </pic:spPr>
                </pic:pic>
              </a:graphicData>
            </a:graphic>
          </wp:inline>
        </w:drawing>
      </w:r>
      <w:r>
        <w:rPr>
          <w:rFonts w:ascii="Times New Roman" w:hAnsi="Times New Roman"/>
          <w:b/>
          <w:sz w:val="28"/>
          <w:szCs w:val="28"/>
          <w:u w:val="single"/>
        </w:rPr>
        <w:t xml:space="preserve"> </w:t>
      </w:r>
    </w:p>
    <w:p w:rsidR="00255F00" w:rsidRPr="00AF77F4" w:rsidRDefault="00255F00" w:rsidP="000A6CE7">
      <w:pPr>
        <w:rPr>
          <w:rFonts w:ascii="Times New Roman" w:hAnsi="Times New Roman"/>
          <w:b/>
          <w:sz w:val="28"/>
          <w:szCs w:val="28"/>
          <w:u w:val="single"/>
        </w:rPr>
      </w:pPr>
    </w:p>
    <w:p w:rsidR="009D4C66" w:rsidRPr="00AF77F4" w:rsidRDefault="000A6CE7" w:rsidP="000A6CE7">
      <w:pPr>
        <w:tabs>
          <w:tab w:val="left" w:pos="5103"/>
          <w:tab w:val="left" w:pos="8640"/>
        </w:tabs>
        <w:jc w:val="both"/>
        <w:rPr>
          <w:rFonts w:ascii="Times New Roman" w:hAnsi="Times New Roman"/>
          <w:b/>
          <w:sz w:val="28"/>
          <w:szCs w:val="28"/>
        </w:rPr>
      </w:pPr>
      <w:r w:rsidRPr="00AF77F4">
        <w:rPr>
          <w:rFonts w:ascii="Times New Roman" w:hAnsi="Times New Roman"/>
          <w:b/>
          <w:sz w:val="28"/>
          <w:szCs w:val="28"/>
        </w:rPr>
        <w:t>8.</w:t>
      </w:r>
      <w:r w:rsidR="006577C4" w:rsidRPr="00AF77F4">
        <w:rPr>
          <w:rFonts w:ascii="Times New Roman" w:hAnsi="Times New Roman"/>
          <w:b/>
          <w:sz w:val="28"/>
          <w:szCs w:val="28"/>
        </w:rPr>
        <w:t xml:space="preserve"> </w:t>
      </w:r>
      <w:r w:rsidRPr="00AF77F4">
        <w:rPr>
          <w:rFonts w:ascii="Times New Roman" w:hAnsi="Times New Roman"/>
          <w:b/>
          <w:sz w:val="28"/>
          <w:szCs w:val="28"/>
        </w:rPr>
        <w:t>И</w:t>
      </w:r>
      <w:r w:rsidR="00255F00">
        <w:rPr>
          <w:rFonts w:ascii="Times New Roman" w:hAnsi="Times New Roman"/>
          <w:b/>
          <w:sz w:val="28"/>
          <w:szCs w:val="28"/>
        </w:rPr>
        <w:t>нвестиционная привлекательность</w:t>
      </w:r>
    </w:p>
    <w:p w:rsidR="000A6CE7" w:rsidRPr="00AF77F4" w:rsidRDefault="000A6CE7" w:rsidP="002E0F2B">
      <w:pPr>
        <w:pStyle w:val="ConsPlusNormal"/>
        <w:ind w:left="-17" w:right="74" w:firstLine="567"/>
        <w:jc w:val="both"/>
        <w:rPr>
          <w:rFonts w:ascii="Times New Roman" w:hAnsi="Times New Roman"/>
          <w:b/>
          <w:sz w:val="28"/>
          <w:szCs w:val="28"/>
        </w:rPr>
      </w:pPr>
      <w:r w:rsidRPr="00AF77F4">
        <w:rPr>
          <w:rFonts w:ascii="Times New Roman" w:hAnsi="Times New Roman"/>
          <w:b/>
          <w:sz w:val="28"/>
          <w:szCs w:val="28"/>
        </w:rPr>
        <w:t>8.1. Конкурентные преимущества</w:t>
      </w:r>
    </w:p>
    <w:p w:rsidR="000A6CE7" w:rsidRPr="00AF77F4" w:rsidRDefault="000A6CE7" w:rsidP="002E0F2B">
      <w:pPr>
        <w:pStyle w:val="ConsPlusNormal"/>
        <w:ind w:left="-17" w:right="74" w:firstLine="567"/>
        <w:jc w:val="both"/>
        <w:rPr>
          <w:rFonts w:ascii="Times New Roman" w:hAnsi="Times New Roman"/>
          <w:color w:val="000000"/>
          <w:sz w:val="28"/>
          <w:szCs w:val="28"/>
        </w:rPr>
      </w:pPr>
      <w:r w:rsidRPr="00AF77F4">
        <w:rPr>
          <w:rFonts w:ascii="Times New Roman" w:hAnsi="Times New Roman"/>
          <w:color w:val="000000"/>
          <w:sz w:val="28"/>
          <w:szCs w:val="28"/>
        </w:rPr>
        <w:t xml:space="preserve">К основным конкурентным преимуществам моногорода для реализации инвестиционных проектов можно отнести: </w:t>
      </w:r>
    </w:p>
    <w:p w:rsidR="000A6CE7" w:rsidRPr="00AF77F4" w:rsidRDefault="000A6CE7" w:rsidP="000A6CE7">
      <w:pPr>
        <w:widowControl w:val="0"/>
        <w:autoSpaceDE w:val="0"/>
        <w:autoSpaceDN w:val="0"/>
        <w:ind w:left="-17" w:right="74" w:firstLine="567"/>
        <w:jc w:val="both"/>
        <w:rPr>
          <w:rFonts w:ascii="Times New Roman" w:hAnsi="Times New Roman"/>
          <w:color w:val="000000"/>
          <w:sz w:val="28"/>
          <w:szCs w:val="28"/>
          <w:lang w:eastAsia="ru-RU"/>
        </w:rPr>
      </w:pPr>
      <w:r w:rsidRPr="00AF77F4">
        <w:rPr>
          <w:rFonts w:ascii="Times New Roman" w:hAnsi="Times New Roman"/>
          <w:color w:val="000000"/>
          <w:sz w:val="28"/>
          <w:szCs w:val="28"/>
          <w:lang w:eastAsia="ru-RU"/>
        </w:rPr>
        <w:t>- местоположение;</w:t>
      </w:r>
    </w:p>
    <w:p w:rsidR="000A6CE7" w:rsidRPr="00AF77F4" w:rsidRDefault="000A6CE7" w:rsidP="000A6CE7">
      <w:pPr>
        <w:widowControl w:val="0"/>
        <w:autoSpaceDE w:val="0"/>
        <w:autoSpaceDN w:val="0"/>
        <w:ind w:left="-17" w:right="74" w:firstLine="567"/>
        <w:jc w:val="both"/>
        <w:rPr>
          <w:rFonts w:ascii="Times New Roman" w:hAnsi="Times New Roman"/>
          <w:color w:val="000000"/>
          <w:sz w:val="28"/>
          <w:szCs w:val="28"/>
          <w:lang w:eastAsia="ru-RU"/>
        </w:rPr>
      </w:pPr>
      <w:r w:rsidRPr="00AF77F4">
        <w:rPr>
          <w:rFonts w:ascii="Times New Roman" w:hAnsi="Times New Roman"/>
          <w:color w:val="000000"/>
          <w:sz w:val="28"/>
          <w:szCs w:val="28"/>
          <w:lang w:eastAsia="ru-RU"/>
        </w:rPr>
        <w:t>- наличие инвестиционных площадок;</w:t>
      </w:r>
    </w:p>
    <w:p w:rsidR="000A6CE7" w:rsidRPr="00AF77F4" w:rsidRDefault="000A6CE7" w:rsidP="000A6CE7">
      <w:pPr>
        <w:widowControl w:val="0"/>
        <w:autoSpaceDE w:val="0"/>
        <w:autoSpaceDN w:val="0"/>
        <w:ind w:left="-17" w:right="74" w:firstLine="567"/>
        <w:jc w:val="both"/>
        <w:rPr>
          <w:rFonts w:ascii="Times New Roman" w:hAnsi="Times New Roman"/>
          <w:color w:val="000000"/>
          <w:sz w:val="28"/>
          <w:szCs w:val="28"/>
          <w:lang w:eastAsia="ru-RU"/>
        </w:rPr>
      </w:pPr>
      <w:r w:rsidRPr="00AF77F4">
        <w:rPr>
          <w:rFonts w:ascii="Times New Roman" w:hAnsi="Times New Roman"/>
          <w:color w:val="000000"/>
          <w:sz w:val="28"/>
          <w:szCs w:val="28"/>
          <w:lang w:eastAsia="ru-RU"/>
        </w:rPr>
        <w:t>- наличие объектов инженерной и транспортной инфраструктуры;</w:t>
      </w:r>
    </w:p>
    <w:p w:rsidR="000A6CE7" w:rsidRPr="00AF77F4" w:rsidRDefault="000A6CE7" w:rsidP="000A6CE7">
      <w:pPr>
        <w:widowControl w:val="0"/>
        <w:autoSpaceDE w:val="0"/>
        <w:autoSpaceDN w:val="0"/>
        <w:ind w:left="-17" w:right="74" w:firstLine="567"/>
        <w:jc w:val="both"/>
        <w:rPr>
          <w:rFonts w:ascii="Times New Roman" w:hAnsi="Times New Roman"/>
          <w:color w:val="000000"/>
          <w:sz w:val="28"/>
          <w:szCs w:val="28"/>
          <w:lang w:eastAsia="ru-RU"/>
        </w:rPr>
      </w:pPr>
      <w:r w:rsidRPr="00AF77F4">
        <w:rPr>
          <w:rFonts w:ascii="Times New Roman" w:hAnsi="Times New Roman"/>
          <w:color w:val="000000"/>
          <w:sz w:val="28"/>
          <w:szCs w:val="28"/>
          <w:lang w:eastAsia="ru-RU"/>
        </w:rPr>
        <w:t>- возможности кадрового обеспечения;</w:t>
      </w:r>
    </w:p>
    <w:p w:rsidR="000A6CE7" w:rsidRPr="00AF77F4" w:rsidRDefault="000A6CE7" w:rsidP="000A6CE7">
      <w:pPr>
        <w:widowControl w:val="0"/>
        <w:autoSpaceDE w:val="0"/>
        <w:autoSpaceDN w:val="0"/>
        <w:ind w:left="-17" w:right="74" w:firstLine="567"/>
        <w:jc w:val="both"/>
        <w:rPr>
          <w:rFonts w:ascii="Times New Roman" w:hAnsi="Times New Roman"/>
          <w:color w:val="000000"/>
          <w:sz w:val="28"/>
          <w:szCs w:val="28"/>
          <w:lang w:eastAsia="ru-RU"/>
        </w:rPr>
      </w:pPr>
      <w:r w:rsidRPr="00AF77F4">
        <w:rPr>
          <w:rFonts w:ascii="Times New Roman" w:hAnsi="Times New Roman"/>
          <w:color w:val="000000"/>
          <w:sz w:val="28"/>
          <w:szCs w:val="28"/>
          <w:lang w:eastAsia="ru-RU"/>
        </w:rPr>
        <w:t>- развитую социальную инфраструктуру</w:t>
      </w:r>
    </w:p>
    <w:p w:rsidR="00F066F7" w:rsidRPr="00AF77F4" w:rsidRDefault="000A6CE7" w:rsidP="00F066F7">
      <w:pPr>
        <w:widowControl w:val="0"/>
        <w:autoSpaceDE w:val="0"/>
        <w:autoSpaceDN w:val="0"/>
        <w:spacing w:after="120"/>
        <w:ind w:left="-17" w:right="74" w:firstLine="567"/>
        <w:jc w:val="both"/>
        <w:rPr>
          <w:rFonts w:ascii="Times New Roman" w:hAnsi="Times New Roman"/>
          <w:color w:val="000000"/>
          <w:sz w:val="28"/>
          <w:szCs w:val="28"/>
          <w:lang w:eastAsia="ru-RU"/>
        </w:rPr>
      </w:pPr>
      <w:r w:rsidRPr="00AF77F4">
        <w:rPr>
          <w:rFonts w:ascii="Times New Roman" w:hAnsi="Times New Roman"/>
          <w:color w:val="000000"/>
          <w:sz w:val="28"/>
          <w:szCs w:val="28"/>
          <w:lang w:eastAsia="ru-RU"/>
        </w:rPr>
        <w:t>- ресурсная база.</w:t>
      </w:r>
    </w:p>
    <w:p w:rsidR="000A6CE7" w:rsidRPr="00677AC8" w:rsidRDefault="000A6CE7" w:rsidP="002E0F2B">
      <w:pPr>
        <w:widowControl w:val="0"/>
        <w:autoSpaceDE w:val="0"/>
        <w:autoSpaceDN w:val="0"/>
        <w:ind w:left="-17" w:right="74" w:firstLine="567"/>
        <w:jc w:val="both"/>
        <w:rPr>
          <w:rFonts w:ascii="Times New Roman" w:hAnsi="Times New Roman"/>
          <w:b/>
          <w:color w:val="000000"/>
          <w:sz w:val="28"/>
          <w:szCs w:val="28"/>
          <w:lang w:eastAsia="ru-RU"/>
        </w:rPr>
      </w:pPr>
      <w:r w:rsidRPr="00677AC8">
        <w:rPr>
          <w:rFonts w:ascii="Times New Roman" w:hAnsi="Times New Roman"/>
          <w:b/>
          <w:color w:val="000000"/>
          <w:sz w:val="28"/>
          <w:szCs w:val="28"/>
          <w:lang w:eastAsia="ru-RU"/>
        </w:rPr>
        <w:t>1. Экономические преимущества</w:t>
      </w:r>
    </w:p>
    <w:p w:rsidR="000A6CE7" w:rsidRPr="00AF77F4" w:rsidRDefault="000A6CE7" w:rsidP="002E0F2B">
      <w:pPr>
        <w:widowControl w:val="0"/>
        <w:autoSpaceDE w:val="0"/>
        <w:autoSpaceDN w:val="0"/>
        <w:ind w:left="-17" w:right="74" w:firstLine="567"/>
        <w:jc w:val="both"/>
        <w:rPr>
          <w:rFonts w:ascii="Times New Roman" w:hAnsi="Times New Roman"/>
          <w:color w:val="000000"/>
          <w:sz w:val="28"/>
          <w:szCs w:val="28"/>
          <w:lang w:eastAsia="ru-RU"/>
        </w:rPr>
      </w:pPr>
      <w:r w:rsidRPr="00AF77F4">
        <w:rPr>
          <w:rFonts w:ascii="Times New Roman" w:hAnsi="Times New Roman"/>
          <w:color w:val="000000"/>
          <w:sz w:val="28"/>
          <w:szCs w:val="28"/>
          <w:lang w:eastAsia="ru-RU"/>
        </w:rPr>
        <w:t xml:space="preserve">Близкое расположение к городу Новосибирску обеспечивает такие конкурентные преимущества моногорода, как: </w:t>
      </w:r>
    </w:p>
    <w:p w:rsidR="000A6CE7" w:rsidRPr="00AF77F4" w:rsidRDefault="000A6CE7" w:rsidP="002E0F2B">
      <w:pPr>
        <w:widowControl w:val="0"/>
        <w:autoSpaceDE w:val="0"/>
        <w:autoSpaceDN w:val="0"/>
        <w:ind w:left="-17" w:right="74" w:firstLine="567"/>
        <w:jc w:val="both"/>
        <w:rPr>
          <w:rFonts w:ascii="Times New Roman" w:hAnsi="Times New Roman"/>
          <w:color w:val="000000"/>
          <w:sz w:val="28"/>
          <w:szCs w:val="28"/>
          <w:lang w:eastAsia="ru-RU"/>
        </w:rPr>
      </w:pPr>
      <w:r w:rsidRPr="00AF77F4">
        <w:rPr>
          <w:rFonts w:ascii="Times New Roman" w:hAnsi="Times New Roman"/>
          <w:color w:val="000000"/>
          <w:sz w:val="28"/>
          <w:szCs w:val="28"/>
          <w:lang w:eastAsia="ru-RU"/>
        </w:rPr>
        <w:t xml:space="preserve">- выход на крупнейший за Уралом локальный потребительский рынок товаров и услуг с центром в городе Новосибирске, сформированный на территории Новосибирской области и прилегающих регионов России и Казахстана, где на территории в радиусе около </w:t>
      </w:r>
      <w:smartTag w:uri="urn:schemas-microsoft-com:office:smarttags" w:element="metricconverter">
        <w:smartTagPr>
          <w:attr w:name="ProductID" w:val="700 км"/>
        </w:smartTagPr>
        <w:r w:rsidRPr="00AF77F4">
          <w:rPr>
            <w:rFonts w:ascii="Times New Roman" w:hAnsi="Times New Roman"/>
            <w:color w:val="000000"/>
            <w:sz w:val="28"/>
            <w:szCs w:val="28"/>
            <w:lang w:eastAsia="ru-RU"/>
          </w:rPr>
          <w:t>700 км</w:t>
        </w:r>
      </w:smartTag>
      <w:r w:rsidRPr="00AF77F4">
        <w:rPr>
          <w:rFonts w:ascii="Times New Roman" w:hAnsi="Times New Roman"/>
          <w:color w:val="000000"/>
          <w:sz w:val="28"/>
          <w:szCs w:val="28"/>
          <w:lang w:eastAsia="ru-RU"/>
        </w:rPr>
        <w:t xml:space="preserve"> проживает порядка 12 млн. человек;</w:t>
      </w:r>
    </w:p>
    <w:p w:rsidR="000A6CE7" w:rsidRPr="00AF77F4" w:rsidRDefault="000A6CE7" w:rsidP="000A6CE7">
      <w:pPr>
        <w:widowControl w:val="0"/>
        <w:autoSpaceDE w:val="0"/>
        <w:autoSpaceDN w:val="0"/>
        <w:ind w:left="-17" w:right="74" w:firstLine="567"/>
        <w:jc w:val="both"/>
        <w:rPr>
          <w:rFonts w:ascii="Times New Roman" w:hAnsi="Times New Roman"/>
          <w:color w:val="000000"/>
          <w:sz w:val="28"/>
          <w:szCs w:val="28"/>
          <w:lang w:eastAsia="ru-RU"/>
        </w:rPr>
      </w:pPr>
      <w:r w:rsidRPr="00AF77F4">
        <w:rPr>
          <w:rFonts w:ascii="Times New Roman" w:hAnsi="Times New Roman"/>
          <w:color w:val="000000"/>
          <w:sz w:val="28"/>
          <w:szCs w:val="28"/>
          <w:lang w:eastAsia="ru-RU"/>
        </w:rPr>
        <w:t>- возможность распределения грузов, направляющихся за пределы региона по транспортным коридорам, соединяющим Европейскую</w:t>
      </w:r>
      <w:r w:rsidR="00130425" w:rsidRPr="00AF77F4">
        <w:rPr>
          <w:rFonts w:ascii="Times New Roman" w:hAnsi="Times New Roman"/>
          <w:color w:val="000000"/>
          <w:sz w:val="28"/>
          <w:szCs w:val="28"/>
          <w:lang w:eastAsia="ru-RU"/>
        </w:rPr>
        <w:t xml:space="preserve"> часть</w:t>
      </w:r>
      <w:r w:rsidRPr="00AF77F4">
        <w:rPr>
          <w:rFonts w:ascii="Times New Roman" w:hAnsi="Times New Roman"/>
          <w:color w:val="000000"/>
          <w:sz w:val="28"/>
          <w:szCs w:val="28"/>
          <w:lang w:eastAsia="ru-RU"/>
        </w:rPr>
        <w:t xml:space="preserve"> России с Дальним Востоком, странами Средней и Центральной Азии;</w:t>
      </w:r>
    </w:p>
    <w:p w:rsidR="000A6CE7" w:rsidRPr="00AF77F4" w:rsidRDefault="000A6CE7" w:rsidP="000A6CE7">
      <w:pPr>
        <w:widowControl w:val="0"/>
        <w:autoSpaceDE w:val="0"/>
        <w:autoSpaceDN w:val="0"/>
        <w:ind w:left="-17" w:right="74" w:firstLine="567"/>
        <w:jc w:val="both"/>
        <w:rPr>
          <w:rFonts w:ascii="Times New Roman" w:hAnsi="Times New Roman"/>
          <w:color w:val="000000"/>
          <w:sz w:val="28"/>
          <w:szCs w:val="28"/>
          <w:lang w:eastAsia="ru-RU"/>
        </w:rPr>
      </w:pPr>
      <w:r w:rsidRPr="00AF77F4">
        <w:rPr>
          <w:rFonts w:ascii="Times New Roman" w:hAnsi="Times New Roman"/>
          <w:color w:val="000000"/>
          <w:sz w:val="28"/>
          <w:szCs w:val="28"/>
          <w:lang w:eastAsia="ru-RU"/>
        </w:rPr>
        <w:t>- возможности кооперации с организациями и предприятиями, в том числе инновационными, расположенными на территории Новосибирска и Новосибирской агломерации.</w:t>
      </w:r>
    </w:p>
    <w:p w:rsidR="000A6CE7" w:rsidRPr="00AF77F4" w:rsidRDefault="000A6CE7" w:rsidP="000A6CE7">
      <w:pPr>
        <w:widowControl w:val="0"/>
        <w:autoSpaceDE w:val="0"/>
        <w:autoSpaceDN w:val="0"/>
        <w:ind w:left="-17" w:right="74" w:firstLine="567"/>
        <w:jc w:val="both"/>
        <w:rPr>
          <w:rFonts w:ascii="Times New Roman" w:hAnsi="Times New Roman"/>
          <w:color w:val="000000"/>
          <w:sz w:val="28"/>
          <w:szCs w:val="28"/>
          <w:lang w:eastAsia="ru-RU"/>
        </w:rPr>
      </w:pPr>
      <w:r w:rsidRPr="00AF77F4">
        <w:rPr>
          <w:rFonts w:ascii="Times New Roman" w:hAnsi="Times New Roman"/>
          <w:color w:val="000000"/>
          <w:sz w:val="28"/>
          <w:szCs w:val="28"/>
          <w:lang w:eastAsia="ru-RU"/>
        </w:rPr>
        <w:t>Указанные преимущества позволяют снизить расходы, связанные с доставкой сырья и материалов, готовой продукции при условии размещения производства на территории р.</w:t>
      </w:r>
      <w:r w:rsidR="00F71D9C" w:rsidRPr="00AF77F4">
        <w:rPr>
          <w:rFonts w:ascii="Times New Roman" w:hAnsi="Times New Roman"/>
          <w:color w:val="000000"/>
          <w:sz w:val="28"/>
          <w:szCs w:val="28"/>
          <w:lang w:eastAsia="ru-RU"/>
        </w:rPr>
        <w:t xml:space="preserve"> </w:t>
      </w:r>
      <w:r w:rsidRPr="00AF77F4">
        <w:rPr>
          <w:rFonts w:ascii="Times New Roman" w:hAnsi="Times New Roman"/>
          <w:color w:val="000000"/>
          <w:sz w:val="28"/>
          <w:szCs w:val="28"/>
          <w:lang w:eastAsia="ru-RU"/>
        </w:rPr>
        <w:t xml:space="preserve">п. Горный. </w:t>
      </w:r>
    </w:p>
    <w:p w:rsidR="002E0F2B" w:rsidRPr="00AF77F4" w:rsidRDefault="000A6CE7" w:rsidP="00255F00">
      <w:pPr>
        <w:widowControl w:val="0"/>
        <w:autoSpaceDE w:val="0"/>
        <w:autoSpaceDN w:val="0"/>
        <w:ind w:left="-17" w:right="74" w:firstLine="567"/>
        <w:jc w:val="both"/>
        <w:rPr>
          <w:rFonts w:ascii="Times New Roman" w:hAnsi="Times New Roman"/>
          <w:color w:val="000000"/>
          <w:sz w:val="28"/>
          <w:szCs w:val="28"/>
          <w:lang w:eastAsia="ru-RU"/>
        </w:rPr>
      </w:pPr>
      <w:r w:rsidRPr="00AF77F4">
        <w:rPr>
          <w:rFonts w:ascii="Times New Roman" w:hAnsi="Times New Roman"/>
          <w:color w:val="000000"/>
          <w:sz w:val="28"/>
          <w:szCs w:val="28"/>
          <w:lang w:eastAsia="ru-RU"/>
        </w:rPr>
        <w:t>Кроме того, на территории моногорода создана конкурентоспособная стоимость факторов производства. Тарифы за потребление электричества, газа, тепла не выше средних по области. Присоединение к муниципальным сетям теплоснабжения, водоснабжения, водоотв</w:t>
      </w:r>
      <w:r w:rsidR="002E0F2B" w:rsidRPr="00AF77F4">
        <w:rPr>
          <w:rFonts w:ascii="Times New Roman" w:hAnsi="Times New Roman"/>
          <w:color w:val="000000"/>
          <w:sz w:val="28"/>
          <w:szCs w:val="28"/>
          <w:lang w:eastAsia="ru-RU"/>
        </w:rPr>
        <w:t>едения осуществляется бесплатно.</w:t>
      </w:r>
    </w:p>
    <w:p w:rsidR="000A6CE7" w:rsidRPr="00677AC8" w:rsidRDefault="000A6CE7" w:rsidP="002E0F2B">
      <w:pPr>
        <w:widowControl w:val="0"/>
        <w:autoSpaceDE w:val="0"/>
        <w:autoSpaceDN w:val="0"/>
        <w:ind w:left="-17" w:right="74" w:firstLine="567"/>
        <w:jc w:val="both"/>
        <w:rPr>
          <w:rFonts w:ascii="Times New Roman" w:hAnsi="Times New Roman"/>
          <w:b/>
          <w:color w:val="000000"/>
          <w:sz w:val="28"/>
          <w:szCs w:val="28"/>
          <w:lang w:eastAsia="ru-RU"/>
        </w:rPr>
      </w:pPr>
      <w:r w:rsidRPr="00677AC8">
        <w:rPr>
          <w:rFonts w:ascii="Times New Roman" w:hAnsi="Times New Roman"/>
          <w:b/>
          <w:color w:val="000000"/>
          <w:sz w:val="28"/>
          <w:szCs w:val="28"/>
          <w:lang w:eastAsia="ru-RU"/>
        </w:rPr>
        <w:t>2. Логистические преимущества</w:t>
      </w:r>
    </w:p>
    <w:p w:rsidR="000A6CE7" w:rsidRPr="00AF77F4" w:rsidRDefault="000A6CE7" w:rsidP="002E0F2B">
      <w:pPr>
        <w:widowControl w:val="0"/>
        <w:autoSpaceDE w:val="0"/>
        <w:autoSpaceDN w:val="0"/>
        <w:ind w:left="-17" w:right="74" w:firstLine="567"/>
        <w:jc w:val="both"/>
        <w:rPr>
          <w:rFonts w:ascii="Times New Roman" w:hAnsi="Times New Roman"/>
          <w:color w:val="000000"/>
          <w:sz w:val="28"/>
          <w:szCs w:val="28"/>
          <w:lang w:eastAsia="ru-RU"/>
        </w:rPr>
      </w:pPr>
      <w:r w:rsidRPr="00AF77F4">
        <w:rPr>
          <w:rFonts w:ascii="Times New Roman" w:hAnsi="Times New Roman"/>
          <w:color w:val="000000"/>
          <w:sz w:val="28"/>
          <w:szCs w:val="28"/>
          <w:lang w:eastAsia="ru-RU"/>
        </w:rPr>
        <w:t>Моногород связан с городом Новосибирском и соседними регионами России автомобильной дорогой регионального значения Р384 (К-19</w:t>
      </w:r>
      <w:r w:rsidR="00E55937">
        <w:rPr>
          <w:rFonts w:ascii="Times New Roman" w:hAnsi="Times New Roman"/>
          <w:color w:val="000000"/>
          <w:sz w:val="28"/>
          <w:szCs w:val="28"/>
          <w:lang w:eastAsia="ru-RU"/>
        </w:rPr>
        <w:t xml:space="preserve"> </w:t>
      </w:r>
      <w:r w:rsidRPr="00AF77F4">
        <w:rPr>
          <w:rFonts w:ascii="Times New Roman" w:hAnsi="Times New Roman"/>
          <w:color w:val="000000"/>
          <w:sz w:val="28"/>
          <w:szCs w:val="28"/>
          <w:lang w:eastAsia="ru-RU"/>
        </w:rPr>
        <w:t xml:space="preserve">р). Указанная автомобильная дорога имеет </w:t>
      </w:r>
      <w:r w:rsidRPr="00AF77F4">
        <w:rPr>
          <w:rFonts w:ascii="Times New Roman" w:hAnsi="Times New Roman"/>
          <w:color w:val="000000"/>
          <w:sz w:val="28"/>
          <w:szCs w:val="28"/>
          <w:lang w:val="en-US" w:eastAsia="ru-RU"/>
        </w:rPr>
        <w:t>II</w:t>
      </w:r>
      <w:r w:rsidRPr="00AF77F4">
        <w:rPr>
          <w:rFonts w:ascii="Times New Roman" w:hAnsi="Times New Roman"/>
          <w:color w:val="000000"/>
          <w:sz w:val="28"/>
          <w:szCs w:val="28"/>
          <w:lang w:eastAsia="ru-RU"/>
        </w:rPr>
        <w:t xml:space="preserve"> или </w:t>
      </w:r>
      <w:r w:rsidRPr="00AF77F4">
        <w:rPr>
          <w:rFonts w:ascii="Times New Roman" w:hAnsi="Times New Roman"/>
          <w:color w:val="000000"/>
          <w:sz w:val="28"/>
          <w:szCs w:val="28"/>
          <w:lang w:val="en-US" w:eastAsia="ru-RU"/>
        </w:rPr>
        <w:t>III</w:t>
      </w:r>
      <w:r w:rsidRPr="00AF77F4">
        <w:rPr>
          <w:rFonts w:ascii="Times New Roman" w:hAnsi="Times New Roman"/>
          <w:color w:val="000000"/>
          <w:sz w:val="28"/>
          <w:szCs w:val="28"/>
          <w:lang w:eastAsia="ru-RU"/>
        </w:rPr>
        <w:t xml:space="preserve"> категорию на различных участках. Маршрут: Новосибирск – Журавлёво – Красное – Ленинск-Кузнецкий – </w:t>
      </w:r>
      <w:proofErr w:type="spellStart"/>
      <w:r w:rsidRPr="00AF77F4">
        <w:rPr>
          <w:rFonts w:ascii="Times New Roman" w:hAnsi="Times New Roman"/>
          <w:color w:val="000000"/>
          <w:sz w:val="28"/>
          <w:szCs w:val="28"/>
          <w:lang w:eastAsia="ru-RU"/>
        </w:rPr>
        <w:t>Демьяновка</w:t>
      </w:r>
      <w:proofErr w:type="spellEnd"/>
      <w:r w:rsidRPr="00AF77F4">
        <w:rPr>
          <w:rFonts w:ascii="Times New Roman" w:hAnsi="Times New Roman"/>
          <w:color w:val="000000"/>
          <w:sz w:val="28"/>
          <w:szCs w:val="28"/>
          <w:lang w:eastAsia="ru-RU"/>
        </w:rPr>
        <w:t xml:space="preserve"> – </w:t>
      </w:r>
      <w:proofErr w:type="spellStart"/>
      <w:r w:rsidRPr="00AF77F4">
        <w:rPr>
          <w:rFonts w:ascii="Times New Roman" w:hAnsi="Times New Roman"/>
          <w:color w:val="000000"/>
          <w:sz w:val="28"/>
          <w:szCs w:val="28"/>
          <w:lang w:eastAsia="ru-RU"/>
        </w:rPr>
        <w:t>Чусовитино</w:t>
      </w:r>
      <w:proofErr w:type="spellEnd"/>
      <w:r w:rsidRPr="00AF77F4">
        <w:rPr>
          <w:rFonts w:ascii="Times New Roman" w:hAnsi="Times New Roman"/>
          <w:color w:val="000000"/>
          <w:sz w:val="28"/>
          <w:szCs w:val="28"/>
          <w:lang w:eastAsia="ru-RU"/>
        </w:rPr>
        <w:t xml:space="preserve"> – Панфилово – Береговая – Берёзово – Кемерово – Юрга. </w:t>
      </w:r>
    </w:p>
    <w:p w:rsidR="000A6CE7" w:rsidRPr="00AF77F4" w:rsidRDefault="000A6CE7" w:rsidP="000A6CE7">
      <w:pPr>
        <w:widowControl w:val="0"/>
        <w:autoSpaceDE w:val="0"/>
        <w:autoSpaceDN w:val="0"/>
        <w:ind w:left="-17" w:right="74" w:firstLine="567"/>
        <w:jc w:val="both"/>
        <w:rPr>
          <w:rFonts w:ascii="Times New Roman" w:hAnsi="Times New Roman"/>
          <w:color w:val="000000"/>
          <w:sz w:val="28"/>
          <w:szCs w:val="28"/>
          <w:lang w:eastAsia="ru-RU"/>
        </w:rPr>
      </w:pPr>
      <w:r w:rsidRPr="00AF77F4">
        <w:rPr>
          <w:rFonts w:ascii="Times New Roman" w:hAnsi="Times New Roman"/>
          <w:color w:val="000000"/>
          <w:sz w:val="28"/>
          <w:szCs w:val="28"/>
          <w:lang w:eastAsia="ru-RU"/>
        </w:rPr>
        <w:t xml:space="preserve">Участок дороги длиной </w:t>
      </w:r>
      <w:smartTag w:uri="urn:schemas-microsoft-com:office:smarttags" w:element="metricconverter">
        <w:smartTagPr>
          <w:attr w:name="ProductID" w:val="45 км"/>
        </w:smartTagPr>
        <w:r w:rsidRPr="00AF77F4">
          <w:rPr>
            <w:rFonts w:ascii="Times New Roman" w:hAnsi="Times New Roman"/>
            <w:color w:val="000000"/>
            <w:sz w:val="28"/>
            <w:szCs w:val="28"/>
            <w:lang w:eastAsia="ru-RU"/>
          </w:rPr>
          <w:t>45 км</w:t>
        </w:r>
      </w:smartTag>
      <w:r w:rsidRPr="00AF77F4">
        <w:rPr>
          <w:rFonts w:ascii="Times New Roman" w:hAnsi="Times New Roman"/>
          <w:color w:val="000000"/>
          <w:sz w:val="28"/>
          <w:szCs w:val="28"/>
          <w:lang w:eastAsia="ru-RU"/>
        </w:rPr>
        <w:t xml:space="preserve"> от Сухо-</w:t>
      </w:r>
      <w:proofErr w:type="spellStart"/>
      <w:r w:rsidRPr="00AF77F4">
        <w:rPr>
          <w:rFonts w:ascii="Times New Roman" w:hAnsi="Times New Roman"/>
          <w:color w:val="000000"/>
          <w:sz w:val="28"/>
          <w:szCs w:val="28"/>
          <w:lang w:eastAsia="ru-RU"/>
        </w:rPr>
        <w:t>Реченской</w:t>
      </w:r>
      <w:proofErr w:type="spellEnd"/>
      <w:r w:rsidRPr="00AF77F4">
        <w:rPr>
          <w:rFonts w:ascii="Times New Roman" w:hAnsi="Times New Roman"/>
          <w:color w:val="000000"/>
          <w:sz w:val="28"/>
          <w:szCs w:val="28"/>
          <w:lang w:eastAsia="ru-RU"/>
        </w:rPr>
        <w:t xml:space="preserve"> развязки до развязки близ с. </w:t>
      </w:r>
      <w:proofErr w:type="spellStart"/>
      <w:r w:rsidRPr="00AF77F4">
        <w:rPr>
          <w:rFonts w:ascii="Times New Roman" w:hAnsi="Times New Roman"/>
          <w:color w:val="000000"/>
          <w:sz w:val="28"/>
          <w:szCs w:val="28"/>
          <w:lang w:eastAsia="ru-RU"/>
        </w:rPr>
        <w:t>Чусовитино</w:t>
      </w:r>
      <w:proofErr w:type="spellEnd"/>
      <w:r w:rsidRPr="00AF77F4">
        <w:rPr>
          <w:rFonts w:ascii="Times New Roman" w:hAnsi="Times New Roman"/>
          <w:color w:val="000000"/>
          <w:sz w:val="28"/>
          <w:szCs w:val="28"/>
          <w:lang w:eastAsia="ru-RU"/>
        </w:rPr>
        <w:t xml:space="preserve"> является автомагистралью. 20 августа 2013 года открыт второй участок автомагистрали длиной </w:t>
      </w:r>
      <w:smartTag w:uri="urn:schemas-microsoft-com:office:smarttags" w:element="metricconverter">
        <w:smartTagPr>
          <w:attr w:name="ProductID" w:val="19,5 км"/>
        </w:smartTagPr>
        <w:r w:rsidRPr="00AF77F4">
          <w:rPr>
            <w:rFonts w:ascii="Times New Roman" w:hAnsi="Times New Roman"/>
            <w:color w:val="000000"/>
            <w:sz w:val="28"/>
            <w:szCs w:val="28"/>
            <w:lang w:eastAsia="ru-RU"/>
          </w:rPr>
          <w:t>19,5 км</w:t>
        </w:r>
      </w:smartTag>
      <w:r w:rsidRPr="00AF77F4">
        <w:rPr>
          <w:rFonts w:ascii="Times New Roman" w:hAnsi="Times New Roman"/>
          <w:color w:val="000000"/>
          <w:sz w:val="28"/>
          <w:szCs w:val="28"/>
          <w:lang w:eastAsia="ru-RU"/>
        </w:rPr>
        <w:t xml:space="preserve">, ведётся проектирование третьего. </w:t>
      </w:r>
    </w:p>
    <w:p w:rsidR="000A6CE7" w:rsidRPr="00AF77F4" w:rsidRDefault="000A6CE7" w:rsidP="000A6CE7">
      <w:pPr>
        <w:widowControl w:val="0"/>
        <w:autoSpaceDE w:val="0"/>
        <w:autoSpaceDN w:val="0"/>
        <w:ind w:left="-17" w:right="74" w:firstLine="567"/>
        <w:jc w:val="both"/>
        <w:rPr>
          <w:rFonts w:ascii="Times New Roman" w:hAnsi="Times New Roman"/>
          <w:color w:val="000000"/>
          <w:sz w:val="28"/>
          <w:szCs w:val="28"/>
          <w:lang w:eastAsia="ru-RU"/>
        </w:rPr>
      </w:pPr>
      <w:r w:rsidRPr="00AF77F4">
        <w:rPr>
          <w:rFonts w:ascii="Times New Roman" w:hAnsi="Times New Roman"/>
          <w:color w:val="000000"/>
          <w:sz w:val="28"/>
          <w:szCs w:val="28"/>
          <w:lang w:eastAsia="ru-RU"/>
        </w:rPr>
        <w:t>С районным центом моногород связан автомобильной дорогой регионально</w:t>
      </w:r>
      <w:r w:rsidR="00BD2E4F" w:rsidRPr="00AF77F4">
        <w:rPr>
          <w:rFonts w:ascii="Times New Roman" w:hAnsi="Times New Roman"/>
          <w:color w:val="000000"/>
          <w:sz w:val="28"/>
          <w:szCs w:val="28"/>
          <w:lang w:eastAsia="ru-RU"/>
        </w:rPr>
        <w:t>го значения К-16 «Тогучин – Кар</w:t>
      </w:r>
      <w:r w:rsidRPr="00AF77F4">
        <w:rPr>
          <w:rFonts w:ascii="Times New Roman" w:hAnsi="Times New Roman"/>
          <w:color w:val="000000"/>
          <w:sz w:val="28"/>
          <w:szCs w:val="28"/>
          <w:lang w:eastAsia="ru-RU"/>
        </w:rPr>
        <w:t>пысак»</w:t>
      </w:r>
      <w:r w:rsidR="00B26ED2" w:rsidRPr="00AF77F4">
        <w:rPr>
          <w:rFonts w:ascii="Times New Roman" w:hAnsi="Times New Roman"/>
          <w:color w:val="000000"/>
          <w:sz w:val="28"/>
          <w:szCs w:val="28"/>
          <w:lang w:eastAsia="ru-RU"/>
        </w:rPr>
        <w:t>.</w:t>
      </w:r>
    </w:p>
    <w:p w:rsidR="00255F00" w:rsidRDefault="00390896" w:rsidP="00390896">
      <w:pPr>
        <w:widowControl w:val="0"/>
        <w:autoSpaceDE w:val="0"/>
        <w:autoSpaceDN w:val="0"/>
        <w:ind w:right="74"/>
        <w:rPr>
          <w:rFonts w:ascii="Times New Roman" w:hAnsi="Times New Roman"/>
          <w:color w:val="000000"/>
          <w:sz w:val="28"/>
          <w:szCs w:val="28"/>
          <w:lang w:eastAsia="ru-RU"/>
        </w:rPr>
      </w:pPr>
      <w:r w:rsidRPr="00390896">
        <w:rPr>
          <w:rFonts w:ascii="Times New Roman" w:hAnsi="Times New Roman"/>
          <w:b/>
          <w:noProof/>
          <w:sz w:val="28"/>
          <w:szCs w:val="28"/>
          <w:lang w:eastAsia="ru-RU"/>
        </w:rPr>
        <w:lastRenderedPageBreak/>
        <mc:AlternateContent>
          <mc:Choice Requires="wps">
            <w:drawing>
              <wp:anchor distT="0" distB="0" distL="114300" distR="114300" simplePos="0" relativeHeight="251877376" behindDoc="0" locked="0" layoutInCell="1" allowOverlap="1" wp14:anchorId="6DB2A10F" wp14:editId="78D99C81">
                <wp:simplePos x="0" y="0"/>
                <wp:positionH relativeFrom="column">
                  <wp:posOffset>514350</wp:posOffset>
                </wp:positionH>
                <wp:positionV relativeFrom="paragraph">
                  <wp:posOffset>-635</wp:posOffset>
                </wp:positionV>
                <wp:extent cx="5610225" cy="361950"/>
                <wp:effectExtent l="0" t="0" r="28575" b="19050"/>
                <wp:wrapNone/>
                <wp:docPr id="223" name="Прямоугольник 223"/>
                <wp:cNvGraphicFramePr/>
                <a:graphic xmlns:a="http://schemas.openxmlformats.org/drawingml/2006/main">
                  <a:graphicData uri="http://schemas.microsoft.com/office/word/2010/wordprocessingShape">
                    <wps:wsp>
                      <wps:cNvSpPr/>
                      <wps:spPr>
                        <a:xfrm>
                          <a:off x="0" y="0"/>
                          <a:ext cx="5610225" cy="361950"/>
                        </a:xfrm>
                        <a:prstGeom prst="rect">
                          <a:avLst/>
                        </a:prstGeom>
                        <a:solidFill>
                          <a:srgbClr val="339933"/>
                        </a:solidFill>
                        <a:ln w="25400" cap="flat" cmpd="sng" algn="ctr">
                          <a:solidFill>
                            <a:srgbClr val="5B9BD5">
                              <a:shade val="50000"/>
                            </a:srgbClr>
                          </a:solidFill>
                          <a:prstDash val="solid"/>
                        </a:ln>
                        <a:effectLst/>
                      </wps:spPr>
                      <wps:txbx>
                        <w:txbxContent>
                          <w:p w:rsidR="005531A3" w:rsidRDefault="005531A3" w:rsidP="00390896">
                            <w:r w:rsidRPr="00200AFC">
                              <w:rPr>
                                <w:rFonts w:ascii="Times New Roman" w:hAnsi="Times New Roman"/>
                                <w:b/>
                                <w:color w:val="FFFFFF" w:themeColor="background1"/>
                                <w:sz w:val="36"/>
                                <w:szCs w:val="36"/>
                              </w:rPr>
                              <w:t>ИНВЕСТИЦИОННЫЙ ПАСПОРТ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B2A10F" id="Прямоугольник 223" o:spid="_x0000_s1050" style="position:absolute;margin-left:40.5pt;margin-top:-.05pt;width:441.75pt;height:28.5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" fillcolor="#393" strokecolor="#41719c" strokeweight="2pt">
                <v:textbox>
                  <w:txbxContent>
                    <w:p w:rsidR="005531A3" w:rsidRDefault="005531A3" w:rsidP="00390896">
                      <w:r w:rsidRPr="00200AFC">
                        <w:rPr>
                          <w:rFonts w:ascii="Times New Roman" w:hAnsi="Times New Roman"/>
                          <w:b/>
                          <w:color w:val="FFFFFF" w:themeColor="background1"/>
                          <w:sz w:val="36"/>
                          <w:szCs w:val="36"/>
                        </w:rPr>
                        <w:t>ИНВЕСТИЦИОННЫЙ ПАСПОРТ</w:t>
                      </w:r>
                    </w:p>
                  </w:txbxContent>
                </v:textbox>
              </v:rect>
            </w:pict>
          </mc:Fallback>
        </mc:AlternateContent>
      </w:r>
      <w:r w:rsidRPr="00F041DE">
        <w:rPr>
          <w:noProof/>
          <w:lang w:eastAsia="ru-RU"/>
        </w:rPr>
        <w:drawing>
          <wp:inline distT="0" distB="0" distL="0" distR="0" wp14:anchorId="16B6631D" wp14:editId="6E04FFA3">
            <wp:extent cx="438150" cy="385625"/>
            <wp:effectExtent l="0" t="0" r="0" b="0"/>
            <wp:docPr id="222" name="Рисунок 222" descr="C:\Users\EProhorova\Desktop\InkedГерб_рабочего_посёлка_Горный_(Новосибирская_область)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Prohorova\Desktop\InkedГерб_рабочего_посёлка_Горный_(Новосибирская_область)_LI.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04308" cy="443852"/>
                    </a:xfrm>
                    <a:prstGeom prst="rect">
                      <a:avLst/>
                    </a:prstGeom>
                    <a:noFill/>
                    <a:ln>
                      <a:noFill/>
                    </a:ln>
                  </pic:spPr>
                </pic:pic>
              </a:graphicData>
            </a:graphic>
          </wp:inline>
        </w:drawing>
      </w:r>
      <w:r>
        <w:rPr>
          <w:rFonts w:ascii="Times New Roman" w:hAnsi="Times New Roman"/>
          <w:color w:val="000000"/>
          <w:sz w:val="28"/>
          <w:szCs w:val="28"/>
          <w:lang w:eastAsia="ru-RU"/>
        </w:rPr>
        <w:t xml:space="preserve"> </w:t>
      </w:r>
    </w:p>
    <w:p w:rsidR="00255F00" w:rsidRDefault="00255F00" w:rsidP="00390896">
      <w:pPr>
        <w:widowControl w:val="0"/>
        <w:autoSpaceDE w:val="0"/>
        <w:autoSpaceDN w:val="0"/>
        <w:ind w:right="74"/>
        <w:jc w:val="both"/>
        <w:rPr>
          <w:rFonts w:ascii="Times New Roman" w:hAnsi="Times New Roman"/>
          <w:color w:val="000000"/>
          <w:sz w:val="28"/>
          <w:szCs w:val="28"/>
          <w:lang w:eastAsia="ru-RU"/>
        </w:rPr>
      </w:pPr>
    </w:p>
    <w:p w:rsidR="000A6CE7" w:rsidRPr="00AF77F4" w:rsidRDefault="000A6CE7" w:rsidP="000A6CE7">
      <w:pPr>
        <w:widowControl w:val="0"/>
        <w:autoSpaceDE w:val="0"/>
        <w:autoSpaceDN w:val="0"/>
        <w:ind w:left="-17" w:right="74" w:firstLine="567"/>
        <w:jc w:val="both"/>
        <w:rPr>
          <w:rFonts w:ascii="Times New Roman" w:hAnsi="Times New Roman"/>
          <w:color w:val="000000"/>
          <w:sz w:val="28"/>
          <w:szCs w:val="28"/>
          <w:lang w:eastAsia="ru-RU"/>
        </w:rPr>
      </w:pPr>
      <w:r w:rsidRPr="00AF77F4">
        <w:rPr>
          <w:rFonts w:ascii="Times New Roman" w:hAnsi="Times New Roman"/>
          <w:color w:val="000000"/>
          <w:sz w:val="28"/>
          <w:szCs w:val="28"/>
          <w:lang w:eastAsia="ru-RU"/>
        </w:rPr>
        <w:t xml:space="preserve">Ближайшая железнодорожная станция Изынский расположена в </w:t>
      </w:r>
      <w:smartTag w:uri="urn:schemas-microsoft-com:office:smarttags" w:element="metricconverter">
        <w:smartTagPr>
          <w:attr w:name="ProductID" w:val="12 км"/>
        </w:smartTagPr>
        <w:r w:rsidRPr="00AF77F4">
          <w:rPr>
            <w:rFonts w:ascii="Times New Roman" w:hAnsi="Times New Roman"/>
            <w:color w:val="000000"/>
            <w:sz w:val="28"/>
            <w:szCs w:val="28"/>
            <w:lang w:eastAsia="ru-RU"/>
          </w:rPr>
          <w:t>12 км</w:t>
        </w:r>
      </w:smartTag>
      <w:r w:rsidRPr="00AF77F4">
        <w:rPr>
          <w:rFonts w:ascii="Times New Roman" w:hAnsi="Times New Roman"/>
          <w:color w:val="000000"/>
          <w:sz w:val="28"/>
          <w:szCs w:val="28"/>
          <w:lang w:eastAsia="ru-RU"/>
        </w:rPr>
        <w:t xml:space="preserve"> от моногорода. Доступ к железнодорожной станции обеспечен автомобильной дорогой межмуниципального значения Н-2630 «Горный – ст. Изынский».</w:t>
      </w:r>
    </w:p>
    <w:p w:rsidR="00E97B59" w:rsidRPr="00AF77F4" w:rsidRDefault="00E97B59" w:rsidP="00E97B59">
      <w:pPr>
        <w:autoSpaceDE w:val="0"/>
        <w:autoSpaceDN w:val="0"/>
        <w:ind w:firstLine="709"/>
        <w:jc w:val="both"/>
        <w:rPr>
          <w:rFonts w:ascii="Times New Roman" w:eastAsia="Calibri" w:hAnsi="Times New Roman"/>
          <w:sz w:val="28"/>
          <w:szCs w:val="28"/>
        </w:rPr>
      </w:pPr>
      <w:r w:rsidRPr="00AF77F4">
        <w:rPr>
          <w:rFonts w:ascii="Times New Roman" w:eastAsia="Calibri" w:hAnsi="Times New Roman"/>
          <w:sz w:val="28"/>
          <w:szCs w:val="28"/>
        </w:rPr>
        <w:t>Местоположение моногорода также обеспечивает возможность транспортной связи в южном направлении с Алтайским краем и северо-западном направлении с Омской областью. Участок расположен на расстоянии около 50 км от Восточного автодорожного обхода города Новосибирска, в дальнейшем связываемого с Северным обходом, что позволяет максимально эффективно использовать транспортные узлы, в том числе вне городской черты.</w:t>
      </w:r>
    </w:p>
    <w:p w:rsidR="00E97B59" w:rsidRPr="00AF77F4" w:rsidRDefault="00E97B59" w:rsidP="00E97B59">
      <w:pPr>
        <w:autoSpaceDE w:val="0"/>
        <w:autoSpaceDN w:val="0"/>
        <w:ind w:firstLine="709"/>
        <w:jc w:val="both"/>
        <w:rPr>
          <w:rFonts w:ascii="Times New Roman" w:eastAsia="Calibri" w:hAnsi="Times New Roman"/>
          <w:sz w:val="28"/>
          <w:szCs w:val="28"/>
        </w:rPr>
      </w:pPr>
      <w:r w:rsidRPr="00AF77F4">
        <w:rPr>
          <w:rFonts w:ascii="Times New Roman" w:eastAsia="Calibri" w:hAnsi="Times New Roman"/>
          <w:sz w:val="28"/>
          <w:szCs w:val="28"/>
        </w:rPr>
        <w:t>Протяжённость автомобильных дорог общего пользования составляет 27,8 км, в том числе с твердым покрытием 14,4 км.</w:t>
      </w:r>
    </w:p>
    <w:p w:rsidR="00E97B59" w:rsidRPr="00AF77F4" w:rsidRDefault="00E97B59" w:rsidP="00E97B59">
      <w:pPr>
        <w:autoSpaceDE w:val="0"/>
        <w:autoSpaceDN w:val="0"/>
        <w:ind w:firstLine="709"/>
        <w:jc w:val="both"/>
        <w:rPr>
          <w:rFonts w:ascii="Times New Roman" w:eastAsia="Calibri" w:hAnsi="Times New Roman"/>
          <w:sz w:val="28"/>
          <w:szCs w:val="28"/>
        </w:rPr>
      </w:pPr>
      <w:r w:rsidRPr="00AF77F4">
        <w:rPr>
          <w:rFonts w:ascii="Times New Roman" w:eastAsia="Calibri" w:hAnsi="Times New Roman"/>
          <w:sz w:val="28"/>
          <w:szCs w:val="28"/>
        </w:rPr>
        <w:t>Удалённость от районного центра – 38 км, от областного центра – 71 км. Время в пути до областного центра автомобильным транспортом 1 час.</w:t>
      </w:r>
    </w:p>
    <w:p w:rsidR="00E97B59" w:rsidRPr="00AF77F4" w:rsidRDefault="00E97B59" w:rsidP="00E97B59">
      <w:pPr>
        <w:autoSpaceDE w:val="0"/>
        <w:autoSpaceDN w:val="0"/>
        <w:ind w:firstLine="709"/>
        <w:jc w:val="both"/>
        <w:rPr>
          <w:rFonts w:ascii="Times New Roman" w:eastAsia="Calibri" w:hAnsi="Times New Roman"/>
          <w:sz w:val="28"/>
          <w:szCs w:val="28"/>
        </w:rPr>
      </w:pPr>
      <w:r w:rsidRPr="00AF77F4">
        <w:rPr>
          <w:rFonts w:ascii="Times New Roman" w:eastAsia="Calibri" w:hAnsi="Times New Roman"/>
          <w:sz w:val="28"/>
          <w:szCs w:val="28"/>
        </w:rPr>
        <w:t>С областным и районным центрами осуществляется регулярное автобусное сообщение.</w:t>
      </w:r>
    </w:p>
    <w:p w:rsidR="00E97B59" w:rsidRPr="00AF77F4" w:rsidRDefault="00E97B59" w:rsidP="00E97B59">
      <w:pPr>
        <w:ind w:firstLine="709"/>
        <w:jc w:val="both"/>
        <w:rPr>
          <w:rFonts w:ascii="Times New Roman" w:hAnsi="Times New Roman"/>
          <w:sz w:val="28"/>
          <w:szCs w:val="28"/>
        </w:rPr>
      </w:pPr>
      <w:r w:rsidRPr="00AF77F4">
        <w:rPr>
          <w:rFonts w:ascii="Times New Roman" w:hAnsi="Times New Roman"/>
          <w:sz w:val="28"/>
          <w:szCs w:val="28"/>
        </w:rPr>
        <w:t xml:space="preserve">Транспортное обслуживание населения рабочего посёлка </w:t>
      </w:r>
      <w:r w:rsidRPr="00AF77F4">
        <w:rPr>
          <w:rFonts w:ascii="Times New Roman" w:eastAsia="Calibri" w:hAnsi="Times New Roman"/>
          <w:sz w:val="28"/>
          <w:szCs w:val="28"/>
        </w:rPr>
        <w:t>Горный</w:t>
      </w:r>
      <w:r w:rsidRPr="00AF77F4">
        <w:rPr>
          <w:rFonts w:ascii="Times New Roman" w:hAnsi="Times New Roman"/>
          <w:sz w:val="28"/>
          <w:szCs w:val="28"/>
        </w:rPr>
        <w:t xml:space="preserve"> организовано как муниципальными (внутрирайонными) автобусными маршрутами регулярных перевозок Тогучинского района, так и межмуниципальными (внутриобластными) автобусными маршрутами регулярных перевозок Новосибирской области.</w:t>
      </w:r>
    </w:p>
    <w:p w:rsidR="00E97B59" w:rsidRPr="00AF77F4" w:rsidRDefault="00E97B59" w:rsidP="00E97B59">
      <w:pPr>
        <w:jc w:val="both"/>
        <w:rPr>
          <w:rFonts w:ascii="Times New Roman" w:hAnsi="Times New Roman"/>
          <w:sz w:val="28"/>
          <w:szCs w:val="28"/>
        </w:rPr>
      </w:pPr>
      <w:r w:rsidRPr="00AF77F4">
        <w:rPr>
          <w:rFonts w:ascii="Times New Roman" w:hAnsi="Times New Roman"/>
          <w:sz w:val="28"/>
          <w:szCs w:val="28"/>
        </w:rPr>
        <w:t xml:space="preserve">С Новосибирского автовокзала до р. п. Горный осуществляют транспортное сообщение рейсовые автобусы 2-х межмуниципальных маршрутов регулярных перевозок с предоставлением льготного проезда. </w:t>
      </w:r>
    </w:p>
    <w:p w:rsidR="00E97B59" w:rsidRPr="00AF77F4" w:rsidRDefault="00E97B59" w:rsidP="00E97B59">
      <w:pPr>
        <w:ind w:firstLine="709"/>
        <w:jc w:val="both"/>
        <w:rPr>
          <w:rFonts w:ascii="Times New Roman" w:hAnsi="Times New Roman"/>
          <w:sz w:val="28"/>
          <w:szCs w:val="28"/>
        </w:rPr>
      </w:pPr>
      <w:r w:rsidRPr="00AF77F4">
        <w:rPr>
          <w:rFonts w:ascii="Times New Roman" w:hAnsi="Times New Roman"/>
          <w:sz w:val="28"/>
          <w:szCs w:val="28"/>
        </w:rPr>
        <w:t>Пригородное железнодорожное сообщение жителей р. п. Горный осуществляется пригородными электропоездами с остановочной платформы станции «Изынский», расположенной на расстоянии 9 км от р. п. Горный, как в направлении «в г. Новосибирск», так и в направлении «в г. Тогучин».</w:t>
      </w:r>
    </w:p>
    <w:p w:rsidR="00E97B59" w:rsidRPr="00C6036A" w:rsidRDefault="00E97B59" w:rsidP="00E97B59">
      <w:pPr>
        <w:ind w:firstLine="709"/>
        <w:jc w:val="both"/>
        <w:rPr>
          <w:rFonts w:ascii="Times New Roman" w:hAnsi="Times New Roman"/>
          <w:sz w:val="28"/>
          <w:szCs w:val="28"/>
        </w:rPr>
      </w:pPr>
      <w:r w:rsidRPr="00C6036A">
        <w:rPr>
          <w:rFonts w:ascii="Times New Roman" w:eastAsia="Calibri" w:hAnsi="Times New Roman"/>
          <w:sz w:val="28"/>
          <w:szCs w:val="28"/>
        </w:rPr>
        <w:t>От станции «Изынский» до п. Горный осуществляют транспортное сообщение 2 муниципальных автобусных маршрута Тогучинского района.</w:t>
      </w:r>
    </w:p>
    <w:p w:rsidR="00E3595C" w:rsidRPr="00677AC8" w:rsidRDefault="00E97B59" w:rsidP="00677AC8">
      <w:pPr>
        <w:ind w:firstLine="709"/>
        <w:jc w:val="both"/>
        <w:rPr>
          <w:rFonts w:ascii="Times New Roman" w:eastAsia="Calibri" w:hAnsi="Times New Roman"/>
          <w:sz w:val="28"/>
          <w:szCs w:val="28"/>
        </w:rPr>
      </w:pPr>
      <w:r w:rsidRPr="00C6036A">
        <w:rPr>
          <w:rFonts w:ascii="Times New Roman" w:eastAsia="Calibri" w:hAnsi="Times New Roman"/>
          <w:sz w:val="28"/>
          <w:szCs w:val="28"/>
        </w:rPr>
        <w:t>Перевозки пассажиров железнодорожным транспортом в пригородном сообщении «Новосибирск – Тогучин» по станции «Изынский» осуществляют</w:t>
      </w:r>
      <w:r w:rsidR="000A28C5" w:rsidRPr="00C6036A">
        <w:rPr>
          <w:rFonts w:ascii="Times New Roman" w:eastAsia="Calibri" w:hAnsi="Times New Roman"/>
          <w:sz w:val="28"/>
          <w:szCs w:val="28"/>
        </w:rPr>
        <w:t>ся в объёмах 8 – 9 пар в сутки.</w:t>
      </w:r>
    </w:p>
    <w:p w:rsidR="000A6CE7" w:rsidRPr="00677AC8" w:rsidRDefault="000A6CE7" w:rsidP="00E3595C">
      <w:pPr>
        <w:widowControl w:val="0"/>
        <w:autoSpaceDE w:val="0"/>
        <w:autoSpaceDN w:val="0"/>
        <w:ind w:left="-17" w:right="74" w:firstLine="567"/>
        <w:jc w:val="both"/>
        <w:rPr>
          <w:rFonts w:ascii="Times New Roman" w:hAnsi="Times New Roman"/>
          <w:b/>
          <w:color w:val="000000"/>
          <w:sz w:val="28"/>
          <w:szCs w:val="28"/>
          <w:lang w:eastAsia="ru-RU"/>
        </w:rPr>
      </w:pPr>
      <w:r w:rsidRPr="00677AC8">
        <w:rPr>
          <w:rFonts w:ascii="Times New Roman" w:hAnsi="Times New Roman"/>
          <w:b/>
          <w:color w:val="000000"/>
          <w:sz w:val="28"/>
          <w:szCs w:val="28"/>
          <w:lang w:eastAsia="ru-RU"/>
        </w:rPr>
        <w:t>3. Географические преимущества</w:t>
      </w:r>
    </w:p>
    <w:p w:rsidR="000A6CE7" w:rsidRPr="00C6036A" w:rsidRDefault="000A6CE7" w:rsidP="007065B1">
      <w:pPr>
        <w:widowControl w:val="0"/>
        <w:autoSpaceDE w:val="0"/>
        <w:autoSpaceDN w:val="0"/>
        <w:ind w:firstLine="709"/>
        <w:jc w:val="both"/>
        <w:rPr>
          <w:rFonts w:ascii="Times New Roman" w:hAnsi="Times New Roman"/>
          <w:color w:val="000000"/>
          <w:sz w:val="28"/>
          <w:szCs w:val="28"/>
          <w:lang w:eastAsia="ru-RU"/>
        </w:rPr>
      </w:pPr>
      <w:r w:rsidRPr="00C6036A">
        <w:rPr>
          <w:rFonts w:ascii="Times New Roman" w:hAnsi="Times New Roman"/>
          <w:color w:val="000000"/>
          <w:sz w:val="28"/>
          <w:szCs w:val="28"/>
          <w:lang w:eastAsia="ru-RU"/>
        </w:rPr>
        <w:t>Р.</w:t>
      </w:r>
      <w:r w:rsidR="002735DC" w:rsidRPr="00C6036A">
        <w:rPr>
          <w:rFonts w:ascii="Times New Roman" w:hAnsi="Times New Roman"/>
          <w:color w:val="000000"/>
          <w:sz w:val="28"/>
          <w:szCs w:val="28"/>
          <w:lang w:eastAsia="ru-RU"/>
        </w:rPr>
        <w:t xml:space="preserve"> </w:t>
      </w:r>
      <w:r w:rsidRPr="00C6036A">
        <w:rPr>
          <w:rFonts w:ascii="Times New Roman" w:hAnsi="Times New Roman"/>
          <w:color w:val="000000"/>
          <w:sz w:val="28"/>
          <w:szCs w:val="28"/>
          <w:lang w:eastAsia="ru-RU"/>
        </w:rPr>
        <w:t xml:space="preserve">п. Горный расположен в относительной близости к административному центру Новосибирской области – городу Новосибирску (расстояние </w:t>
      </w:r>
      <w:smartTag w:uri="urn:schemas-microsoft-com:office:smarttags" w:element="metricconverter">
        <w:smartTagPr>
          <w:attr w:name="ProductID" w:val="70 км"/>
        </w:smartTagPr>
        <w:r w:rsidRPr="00C6036A">
          <w:rPr>
            <w:rFonts w:ascii="Times New Roman" w:hAnsi="Times New Roman"/>
            <w:color w:val="000000"/>
            <w:sz w:val="28"/>
            <w:szCs w:val="28"/>
            <w:lang w:eastAsia="ru-RU"/>
          </w:rPr>
          <w:t>70 км</w:t>
        </w:r>
      </w:smartTag>
      <w:r w:rsidRPr="00C6036A">
        <w:rPr>
          <w:rFonts w:ascii="Times New Roman" w:hAnsi="Times New Roman"/>
          <w:color w:val="000000"/>
          <w:sz w:val="28"/>
          <w:szCs w:val="28"/>
          <w:lang w:eastAsia="ru-RU"/>
        </w:rPr>
        <w:t xml:space="preserve">), а также административного центра Тогучинского района Новосибирской области – города Тогучина (расстояние </w:t>
      </w:r>
      <w:smartTag w:uri="urn:schemas-microsoft-com:office:smarttags" w:element="metricconverter">
        <w:smartTagPr>
          <w:attr w:name="ProductID" w:val="38 км"/>
        </w:smartTagPr>
        <w:r w:rsidRPr="00C6036A">
          <w:rPr>
            <w:rFonts w:ascii="Times New Roman" w:hAnsi="Times New Roman"/>
            <w:color w:val="000000"/>
            <w:sz w:val="28"/>
            <w:szCs w:val="28"/>
            <w:lang w:eastAsia="ru-RU"/>
          </w:rPr>
          <w:t>38 км</w:t>
        </w:r>
      </w:smartTag>
      <w:r w:rsidRPr="00C6036A">
        <w:rPr>
          <w:rFonts w:ascii="Times New Roman" w:hAnsi="Times New Roman"/>
          <w:color w:val="000000"/>
          <w:sz w:val="28"/>
          <w:szCs w:val="28"/>
          <w:lang w:eastAsia="ru-RU"/>
        </w:rPr>
        <w:t>).</w:t>
      </w:r>
    </w:p>
    <w:p w:rsidR="00677AC8" w:rsidRDefault="000A6CE7" w:rsidP="00677AC8">
      <w:pPr>
        <w:widowControl w:val="0"/>
        <w:autoSpaceDE w:val="0"/>
        <w:autoSpaceDN w:val="0"/>
        <w:ind w:firstLine="709"/>
        <w:jc w:val="both"/>
        <w:rPr>
          <w:rFonts w:ascii="Times New Roman" w:hAnsi="Times New Roman"/>
          <w:color w:val="000000"/>
          <w:sz w:val="28"/>
          <w:szCs w:val="28"/>
          <w:lang w:eastAsia="ru-RU"/>
        </w:rPr>
      </w:pPr>
      <w:r w:rsidRPr="00C6036A">
        <w:rPr>
          <w:rFonts w:ascii="Times New Roman" w:hAnsi="Times New Roman"/>
          <w:color w:val="000000"/>
          <w:sz w:val="28"/>
          <w:szCs w:val="28"/>
          <w:lang w:eastAsia="ru-RU"/>
        </w:rPr>
        <w:t>Такое расположение обеспечивает возможности обучения молодых специалистов на базе учебных заведений Новосибирска, привлечения квалифицированного персонала из-за пределов моногорода. Кроме того, обеспечивает возможности кооперации с организациями и предприятиями, в том числе</w:t>
      </w:r>
      <w:r w:rsidR="000A2570">
        <w:rPr>
          <w:rFonts w:ascii="Times New Roman" w:hAnsi="Times New Roman"/>
          <w:color w:val="000000"/>
          <w:sz w:val="28"/>
          <w:szCs w:val="28"/>
          <w:lang w:eastAsia="ru-RU"/>
        </w:rPr>
        <w:t>:</w:t>
      </w:r>
      <w:r w:rsidRPr="00C6036A">
        <w:rPr>
          <w:rFonts w:ascii="Times New Roman" w:hAnsi="Times New Roman"/>
          <w:color w:val="000000"/>
          <w:sz w:val="28"/>
          <w:szCs w:val="28"/>
          <w:lang w:eastAsia="ru-RU"/>
        </w:rPr>
        <w:t xml:space="preserve"> инновационными, научными и опытно-производственными </w:t>
      </w:r>
      <w:r w:rsidR="000A2570">
        <w:rPr>
          <w:rFonts w:ascii="Times New Roman" w:hAnsi="Times New Roman"/>
          <w:color w:val="000000"/>
          <w:sz w:val="28"/>
          <w:szCs w:val="28"/>
          <w:lang w:eastAsia="ru-RU"/>
        </w:rPr>
        <w:t>центрами, расположенными на терр</w:t>
      </w:r>
      <w:r w:rsidRPr="00C6036A">
        <w:rPr>
          <w:rFonts w:ascii="Times New Roman" w:hAnsi="Times New Roman"/>
          <w:color w:val="000000"/>
          <w:sz w:val="28"/>
          <w:szCs w:val="28"/>
          <w:lang w:eastAsia="ru-RU"/>
        </w:rPr>
        <w:t>ито</w:t>
      </w:r>
      <w:r w:rsidR="00677AC8">
        <w:rPr>
          <w:rFonts w:ascii="Times New Roman" w:hAnsi="Times New Roman"/>
          <w:color w:val="000000"/>
          <w:sz w:val="28"/>
          <w:szCs w:val="28"/>
          <w:lang w:eastAsia="ru-RU"/>
        </w:rPr>
        <w:t>-</w:t>
      </w:r>
    </w:p>
    <w:p w:rsidR="00677AC8" w:rsidRDefault="00677AC8" w:rsidP="00677AC8">
      <w:pPr>
        <w:widowControl w:val="0"/>
        <w:autoSpaceDE w:val="0"/>
        <w:autoSpaceDN w:val="0"/>
        <w:ind w:firstLine="709"/>
        <w:jc w:val="both"/>
        <w:rPr>
          <w:rFonts w:ascii="Times New Roman" w:hAnsi="Times New Roman"/>
          <w:color w:val="000000"/>
          <w:sz w:val="28"/>
          <w:szCs w:val="28"/>
          <w:lang w:eastAsia="ru-RU"/>
        </w:rPr>
      </w:pPr>
    </w:p>
    <w:p w:rsidR="00677AC8" w:rsidRDefault="00143609" w:rsidP="00143609">
      <w:pPr>
        <w:widowControl w:val="0"/>
        <w:autoSpaceDE w:val="0"/>
        <w:autoSpaceDN w:val="0"/>
        <w:rPr>
          <w:rFonts w:ascii="Times New Roman" w:hAnsi="Times New Roman"/>
          <w:color w:val="000000"/>
          <w:sz w:val="28"/>
          <w:szCs w:val="28"/>
          <w:lang w:eastAsia="ru-RU"/>
        </w:rPr>
      </w:pPr>
      <w:r w:rsidRPr="00143609">
        <w:rPr>
          <w:rFonts w:ascii="Times New Roman" w:hAnsi="Times New Roman"/>
          <w:b/>
          <w:noProof/>
          <w:sz w:val="28"/>
          <w:szCs w:val="28"/>
          <w:lang w:eastAsia="ru-RU"/>
        </w:rPr>
        <w:lastRenderedPageBreak/>
        <mc:AlternateContent>
          <mc:Choice Requires="wps">
            <w:drawing>
              <wp:anchor distT="0" distB="0" distL="114300" distR="114300" simplePos="0" relativeHeight="251879424" behindDoc="0" locked="0" layoutInCell="1" allowOverlap="1" wp14:anchorId="65AF3883" wp14:editId="0E17DF0C">
                <wp:simplePos x="0" y="0"/>
                <wp:positionH relativeFrom="column">
                  <wp:posOffset>495300</wp:posOffset>
                </wp:positionH>
                <wp:positionV relativeFrom="paragraph">
                  <wp:posOffset>22860</wp:posOffset>
                </wp:positionV>
                <wp:extent cx="5610225" cy="361950"/>
                <wp:effectExtent l="0" t="0" r="28575" b="19050"/>
                <wp:wrapNone/>
                <wp:docPr id="226" name="Прямоугольник 226"/>
                <wp:cNvGraphicFramePr/>
                <a:graphic xmlns:a="http://schemas.openxmlformats.org/drawingml/2006/main">
                  <a:graphicData uri="http://schemas.microsoft.com/office/word/2010/wordprocessingShape">
                    <wps:wsp>
                      <wps:cNvSpPr/>
                      <wps:spPr>
                        <a:xfrm>
                          <a:off x="0" y="0"/>
                          <a:ext cx="5610225" cy="361950"/>
                        </a:xfrm>
                        <a:prstGeom prst="rect">
                          <a:avLst/>
                        </a:prstGeom>
                        <a:solidFill>
                          <a:srgbClr val="339933"/>
                        </a:solidFill>
                        <a:ln w="25400" cap="flat" cmpd="sng" algn="ctr">
                          <a:solidFill>
                            <a:srgbClr val="5B9BD5">
                              <a:shade val="50000"/>
                            </a:srgbClr>
                          </a:solidFill>
                          <a:prstDash val="solid"/>
                        </a:ln>
                        <a:effectLst/>
                      </wps:spPr>
                      <wps:txbx>
                        <w:txbxContent>
                          <w:p w:rsidR="005531A3" w:rsidRDefault="005531A3" w:rsidP="00143609">
                            <w:r w:rsidRPr="00200AFC">
                              <w:rPr>
                                <w:rFonts w:ascii="Times New Roman" w:hAnsi="Times New Roman"/>
                                <w:b/>
                                <w:color w:val="FFFFFF" w:themeColor="background1"/>
                                <w:sz w:val="36"/>
                                <w:szCs w:val="36"/>
                              </w:rPr>
                              <w:t>ИНВЕСТИЦИОННЫЙ ПАСПОРТ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AF3883" id="Прямоугольник 226" o:spid="_x0000_s1051" style="position:absolute;margin-left:39pt;margin-top:1.8pt;width:441.75pt;height:28.5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" fillcolor="#393" strokecolor="#41719c" strokeweight="2pt">
                <v:textbox>
                  <w:txbxContent>
                    <w:p w:rsidR="005531A3" w:rsidRDefault="005531A3" w:rsidP="00143609">
                      <w:r w:rsidRPr="00200AFC">
                        <w:rPr>
                          <w:rFonts w:ascii="Times New Roman" w:hAnsi="Times New Roman"/>
                          <w:b/>
                          <w:color w:val="FFFFFF" w:themeColor="background1"/>
                          <w:sz w:val="36"/>
                          <w:szCs w:val="36"/>
                        </w:rPr>
                        <w:t>ИНВЕСТИЦИОННЫЙ ПАСПОРТ</w:t>
                      </w:r>
                    </w:p>
                  </w:txbxContent>
                </v:textbox>
              </v:rect>
            </w:pict>
          </mc:Fallback>
        </mc:AlternateContent>
      </w:r>
      <w:r w:rsidRPr="00F041DE">
        <w:rPr>
          <w:noProof/>
          <w:lang w:eastAsia="ru-RU"/>
        </w:rPr>
        <w:drawing>
          <wp:inline distT="0" distB="0" distL="0" distR="0" wp14:anchorId="3420F546" wp14:editId="6F6E5B1D">
            <wp:extent cx="438150" cy="385625"/>
            <wp:effectExtent l="0" t="0" r="0" b="0"/>
            <wp:docPr id="225" name="Рисунок 225" descr="C:\Users\EProhorova\Desktop\InkedГерб_рабочего_посёлка_Горный_(Новосибирская_область)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Prohorova\Desktop\InkedГерб_рабочего_посёлка_Горный_(Новосибирская_область)_LI.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04308" cy="443852"/>
                    </a:xfrm>
                    <a:prstGeom prst="rect">
                      <a:avLst/>
                    </a:prstGeom>
                    <a:noFill/>
                    <a:ln>
                      <a:noFill/>
                    </a:ln>
                  </pic:spPr>
                </pic:pic>
              </a:graphicData>
            </a:graphic>
          </wp:inline>
        </w:drawing>
      </w:r>
      <w:r>
        <w:rPr>
          <w:rFonts w:ascii="Times New Roman" w:hAnsi="Times New Roman"/>
          <w:color w:val="000000"/>
          <w:sz w:val="28"/>
          <w:szCs w:val="28"/>
          <w:lang w:eastAsia="ru-RU"/>
        </w:rPr>
        <w:t xml:space="preserve"> </w:t>
      </w:r>
    </w:p>
    <w:p w:rsidR="00677AC8" w:rsidRDefault="00677AC8" w:rsidP="00143609">
      <w:pPr>
        <w:widowControl w:val="0"/>
        <w:autoSpaceDE w:val="0"/>
        <w:autoSpaceDN w:val="0"/>
        <w:jc w:val="both"/>
        <w:rPr>
          <w:rFonts w:ascii="Times New Roman" w:hAnsi="Times New Roman"/>
          <w:color w:val="000000"/>
          <w:sz w:val="28"/>
          <w:szCs w:val="28"/>
          <w:lang w:eastAsia="ru-RU"/>
        </w:rPr>
      </w:pPr>
    </w:p>
    <w:p w:rsidR="002D6230" w:rsidRDefault="000A6CE7" w:rsidP="00677AC8">
      <w:pPr>
        <w:widowControl w:val="0"/>
        <w:autoSpaceDE w:val="0"/>
        <w:autoSpaceDN w:val="0"/>
        <w:jc w:val="both"/>
        <w:rPr>
          <w:rFonts w:ascii="Times New Roman" w:hAnsi="Times New Roman"/>
          <w:color w:val="000000"/>
          <w:sz w:val="28"/>
          <w:szCs w:val="28"/>
          <w:lang w:eastAsia="ru-RU"/>
        </w:rPr>
      </w:pPr>
      <w:r w:rsidRPr="00C6036A">
        <w:rPr>
          <w:rFonts w:ascii="Times New Roman" w:hAnsi="Times New Roman"/>
          <w:color w:val="000000"/>
          <w:sz w:val="28"/>
          <w:szCs w:val="28"/>
          <w:lang w:eastAsia="ru-RU"/>
        </w:rPr>
        <w:t>рии Новосибирской области, что позволяет формировать перспективу развития моногорода как промышленной площадки для инвестиционных проекто</w:t>
      </w:r>
      <w:r w:rsidR="00677AC8">
        <w:rPr>
          <w:rFonts w:ascii="Times New Roman" w:hAnsi="Times New Roman"/>
          <w:color w:val="000000"/>
          <w:sz w:val="28"/>
          <w:szCs w:val="28"/>
          <w:lang w:eastAsia="ru-RU"/>
        </w:rPr>
        <w:t>в с инновационной составляющей.</w:t>
      </w:r>
    </w:p>
    <w:p w:rsidR="0000495F" w:rsidRPr="00C6036A" w:rsidRDefault="0000495F" w:rsidP="00677AC8">
      <w:pPr>
        <w:widowControl w:val="0"/>
        <w:autoSpaceDE w:val="0"/>
        <w:autoSpaceDN w:val="0"/>
        <w:jc w:val="both"/>
        <w:rPr>
          <w:rFonts w:ascii="Times New Roman" w:hAnsi="Times New Roman"/>
          <w:color w:val="000000"/>
          <w:sz w:val="28"/>
          <w:szCs w:val="28"/>
          <w:lang w:eastAsia="ru-RU"/>
        </w:rPr>
      </w:pPr>
    </w:p>
    <w:p w:rsidR="000A6CE7" w:rsidRPr="00677AC8" w:rsidRDefault="000A6CE7" w:rsidP="002D6230">
      <w:pPr>
        <w:widowControl w:val="0"/>
        <w:autoSpaceDE w:val="0"/>
        <w:autoSpaceDN w:val="0"/>
        <w:ind w:left="-17" w:right="74" w:firstLine="567"/>
        <w:jc w:val="both"/>
        <w:rPr>
          <w:rFonts w:ascii="Times New Roman" w:hAnsi="Times New Roman"/>
          <w:b/>
          <w:color w:val="000000"/>
          <w:sz w:val="28"/>
          <w:szCs w:val="28"/>
          <w:lang w:eastAsia="ru-RU"/>
        </w:rPr>
      </w:pPr>
      <w:r w:rsidRPr="00677AC8">
        <w:rPr>
          <w:rFonts w:ascii="Times New Roman" w:hAnsi="Times New Roman"/>
          <w:b/>
          <w:color w:val="000000"/>
          <w:sz w:val="28"/>
          <w:szCs w:val="28"/>
          <w:lang w:eastAsia="ru-RU"/>
        </w:rPr>
        <w:t>4. Иные преимущества</w:t>
      </w:r>
    </w:p>
    <w:p w:rsidR="000A6CE7" w:rsidRPr="00677AC8" w:rsidRDefault="000A6CE7" w:rsidP="00E51C5F">
      <w:pPr>
        <w:widowControl w:val="0"/>
        <w:autoSpaceDE w:val="0"/>
        <w:autoSpaceDN w:val="0"/>
        <w:ind w:right="74"/>
        <w:rPr>
          <w:rFonts w:ascii="Times New Roman" w:hAnsi="Times New Roman"/>
          <w:b/>
          <w:color w:val="000000"/>
          <w:sz w:val="28"/>
          <w:szCs w:val="28"/>
          <w:u w:val="single"/>
          <w:lang w:eastAsia="ru-RU"/>
        </w:rPr>
      </w:pPr>
      <w:r w:rsidRPr="00677AC8">
        <w:rPr>
          <w:rFonts w:ascii="Times New Roman" w:hAnsi="Times New Roman"/>
          <w:b/>
          <w:color w:val="000000"/>
          <w:sz w:val="28"/>
          <w:szCs w:val="28"/>
          <w:u w:val="single"/>
          <w:lang w:eastAsia="ru-RU"/>
        </w:rPr>
        <w:t>Возможности кадрового обеспечения</w:t>
      </w:r>
    </w:p>
    <w:p w:rsidR="007065B1" w:rsidRPr="00C6036A" w:rsidRDefault="000A6CE7" w:rsidP="007065B1">
      <w:pPr>
        <w:ind w:firstLine="709"/>
        <w:jc w:val="both"/>
        <w:rPr>
          <w:rFonts w:ascii="Times New Roman" w:hAnsi="Times New Roman"/>
          <w:color w:val="000000"/>
          <w:sz w:val="28"/>
          <w:szCs w:val="28"/>
        </w:rPr>
      </w:pPr>
      <w:r w:rsidRPr="00C6036A">
        <w:rPr>
          <w:rFonts w:ascii="Times New Roman" w:hAnsi="Times New Roman"/>
          <w:color w:val="000000"/>
          <w:sz w:val="28"/>
          <w:szCs w:val="28"/>
        </w:rPr>
        <w:t>Р.</w:t>
      </w:r>
      <w:r w:rsidR="005A0E69" w:rsidRPr="00C6036A">
        <w:rPr>
          <w:rFonts w:ascii="Times New Roman" w:hAnsi="Times New Roman"/>
          <w:color w:val="000000"/>
          <w:sz w:val="28"/>
          <w:szCs w:val="28"/>
        </w:rPr>
        <w:t xml:space="preserve"> </w:t>
      </w:r>
      <w:r w:rsidRPr="00C6036A">
        <w:rPr>
          <w:rFonts w:ascii="Times New Roman" w:hAnsi="Times New Roman"/>
          <w:color w:val="000000"/>
          <w:sz w:val="28"/>
          <w:szCs w:val="28"/>
        </w:rPr>
        <w:t>п. Горный на сегодняшний день обладает достаточным количеством специалистов, необходимых для предприятий резидентов, подтвердивших готовность реализовывать инвестиционные проекты на создаваемой территории опережающего развития.</w:t>
      </w:r>
    </w:p>
    <w:p w:rsidR="000A6CE7" w:rsidRPr="00C6036A" w:rsidRDefault="000A6CE7" w:rsidP="007065B1">
      <w:pPr>
        <w:ind w:firstLine="709"/>
        <w:jc w:val="both"/>
        <w:rPr>
          <w:rFonts w:ascii="Times New Roman" w:hAnsi="Times New Roman"/>
          <w:color w:val="000000"/>
          <w:sz w:val="28"/>
          <w:szCs w:val="28"/>
        </w:rPr>
      </w:pPr>
      <w:r w:rsidRPr="00C6036A">
        <w:rPr>
          <w:rFonts w:ascii="Times New Roman" w:hAnsi="Times New Roman"/>
          <w:color w:val="000000"/>
          <w:sz w:val="28"/>
          <w:szCs w:val="28"/>
        </w:rPr>
        <w:t>Резерв трудовых ресурсов моногорода оценивается на уровне 2</w:t>
      </w:r>
      <w:r w:rsidR="00C6036A" w:rsidRPr="00C6036A">
        <w:rPr>
          <w:rFonts w:ascii="Times New Roman" w:hAnsi="Times New Roman"/>
          <w:color w:val="000000"/>
          <w:sz w:val="28"/>
          <w:szCs w:val="28"/>
        </w:rPr>
        <w:t>0</w:t>
      </w:r>
      <w:r w:rsidRPr="00C6036A">
        <w:rPr>
          <w:rFonts w:ascii="Times New Roman" w:hAnsi="Times New Roman"/>
          <w:color w:val="000000"/>
          <w:sz w:val="28"/>
          <w:szCs w:val="28"/>
        </w:rPr>
        <w:t>00 человек, которые в настоящее время работают на территории города Новосибирска и близлежащих муниципальных образований</w:t>
      </w:r>
      <w:r w:rsidR="00152509" w:rsidRPr="00C6036A">
        <w:rPr>
          <w:rFonts w:ascii="Times New Roman" w:hAnsi="Times New Roman"/>
          <w:color w:val="000000"/>
          <w:sz w:val="28"/>
          <w:szCs w:val="28"/>
        </w:rPr>
        <w:t>.</w:t>
      </w:r>
    </w:p>
    <w:p w:rsidR="00BD3894" w:rsidRPr="00C6036A" w:rsidRDefault="00BD3894" w:rsidP="007065B1">
      <w:pPr>
        <w:ind w:firstLine="709"/>
        <w:jc w:val="both"/>
        <w:rPr>
          <w:rFonts w:ascii="Times New Roman" w:hAnsi="Times New Roman"/>
          <w:sz w:val="28"/>
          <w:szCs w:val="28"/>
        </w:rPr>
      </w:pPr>
    </w:p>
    <w:p w:rsidR="009D4C66" w:rsidRPr="00C6036A" w:rsidRDefault="008715EC" w:rsidP="005A0E69">
      <w:pPr>
        <w:tabs>
          <w:tab w:val="left" w:pos="5103"/>
          <w:tab w:val="left" w:pos="8640"/>
        </w:tabs>
        <w:rPr>
          <w:rFonts w:ascii="Times New Roman" w:hAnsi="Times New Roman"/>
          <w:b/>
          <w:sz w:val="28"/>
          <w:szCs w:val="28"/>
        </w:rPr>
      </w:pPr>
      <w:r w:rsidRPr="00C6036A">
        <w:rPr>
          <w:rFonts w:ascii="Times New Roman" w:hAnsi="Times New Roman"/>
          <w:b/>
          <w:sz w:val="28"/>
          <w:szCs w:val="28"/>
        </w:rPr>
        <w:t xml:space="preserve">        </w:t>
      </w:r>
      <w:r w:rsidR="005A0E69" w:rsidRPr="00C6036A">
        <w:rPr>
          <w:rFonts w:ascii="Times New Roman" w:hAnsi="Times New Roman"/>
          <w:b/>
          <w:sz w:val="28"/>
          <w:szCs w:val="28"/>
        </w:rPr>
        <w:t>8.2. Точки роста</w:t>
      </w:r>
    </w:p>
    <w:p w:rsidR="0000495F" w:rsidRDefault="00811175" w:rsidP="0000495F">
      <w:pPr>
        <w:ind w:firstLine="709"/>
        <w:jc w:val="both"/>
        <w:rPr>
          <w:rFonts w:ascii="Times New Roman" w:hAnsi="Times New Roman"/>
          <w:iCs/>
          <w:sz w:val="28"/>
          <w:szCs w:val="28"/>
          <w:shd w:val="clear" w:color="auto" w:fill="FFFFFF"/>
        </w:rPr>
      </w:pPr>
      <w:r w:rsidRPr="00C6036A">
        <w:rPr>
          <w:rFonts w:ascii="Times New Roman" w:hAnsi="Times New Roman"/>
          <w:sz w:val="28"/>
          <w:szCs w:val="28"/>
        </w:rPr>
        <w:t xml:space="preserve">Администрацией Тогучинского района Новосибирской области и администрацией р. п. Горный постоянно ведется работа по развитию новых производств, с целью стабильного развития моногорода, путем привлечения инвестиций и </w:t>
      </w:r>
      <w:r w:rsidRPr="00C6036A">
        <w:rPr>
          <w:rFonts w:ascii="Times New Roman" w:hAnsi="Times New Roman"/>
          <w:iCs/>
          <w:sz w:val="28"/>
          <w:szCs w:val="28"/>
          <w:shd w:val="clear" w:color="auto" w:fill="FFFFFF"/>
        </w:rPr>
        <w:t>создания новых рабочих мест, не связанных с деятельностью градообразующего предприятия.</w:t>
      </w:r>
    </w:p>
    <w:p w:rsidR="0000495F" w:rsidRDefault="0000495F" w:rsidP="0000495F">
      <w:pPr>
        <w:ind w:firstLine="709"/>
        <w:jc w:val="both"/>
        <w:rPr>
          <w:rFonts w:ascii="Times New Roman" w:hAnsi="Times New Roman"/>
          <w:color w:val="333333"/>
          <w:sz w:val="28"/>
          <w:szCs w:val="28"/>
          <w:shd w:val="clear" w:color="auto" w:fill="FFFFFF"/>
        </w:rPr>
      </w:pPr>
      <w:r w:rsidRPr="00C6036A">
        <w:rPr>
          <w:rFonts w:ascii="Times New Roman" w:eastAsia="Calibri" w:hAnsi="Times New Roman"/>
          <w:sz w:val="28"/>
          <w:szCs w:val="28"/>
        </w:rPr>
        <w:t>Постановлением Правительства Российской Федерации от 12.04.2019 № 429 на территории р. п. Горный создана территория опережающего социально-экономического развития «Горный</w:t>
      </w:r>
      <w:r w:rsidRPr="0000495F">
        <w:rPr>
          <w:rFonts w:ascii="Times New Roman" w:eastAsia="Calibri" w:hAnsi="Times New Roman"/>
          <w:sz w:val="28"/>
          <w:szCs w:val="28"/>
        </w:rPr>
        <w:t>»</w:t>
      </w:r>
      <w:r w:rsidRPr="0000495F">
        <w:rPr>
          <w:rFonts w:ascii="Times New Roman" w:hAnsi="Times New Roman"/>
          <w:color w:val="333333"/>
          <w:sz w:val="28"/>
          <w:szCs w:val="28"/>
          <w:shd w:val="clear" w:color="auto" w:fill="FFFFFF"/>
        </w:rPr>
        <w:t xml:space="preserve"> для привлечения новых проектов и инвестиций.</w:t>
      </w:r>
    </w:p>
    <w:p w:rsidR="0000495F" w:rsidRPr="00C6036A" w:rsidRDefault="0000495F" w:rsidP="0000495F">
      <w:pPr>
        <w:autoSpaceDE w:val="0"/>
        <w:autoSpaceDN w:val="0"/>
        <w:ind w:firstLine="709"/>
        <w:jc w:val="both"/>
        <w:rPr>
          <w:rFonts w:ascii="Times New Roman" w:eastAsia="Calibri" w:hAnsi="Times New Roman"/>
          <w:sz w:val="28"/>
          <w:szCs w:val="28"/>
        </w:rPr>
      </w:pPr>
      <w:r w:rsidRPr="00C6036A">
        <w:rPr>
          <w:rFonts w:ascii="Times New Roman" w:eastAsia="Calibri" w:hAnsi="Times New Roman"/>
          <w:sz w:val="28"/>
          <w:szCs w:val="28"/>
        </w:rPr>
        <w:t>На территории ТОСЭР «Горный» действует особый правовой режим осуществления предпринимательской деятельности при реализации резидентами инвестиционных проектов. Определены виды экономической деятельности, включенных в классы общероссийского классификатора видов экономической деятельности.</w:t>
      </w:r>
    </w:p>
    <w:p w:rsidR="00811175" w:rsidRPr="00C6036A" w:rsidRDefault="00811175" w:rsidP="007065B1">
      <w:pPr>
        <w:ind w:firstLine="709"/>
        <w:jc w:val="both"/>
        <w:rPr>
          <w:rFonts w:ascii="Times New Roman" w:hAnsi="Times New Roman"/>
          <w:sz w:val="28"/>
          <w:szCs w:val="28"/>
        </w:rPr>
      </w:pPr>
      <w:r w:rsidRPr="00C6036A">
        <w:rPr>
          <w:rFonts w:ascii="Times New Roman" w:hAnsi="Times New Roman"/>
          <w:sz w:val="28"/>
          <w:szCs w:val="28"/>
        </w:rPr>
        <w:t>Основными точками роста в социально-экономическом развитии р.</w:t>
      </w:r>
      <w:r w:rsidR="00F71D9C" w:rsidRPr="00C6036A">
        <w:rPr>
          <w:rFonts w:ascii="Times New Roman" w:hAnsi="Times New Roman"/>
          <w:sz w:val="28"/>
          <w:szCs w:val="28"/>
        </w:rPr>
        <w:t xml:space="preserve"> </w:t>
      </w:r>
      <w:r w:rsidRPr="00C6036A">
        <w:rPr>
          <w:rFonts w:ascii="Times New Roman" w:hAnsi="Times New Roman"/>
          <w:sz w:val="28"/>
          <w:szCs w:val="28"/>
        </w:rPr>
        <w:t xml:space="preserve">п. Горный определены комплексы в сфере производства строительных материалов и туристической индустрии. В настоящее сформировано </w:t>
      </w:r>
      <w:r w:rsidR="000648CA" w:rsidRPr="00C6036A">
        <w:rPr>
          <w:rFonts w:ascii="Times New Roman" w:hAnsi="Times New Roman"/>
          <w:sz w:val="28"/>
          <w:szCs w:val="28"/>
        </w:rPr>
        <w:t>29</w:t>
      </w:r>
      <w:r w:rsidRPr="00C6036A">
        <w:rPr>
          <w:rFonts w:ascii="Times New Roman" w:hAnsi="Times New Roman"/>
          <w:sz w:val="28"/>
          <w:szCs w:val="28"/>
        </w:rPr>
        <w:t xml:space="preserve"> инвестиционных площадок общей площадью </w:t>
      </w:r>
      <w:r w:rsidR="00C6036A" w:rsidRPr="00C6036A">
        <w:rPr>
          <w:rFonts w:ascii="Times New Roman" w:hAnsi="Times New Roman"/>
          <w:sz w:val="28"/>
          <w:szCs w:val="28"/>
        </w:rPr>
        <w:t>169,</w:t>
      </w:r>
      <w:r w:rsidR="007045CC">
        <w:rPr>
          <w:rFonts w:ascii="Times New Roman" w:hAnsi="Times New Roman"/>
          <w:sz w:val="28"/>
          <w:szCs w:val="28"/>
        </w:rPr>
        <w:t>9</w:t>
      </w:r>
      <w:r w:rsidRPr="00C6036A">
        <w:rPr>
          <w:rFonts w:ascii="Times New Roman" w:hAnsi="Times New Roman"/>
          <w:sz w:val="28"/>
          <w:szCs w:val="28"/>
        </w:rPr>
        <w:t xml:space="preserve"> га.</w:t>
      </w:r>
    </w:p>
    <w:p w:rsidR="00811175" w:rsidRDefault="00E00089" w:rsidP="007065B1">
      <w:pPr>
        <w:ind w:firstLine="709"/>
        <w:jc w:val="both"/>
        <w:rPr>
          <w:rFonts w:ascii="Times New Roman" w:hAnsi="Times New Roman"/>
          <w:sz w:val="28"/>
          <w:szCs w:val="28"/>
        </w:rPr>
      </w:pPr>
      <w:r w:rsidRPr="00C6036A">
        <w:rPr>
          <w:rFonts w:ascii="Times New Roman" w:hAnsi="Times New Roman"/>
          <w:sz w:val="28"/>
          <w:szCs w:val="28"/>
        </w:rPr>
        <w:t>В р. п. Горный</w:t>
      </w:r>
      <w:r w:rsidR="00811175" w:rsidRPr="00C6036A">
        <w:rPr>
          <w:rFonts w:ascii="Times New Roman" w:hAnsi="Times New Roman"/>
          <w:sz w:val="28"/>
          <w:szCs w:val="28"/>
        </w:rPr>
        <w:t xml:space="preserve"> вве</w:t>
      </w:r>
      <w:r w:rsidR="00DF0648" w:rsidRPr="00C6036A">
        <w:rPr>
          <w:rFonts w:ascii="Times New Roman" w:hAnsi="Times New Roman"/>
          <w:sz w:val="28"/>
          <w:szCs w:val="28"/>
        </w:rPr>
        <w:t>ден</w:t>
      </w:r>
      <w:r w:rsidR="00811175" w:rsidRPr="00C6036A">
        <w:rPr>
          <w:rFonts w:ascii="Times New Roman" w:hAnsi="Times New Roman"/>
          <w:sz w:val="28"/>
          <w:szCs w:val="28"/>
        </w:rPr>
        <w:t xml:space="preserve"> в эксплуатацию межпоселковый газопровод.  Созданы условия для газификации 900 домовладений, 16 котельных, социальных объектов и производственных предприятий, в том числе и площадки ТОСЭР «Горный».</w:t>
      </w:r>
    </w:p>
    <w:p w:rsidR="001613D5" w:rsidRPr="00C6036A" w:rsidRDefault="001613D5" w:rsidP="001613D5">
      <w:pPr>
        <w:ind w:firstLine="709"/>
        <w:jc w:val="both"/>
        <w:rPr>
          <w:rFonts w:ascii="Times New Roman" w:hAnsi="Times New Roman"/>
          <w:sz w:val="28"/>
          <w:szCs w:val="28"/>
        </w:rPr>
      </w:pPr>
      <w:r w:rsidRPr="00C6036A">
        <w:rPr>
          <w:rFonts w:ascii="Times New Roman" w:hAnsi="Times New Roman"/>
          <w:sz w:val="28"/>
          <w:szCs w:val="28"/>
        </w:rPr>
        <w:t>Газификация в р. п. Горный</w:t>
      </w:r>
      <w:r w:rsidRPr="00C6036A">
        <w:rPr>
          <w:rFonts w:ascii="Times New Roman" w:hAnsi="Times New Roman"/>
          <w:i/>
          <w:sz w:val="28"/>
          <w:szCs w:val="28"/>
        </w:rPr>
        <w:t xml:space="preserve"> </w:t>
      </w:r>
      <w:r w:rsidRPr="00C6036A">
        <w:rPr>
          <w:rFonts w:ascii="Times New Roman" w:hAnsi="Times New Roman"/>
          <w:sz w:val="28"/>
          <w:szCs w:val="28"/>
        </w:rPr>
        <w:t>обеспечит улучшение социально-бытовых условий жизни значительной части населения, а также создаст условия для экономического роста путем снижения ежегодных затрат на завоз топлива и улучшение экологической обстановки.</w:t>
      </w:r>
    </w:p>
    <w:p w:rsidR="0000495F" w:rsidRDefault="0000495F" w:rsidP="007065B1">
      <w:pPr>
        <w:autoSpaceDE w:val="0"/>
        <w:autoSpaceDN w:val="0"/>
        <w:ind w:firstLine="709"/>
        <w:jc w:val="both"/>
        <w:rPr>
          <w:rFonts w:ascii="Times New Roman" w:eastAsia="Calibri" w:hAnsi="Times New Roman"/>
          <w:sz w:val="28"/>
          <w:szCs w:val="28"/>
        </w:rPr>
      </w:pPr>
    </w:p>
    <w:p w:rsidR="00811175" w:rsidRPr="00C6036A" w:rsidRDefault="00811175" w:rsidP="007065B1">
      <w:pPr>
        <w:autoSpaceDE w:val="0"/>
        <w:autoSpaceDN w:val="0"/>
        <w:ind w:firstLine="709"/>
        <w:jc w:val="both"/>
        <w:rPr>
          <w:rFonts w:ascii="Times New Roman" w:eastAsia="Calibri" w:hAnsi="Times New Roman"/>
          <w:sz w:val="28"/>
          <w:szCs w:val="28"/>
        </w:rPr>
      </w:pPr>
      <w:r w:rsidRPr="00C6036A">
        <w:rPr>
          <w:rFonts w:ascii="Times New Roman" w:eastAsia="Calibri" w:hAnsi="Times New Roman"/>
          <w:sz w:val="28"/>
          <w:szCs w:val="28"/>
        </w:rPr>
        <w:t xml:space="preserve">. </w:t>
      </w:r>
    </w:p>
    <w:p w:rsidR="0001594E" w:rsidRDefault="00DD1C46" w:rsidP="00DD1C46">
      <w:pPr>
        <w:autoSpaceDE w:val="0"/>
        <w:autoSpaceDN w:val="0"/>
        <w:jc w:val="both"/>
        <w:rPr>
          <w:rFonts w:ascii="Times New Roman" w:eastAsia="Calibri" w:hAnsi="Times New Roman"/>
          <w:sz w:val="28"/>
          <w:szCs w:val="28"/>
        </w:rPr>
      </w:pPr>
      <w:r w:rsidRPr="00143609">
        <w:rPr>
          <w:rFonts w:ascii="Times New Roman" w:hAnsi="Times New Roman"/>
          <w:b/>
          <w:noProof/>
          <w:sz w:val="28"/>
          <w:szCs w:val="28"/>
          <w:lang w:eastAsia="ru-RU"/>
        </w:rPr>
        <w:lastRenderedPageBreak/>
        <mc:AlternateContent>
          <mc:Choice Requires="wps">
            <w:drawing>
              <wp:anchor distT="0" distB="0" distL="114300" distR="114300" simplePos="0" relativeHeight="251881472" behindDoc="0" locked="0" layoutInCell="1" allowOverlap="1" wp14:anchorId="694FF58A" wp14:editId="3B8B9B2E">
                <wp:simplePos x="0" y="0"/>
                <wp:positionH relativeFrom="column">
                  <wp:posOffset>504825</wp:posOffset>
                </wp:positionH>
                <wp:positionV relativeFrom="paragraph">
                  <wp:posOffset>-635</wp:posOffset>
                </wp:positionV>
                <wp:extent cx="5610225" cy="361950"/>
                <wp:effectExtent l="0" t="0" r="28575" b="19050"/>
                <wp:wrapNone/>
                <wp:docPr id="227" name="Прямоугольник 227"/>
                <wp:cNvGraphicFramePr/>
                <a:graphic xmlns:a="http://schemas.openxmlformats.org/drawingml/2006/main">
                  <a:graphicData uri="http://schemas.microsoft.com/office/word/2010/wordprocessingShape">
                    <wps:wsp>
                      <wps:cNvSpPr/>
                      <wps:spPr>
                        <a:xfrm>
                          <a:off x="0" y="0"/>
                          <a:ext cx="5610225" cy="361950"/>
                        </a:xfrm>
                        <a:prstGeom prst="rect">
                          <a:avLst/>
                        </a:prstGeom>
                        <a:solidFill>
                          <a:srgbClr val="339933"/>
                        </a:solidFill>
                        <a:ln w="25400" cap="flat" cmpd="sng" algn="ctr">
                          <a:solidFill>
                            <a:srgbClr val="5B9BD5">
                              <a:shade val="50000"/>
                            </a:srgbClr>
                          </a:solidFill>
                          <a:prstDash val="solid"/>
                        </a:ln>
                        <a:effectLst/>
                      </wps:spPr>
                      <wps:txbx>
                        <w:txbxContent>
                          <w:p w:rsidR="005531A3" w:rsidRDefault="005531A3" w:rsidP="00DD1C46">
                            <w:r w:rsidRPr="00200AFC">
                              <w:rPr>
                                <w:rFonts w:ascii="Times New Roman" w:hAnsi="Times New Roman"/>
                                <w:b/>
                                <w:color w:val="FFFFFF" w:themeColor="background1"/>
                                <w:sz w:val="36"/>
                                <w:szCs w:val="36"/>
                              </w:rPr>
                              <w:t>ИНВЕСТИЦИОННЫЙ ПАСПОРТ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4FF58A" id="Прямоугольник 227" o:spid="_x0000_s1052" style="position:absolute;left:0;text-align:left;margin-left:39.75pt;margin-top:-.05pt;width:441.75pt;height:28.5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" fillcolor="#393" strokecolor="#41719c" strokeweight="2pt">
                <v:textbox>
                  <w:txbxContent>
                    <w:p w:rsidR="005531A3" w:rsidRDefault="005531A3" w:rsidP="00DD1C46">
                      <w:r w:rsidRPr="00200AFC">
                        <w:rPr>
                          <w:rFonts w:ascii="Times New Roman" w:hAnsi="Times New Roman"/>
                          <w:b/>
                          <w:color w:val="FFFFFF" w:themeColor="background1"/>
                          <w:sz w:val="36"/>
                          <w:szCs w:val="36"/>
                        </w:rPr>
                        <w:t>ИНВЕСТИЦИОННЫЙ ПАСПОРТ</w:t>
                      </w:r>
                    </w:p>
                  </w:txbxContent>
                </v:textbox>
              </v:rect>
            </w:pict>
          </mc:Fallback>
        </mc:AlternateContent>
      </w:r>
      <w:r w:rsidRPr="00F041DE">
        <w:rPr>
          <w:noProof/>
          <w:lang w:eastAsia="ru-RU"/>
        </w:rPr>
        <w:drawing>
          <wp:inline distT="0" distB="0" distL="0" distR="0" wp14:anchorId="615F8CC4" wp14:editId="29A81AAA">
            <wp:extent cx="438150" cy="385625"/>
            <wp:effectExtent l="0" t="0" r="0" b="0"/>
            <wp:docPr id="224" name="Рисунок 224" descr="C:\Users\EProhorova\Desktop\InkedГерб_рабочего_посёлка_Горный_(Новосибирская_область)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Prohorova\Desktop\InkedГерб_рабочего_посёлка_Горный_(Новосибирская_область)_LI.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04308" cy="443852"/>
                    </a:xfrm>
                    <a:prstGeom prst="rect">
                      <a:avLst/>
                    </a:prstGeom>
                    <a:noFill/>
                    <a:ln>
                      <a:noFill/>
                    </a:ln>
                  </pic:spPr>
                </pic:pic>
              </a:graphicData>
            </a:graphic>
          </wp:inline>
        </w:drawing>
      </w:r>
      <w:r>
        <w:rPr>
          <w:rFonts w:ascii="Times New Roman" w:eastAsia="Calibri" w:hAnsi="Times New Roman"/>
          <w:sz w:val="28"/>
          <w:szCs w:val="28"/>
        </w:rPr>
        <w:t xml:space="preserve">       </w:t>
      </w:r>
    </w:p>
    <w:p w:rsidR="00DD1C46" w:rsidRDefault="00DD1C46" w:rsidP="00DD1C46">
      <w:pPr>
        <w:autoSpaceDE w:val="0"/>
        <w:autoSpaceDN w:val="0"/>
        <w:jc w:val="both"/>
        <w:rPr>
          <w:rFonts w:ascii="Times New Roman" w:eastAsia="Calibri" w:hAnsi="Times New Roman"/>
          <w:sz w:val="28"/>
          <w:szCs w:val="28"/>
        </w:rPr>
      </w:pPr>
    </w:p>
    <w:p w:rsidR="00811175" w:rsidRPr="00C6036A" w:rsidRDefault="00811175" w:rsidP="007065B1">
      <w:pPr>
        <w:ind w:firstLine="709"/>
        <w:jc w:val="both"/>
        <w:rPr>
          <w:rFonts w:ascii="Times New Roman" w:hAnsi="Times New Roman"/>
          <w:sz w:val="28"/>
          <w:szCs w:val="28"/>
          <w:lang w:eastAsia="ru-RU"/>
        </w:rPr>
      </w:pPr>
      <w:r w:rsidRPr="00C6036A">
        <w:rPr>
          <w:rFonts w:ascii="Times New Roman" w:hAnsi="Times New Roman"/>
          <w:sz w:val="28"/>
          <w:szCs w:val="28"/>
          <w:lang w:eastAsia="ru-RU"/>
        </w:rPr>
        <w:t>Администрация Тогучинского района совместно с администрацией р.</w:t>
      </w:r>
      <w:r w:rsidR="00F71D9C" w:rsidRPr="00C6036A">
        <w:rPr>
          <w:rFonts w:ascii="Times New Roman" w:hAnsi="Times New Roman"/>
          <w:sz w:val="28"/>
          <w:szCs w:val="28"/>
          <w:lang w:eastAsia="ru-RU"/>
        </w:rPr>
        <w:t xml:space="preserve"> </w:t>
      </w:r>
      <w:r w:rsidRPr="00C6036A">
        <w:rPr>
          <w:rFonts w:ascii="Times New Roman" w:hAnsi="Times New Roman"/>
          <w:sz w:val="28"/>
          <w:szCs w:val="28"/>
          <w:lang w:eastAsia="ru-RU"/>
        </w:rPr>
        <w:t xml:space="preserve">п. Горный постоянно ведет работу по решению вопросов развития новых производств, привлечению инвесторов. </w:t>
      </w:r>
      <w:r w:rsidRPr="00C6036A">
        <w:rPr>
          <w:rFonts w:ascii="Times New Roman" w:hAnsi="Times New Roman"/>
          <w:sz w:val="28"/>
          <w:szCs w:val="28"/>
        </w:rPr>
        <w:t xml:space="preserve"> </w:t>
      </w:r>
    </w:p>
    <w:p w:rsidR="000A6CE7" w:rsidRPr="00C6036A" w:rsidRDefault="006F6D23" w:rsidP="007065B1">
      <w:pPr>
        <w:spacing w:line="259" w:lineRule="auto"/>
        <w:ind w:firstLine="709"/>
        <w:jc w:val="both"/>
        <w:rPr>
          <w:rFonts w:ascii="Times New Roman" w:eastAsiaTheme="minorHAnsi" w:hAnsi="Times New Roman"/>
          <w:sz w:val="28"/>
          <w:szCs w:val="28"/>
        </w:rPr>
        <w:sectPr w:rsidR="000A6CE7" w:rsidRPr="00C6036A" w:rsidSect="00236F7C">
          <w:headerReference w:type="default" r:id="rId35"/>
          <w:headerReference w:type="first" r:id="rId36"/>
          <w:pgSz w:w="11906" w:h="16838"/>
          <w:pgMar w:top="1134" w:right="567" w:bottom="1134" w:left="1418" w:header="181" w:footer="709" w:gutter="0"/>
          <w:cols w:space="708"/>
          <w:titlePg/>
          <w:docGrid w:linePitch="360"/>
        </w:sectPr>
      </w:pPr>
      <w:r w:rsidRPr="00D82CD5">
        <w:rPr>
          <w:rFonts w:ascii="Times New Roman" w:eastAsiaTheme="minorHAnsi" w:hAnsi="Times New Roman"/>
          <w:sz w:val="28"/>
          <w:szCs w:val="28"/>
        </w:rPr>
        <w:t xml:space="preserve">Основными задачами на </w:t>
      </w:r>
      <w:r w:rsidR="001579A1" w:rsidRPr="00D82CD5">
        <w:rPr>
          <w:rFonts w:ascii="Times New Roman" w:eastAsiaTheme="minorHAnsi" w:hAnsi="Times New Roman"/>
          <w:sz w:val="28"/>
          <w:szCs w:val="28"/>
        </w:rPr>
        <w:t>202</w:t>
      </w:r>
      <w:r w:rsidR="00D82CD5" w:rsidRPr="00D82CD5">
        <w:rPr>
          <w:rFonts w:ascii="Times New Roman" w:eastAsiaTheme="minorHAnsi" w:hAnsi="Times New Roman"/>
          <w:sz w:val="28"/>
          <w:szCs w:val="28"/>
        </w:rPr>
        <w:t>5</w:t>
      </w:r>
      <w:r w:rsidR="001579A1" w:rsidRPr="00D82CD5">
        <w:rPr>
          <w:rFonts w:ascii="Times New Roman" w:eastAsiaTheme="minorHAnsi" w:hAnsi="Times New Roman"/>
          <w:sz w:val="28"/>
          <w:szCs w:val="28"/>
        </w:rPr>
        <w:t xml:space="preserve"> год</w:t>
      </w:r>
      <w:r w:rsidRPr="00D82CD5">
        <w:rPr>
          <w:rFonts w:ascii="Times New Roman" w:eastAsiaTheme="minorHAnsi" w:hAnsi="Times New Roman"/>
          <w:sz w:val="28"/>
          <w:szCs w:val="28"/>
        </w:rPr>
        <w:t xml:space="preserve"> должны стать: дальнейшее наращивание экономического потенциала моногорода и обеспечение условий для устойчивой работы всех сфер экономики. Особое внимание должно быть уделено укреплению промышленного потенциала, развитию производственных мощностей действующих предприятий, предприятий малого и среднего бизнеса, а также увеличению количества новых рабочих мест, использование рекреа</w:t>
      </w:r>
      <w:r w:rsidR="00A62DEC" w:rsidRPr="00D82CD5">
        <w:rPr>
          <w:rFonts w:ascii="Times New Roman" w:eastAsiaTheme="minorHAnsi" w:hAnsi="Times New Roman"/>
          <w:sz w:val="28"/>
          <w:szCs w:val="28"/>
        </w:rPr>
        <w:t>ционного потенциала терр</w:t>
      </w:r>
      <w:r w:rsidR="00612C8D">
        <w:rPr>
          <w:rFonts w:ascii="Times New Roman" w:eastAsiaTheme="minorHAnsi" w:hAnsi="Times New Roman"/>
          <w:sz w:val="28"/>
          <w:szCs w:val="28"/>
        </w:rPr>
        <w:t>итории</w:t>
      </w:r>
    </w:p>
    <w:p w:rsidR="008057E4" w:rsidRDefault="00612C8D" w:rsidP="0083256E">
      <w:pPr>
        <w:rPr>
          <w:rFonts w:ascii="Times New Roman" w:hAnsi="Times New Roman"/>
          <w:b/>
          <w:sz w:val="28"/>
          <w:szCs w:val="28"/>
        </w:rPr>
      </w:pPr>
      <w:r w:rsidRPr="00143609">
        <w:rPr>
          <w:rFonts w:ascii="Times New Roman" w:hAnsi="Times New Roman"/>
          <w:b/>
          <w:noProof/>
          <w:sz w:val="28"/>
          <w:szCs w:val="28"/>
          <w:lang w:eastAsia="ru-RU"/>
        </w:rPr>
        <w:lastRenderedPageBreak/>
        <mc:AlternateContent>
          <mc:Choice Requires="wps">
            <w:drawing>
              <wp:anchor distT="0" distB="0" distL="114300" distR="114300" simplePos="0" relativeHeight="251883520" behindDoc="0" locked="0" layoutInCell="1" allowOverlap="1" wp14:anchorId="50496F75" wp14:editId="2C45C587">
                <wp:simplePos x="0" y="0"/>
                <wp:positionH relativeFrom="column">
                  <wp:posOffset>495300</wp:posOffset>
                </wp:positionH>
                <wp:positionV relativeFrom="paragraph">
                  <wp:posOffset>0</wp:posOffset>
                </wp:positionV>
                <wp:extent cx="5610225" cy="361950"/>
                <wp:effectExtent l="0" t="0" r="28575" b="19050"/>
                <wp:wrapNone/>
                <wp:docPr id="229" name="Прямоугольник 229"/>
                <wp:cNvGraphicFramePr/>
                <a:graphic xmlns:a="http://schemas.openxmlformats.org/drawingml/2006/main">
                  <a:graphicData uri="http://schemas.microsoft.com/office/word/2010/wordprocessingShape">
                    <wps:wsp>
                      <wps:cNvSpPr/>
                      <wps:spPr>
                        <a:xfrm>
                          <a:off x="0" y="0"/>
                          <a:ext cx="5610225" cy="361950"/>
                        </a:xfrm>
                        <a:prstGeom prst="rect">
                          <a:avLst/>
                        </a:prstGeom>
                        <a:solidFill>
                          <a:srgbClr val="339933"/>
                        </a:solidFill>
                        <a:ln w="25400" cap="flat" cmpd="sng" algn="ctr">
                          <a:solidFill>
                            <a:srgbClr val="5B9BD5">
                              <a:shade val="50000"/>
                            </a:srgbClr>
                          </a:solidFill>
                          <a:prstDash val="solid"/>
                        </a:ln>
                        <a:effectLst/>
                      </wps:spPr>
                      <wps:txbx>
                        <w:txbxContent>
                          <w:p w:rsidR="005531A3" w:rsidRDefault="005531A3" w:rsidP="00612C8D">
                            <w:r w:rsidRPr="00200AFC">
                              <w:rPr>
                                <w:rFonts w:ascii="Times New Roman" w:hAnsi="Times New Roman"/>
                                <w:b/>
                                <w:color w:val="FFFFFF" w:themeColor="background1"/>
                                <w:sz w:val="36"/>
                                <w:szCs w:val="36"/>
                              </w:rPr>
                              <w:t>ИНВЕСТИЦИОННЫЙ ПАСПОРТ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496F75" id="Прямоугольник 229" o:spid="_x0000_s1053" style="position:absolute;margin-left:39pt;margin-top:0;width:441.75pt;height:28.5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" fillcolor="#393" strokecolor="#41719c" strokeweight="2pt">
                <v:textbox>
                  <w:txbxContent>
                    <w:p w:rsidR="005531A3" w:rsidRDefault="005531A3" w:rsidP="00612C8D">
                      <w:r w:rsidRPr="00200AFC">
                        <w:rPr>
                          <w:rFonts w:ascii="Times New Roman" w:hAnsi="Times New Roman"/>
                          <w:b/>
                          <w:color w:val="FFFFFF" w:themeColor="background1"/>
                          <w:sz w:val="36"/>
                          <w:szCs w:val="36"/>
                        </w:rPr>
                        <w:t>ИНВЕСТИЦИОННЫЙ ПАСПОРТ</w:t>
                      </w:r>
                    </w:p>
                  </w:txbxContent>
                </v:textbox>
              </v:rect>
            </w:pict>
          </mc:Fallback>
        </mc:AlternateContent>
      </w:r>
      <w:r w:rsidRPr="00F041DE">
        <w:rPr>
          <w:noProof/>
          <w:lang w:eastAsia="ru-RU"/>
        </w:rPr>
        <w:drawing>
          <wp:inline distT="0" distB="0" distL="0" distR="0" wp14:anchorId="0048BCCF" wp14:editId="0180080D">
            <wp:extent cx="438150" cy="385625"/>
            <wp:effectExtent l="0" t="0" r="0" b="0"/>
            <wp:docPr id="228" name="Рисунок 228" descr="C:\Users\EProhorova\Desktop\InkedГерб_рабочего_посёлка_Горный_(Новосибирская_область)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Prohorova\Desktop\InkedГерб_рабочего_посёлка_Горный_(Новосибирская_область)_LI.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04308" cy="443852"/>
                    </a:xfrm>
                    <a:prstGeom prst="rect">
                      <a:avLst/>
                    </a:prstGeom>
                    <a:noFill/>
                    <a:ln>
                      <a:noFill/>
                    </a:ln>
                  </pic:spPr>
                </pic:pic>
              </a:graphicData>
            </a:graphic>
          </wp:inline>
        </w:drawing>
      </w:r>
      <w:r>
        <w:rPr>
          <w:rFonts w:ascii="Times New Roman" w:hAnsi="Times New Roman"/>
          <w:b/>
          <w:sz w:val="28"/>
          <w:szCs w:val="28"/>
        </w:rPr>
        <w:t xml:space="preserve">  </w:t>
      </w:r>
    </w:p>
    <w:p w:rsidR="008057E4" w:rsidRDefault="008057E4" w:rsidP="0083256E">
      <w:pPr>
        <w:rPr>
          <w:rFonts w:ascii="Times New Roman" w:hAnsi="Times New Roman"/>
          <w:b/>
          <w:sz w:val="28"/>
          <w:szCs w:val="28"/>
        </w:rPr>
      </w:pPr>
    </w:p>
    <w:p w:rsidR="008057E4" w:rsidRDefault="008057E4" w:rsidP="0083256E">
      <w:pPr>
        <w:rPr>
          <w:rFonts w:ascii="Times New Roman" w:hAnsi="Times New Roman"/>
          <w:b/>
          <w:sz w:val="28"/>
          <w:szCs w:val="28"/>
        </w:rPr>
      </w:pPr>
    </w:p>
    <w:p w:rsidR="0083256E" w:rsidRPr="00C6036A" w:rsidRDefault="0083256E" w:rsidP="0083256E">
      <w:pPr>
        <w:rPr>
          <w:rFonts w:ascii="Times New Roman" w:hAnsi="Times New Roman"/>
          <w:b/>
          <w:sz w:val="28"/>
          <w:szCs w:val="28"/>
        </w:rPr>
      </w:pPr>
      <w:r w:rsidRPr="00C6036A">
        <w:rPr>
          <w:rFonts w:ascii="Times New Roman" w:hAnsi="Times New Roman"/>
          <w:b/>
          <w:sz w:val="28"/>
          <w:szCs w:val="28"/>
        </w:rPr>
        <w:t>8.3.</w:t>
      </w:r>
      <w:r w:rsidR="005E40BA" w:rsidRPr="00C6036A">
        <w:rPr>
          <w:rFonts w:ascii="Times New Roman" w:hAnsi="Times New Roman"/>
          <w:b/>
          <w:sz w:val="28"/>
          <w:szCs w:val="28"/>
        </w:rPr>
        <w:t> Реестр инвестиционных проектов</w:t>
      </w:r>
    </w:p>
    <w:tbl>
      <w:tblPr>
        <w:tblW w:w="4982" w:type="pct"/>
        <w:tblLayout w:type="fixed"/>
        <w:tblLook w:val="00A0" w:firstRow="1" w:lastRow="0" w:firstColumn="1" w:lastColumn="0" w:noHBand="0" w:noVBand="0"/>
      </w:tblPr>
      <w:tblGrid>
        <w:gridCol w:w="1641"/>
        <w:gridCol w:w="1616"/>
        <w:gridCol w:w="980"/>
        <w:gridCol w:w="841"/>
        <w:gridCol w:w="1146"/>
        <w:gridCol w:w="1570"/>
        <w:gridCol w:w="735"/>
        <w:gridCol w:w="1347"/>
      </w:tblGrid>
      <w:tr w:rsidR="0083256E" w:rsidRPr="00C6036A" w:rsidTr="00A750A2">
        <w:trPr>
          <w:trHeight w:val="97"/>
        </w:trPr>
        <w:tc>
          <w:tcPr>
            <w:tcW w:w="831" w:type="pct"/>
            <w:tcBorders>
              <w:top w:val="single" w:sz="4" w:space="0" w:color="auto"/>
              <w:left w:val="single" w:sz="4" w:space="0" w:color="auto"/>
              <w:bottom w:val="single" w:sz="4" w:space="0" w:color="auto"/>
              <w:right w:val="single" w:sz="4" w:space="0" w:color="auto"/>
            </w:tcBorders>
            <w:shd w:val="clear" w:color="auto" w:fill="auto"/>
          </w:tcPr>
          <w:p w:rsidR="0083256E" w:rsidRPr="00C6036A" w:rsidRDefault="0083256E" w:rsidP="004D054F">
            <w:pPr>
              <w:ind w:left="-417" w:firstLine="417"/>
              <w:jc w:val="center"/>
              <w:rPr>
                <w:rFonts w:ascii="Times New Roman" w:hAnsi="Times New Roman"/>
                <w:b/>
                <w:color w:val="000000"/>
                <w:sz w:val="24"/>
                <w:szCs w:val="24"/>
                <w:lang w:eastAsia="ru-RU"/>
              </w:rPr>
            </w:pPr>
            <w:r w:rsidRPr="00C6036A">
              <w:rPr>
                <w:rFonts w:ascii="Times New Roman" w:hAnsi="Times New Roman"/>
                <w:b/>
                <w:color w:val="000000"/>
                <w:sz w:val="24"/>
                <w:szCs w:val="24"/>
                <w:lang w:eastAsia="ru-RU"/>
              </w:rPr>
              <w:t>Инициатор проекта</w:t>
            </w:r>
          </w:p>
        </w:tc>
        <w:tc>
          <w:tcPr>
            <w:tcW w:w="818" w:type="pct"/>
            <w:tcBorders>
              <w:top w:val="single" w:sz="4" w:space="0" w:color="auto"/>
              <w:left w:val="nil"/>
              <w:bottom w:val="single" w:sz="4" w:space="0" w:color="auto"/>
              <w:right w:val="single" w:sz="4" w:space="0" w:color="auto"/>
            </w:tcBorders>
            <w:shd w:val="clear" w:color="auto" w:fill="auto"/>
          </w:tcPr>
          <w:p w:rsidR="0083256E" w:rsidRPr="00C6036A" w:rsidRDefault="0083256E" w:rsidP="004D054F">
            <w:pPr>
              <w:jc w:val="center"/>
              <w:rPr>
                <w:rFonts w:ascii="Times New Roman" w:hAnsi="Times New Roman"/>
                <w:b/>
                <w:color w:val="000000"/>
                <w:sz w:val="24"/>
                <w:szCs w:val="24"/>
                <w:lang w:eastAsia="ru-RU"/>
              </w:rPr>
            </w:pPr>
            <w:r w:rsidRPr="00C6036A">
              <w:rPr>
                <w:rFonts w:ascii="Times New Roman" w:hAnsi="Times New Roman"/>
                <w:b/>
                <w:color w:val="000000"/>
                <w:sz w:val="24"/>
                <w:szCs w:val="24"/>
                <w:lang w:eastAsia="ru-RU"/>
              </w:rPr>
              <w:t>Наименование проекта</w:t>
            </w:r>
          </w:p>
          <w:p w:rsidR="0083256E" w:rsidRPr="00C6036A" w:rsidRDefault="0083256E" w:rsidP="004D054F">
            <w:pPr>
              <w:jc w:val="center"/>
              <w:rPr>
                <w:rFonts w:ascii="Times New Roman" w:hAnsi="Times New Roman"/>
                <w:b/>
                <w:color w:val="000000"/>
                <w:sz w:val="24"/>
                <w:szCs w:val="24"/>
                <w:lang w:eastAsia="ru-RU"/>
              </w:rPr>
            </w:pPr>
          </w:p>
        </w:tc>
        <w:tc>
          <w:tcPr>
            <w:tcW w:w="496" w:type="pct"/>
            <w:tcBorders>
              <w:top w:val="single" w:sz="4" w:space="0" w:color="auto"/>
              <w:left w:val="nil"/>
              <w:bottom w:val="single" w:sz="4" w:space="0" w:color="auto"/>
              <w:right w:val="single" w:sz="4" w:space="0" w:color="auto"/>
            </w:tcBorders>
            <w:shd w:val="clear" w:color="auto" w:fill="auto"/>
          </w:tcPr>
          <w:p w:rsidR="0083256E" w:rsidRPr="00C6036A" w:rsidRDefault="0083256E" w:rsidP="004D054F">
            <w:pPr>
              <w:jc w:val="center"/>
              <w:rPr>
                <w:rFonts w:ascii="Times New Roman" w:hAnsi="Times New Roman"/>
                <w:b/>
                <w:color w:val="000000"/>
                <w:sz w:val="24"/>
                <w:szCs w:val="24"/>
                <w:lang w:eastAsia="ru-RU"/>
              </w:rPr>
            </w:pPr>
            <w:r w:rsidRPr="00C6036A">
              <w:rPr>
                <w:rFonts w:ascii="Times New Roman" w:hAnsi="Times New Roman"/>
                <w:b/>
                <w:color w:val="000000"/>
                <w:sz w:val="24"/>
                <w:szCs w:val="24"/>
                <w:lang w:eastAsia="ru-RU"/>
              </w:rPr>
              <w:t>Сфера реализации проекта</w:t>
            </w:r>
          </w:p>
        </w:tc>
        <w:tc>
          <w:tcPr>
            <w:tcW w:w="426" w:type="pct"/>
            <w:tcBorders>
              <w:top w:val="single" w:sz="4" w:space="0" w:color="auto"/>
              <w:left w:val="nil"/>
              <w:bottom w:val="single" w:sz="4" w:space="0" w:color="auto"/>
              <w:right w:val="single" w:sz="4" w:space="0" w:color="auto"/>
            </w:tcBorders>
            <w:shd w:val="clear" w:color="auto" w:fill="auto"/>
          </w:tcPr>
          <w:p w:rsidR="0083256E" w:rsidRPr="00C6036A" w:rsidRDefault="0083256E" w:rsidP="004D054F">
            <w:pPr>
              <w:jc w:val="center"/>
              <w:rPr>
                <w:rFonts w:ascii="Times New Roman" w:hAnsi="Times New Roman"/>
                <w:b/>
                <w:color w:val="000000"/>
                <w:sz w:val="24"/>
                <w:szCs w:val="24"/>
                <w:lang w:eastAsia="ru-RU"/>
              </w:rPr>
            </w:pPr>
            <w:r w:rsidRPr="00C6036A">
              <w:rPr>
                <w:rFonts w:ascii="Times New Roman" w:hAnsi="Times New Roman"/>
                <w:b/>
                <w:color w:val="000000"/>
                <w:sz w:val="24"/>
                <w:szCs w:val="24"/>
                <w:lang w:eastAsia="ru-RU"/>
              </w:rPr>
              <w:t>Период реализации проекта</w:t>
            </w:r>
          </w:p>
        </w:tc>
        <w:tc>
          <w:tcPr>
            <w:tcW w:w="580" w:type="pct"/>
            <w:tcBorders>
              <w:top w:val="single" w:sz="4" w:space="0" w:color="auto"/>
              <w:left w:val="nil"/>
              <w:bottom w:val="single" w:sz="4" w:space="0" w:color="auto"/>
              <w:right w:val="single" w:sz="4" w:space="0" w:color="auto"/>
            </w:tcBorders>
            <w:shd w:val="clear" w:color="auto" w:fill="auto"/>
          </w:tcPr>
          <w:p w:rsidR="0083256E" w:rsidRPr="00C6036A" w:rsidRDefault="0083256E" w:rsidP="004D054F">
            <w:pPr>
              <w:jc w:val="center"/>
              <w:rPr>
                <w:rFonts w:ascii="Times New Roman" w:hAnsi="Times New Roman"/>
                <w:b/>
                <w:color w:val="000000"/>
                <w:sz w:val="24"/>
                <w:szCs w:val="24"/>
                <w:lang w:eastAsia="ru-RU"/>
              </w:rPr>
            </w:pPr>
            <w:r w:rsidRPr="00C6036A">
              <w:rPr>
                <w:rFonts w:ascii="Times New Roman" w:hAnsi="Times New Roman"/>
                <w:b/>
                <w:color w:val="000000"/>
                <w:sz w:val="24"/>
                <w:szCs w:val="24"/>
                <w:lang w:eastAsia="ru-RU"/>
              </w:rPr>
              <w:t>Место расположения проекта</w:t>
            </w:r>
          </w:p>
        </w:tc>
        <w:tc>
          <w:tcPr>
            <w:tcW w:w="795" w:type="pct"/>
            <w:tcBorders>
              <w:top w:val="single" w:sz="4" w:space="0" w:color="auto"/>
              <w:left w:val="nil"/>
              <w:bottom w:val="single" w:sz="4" w:space="0" w:color="auto"/>
              <w:right w:val="single" w:sz="4" w:space="0" w:color="auto"/>
            </w:tcBorders>
            <w:shd w:val="clear" w:color="auto" w:fill="auto"/>
          </w:tcPr>
          <w:p w:rsidR="0083256E" w:rsidRPr="00C6036A" w:rsidRDefault="0083256E" w:rsidP="004D054F">
            <w:pPr>
              <w:jc w:val="center"/>
              <w:rPr>
                <w:rFonts w:ascii="Times New Roman" w:hAnsi="Times New Roman"/>
                <w:b/>
                <w:color w:val="000000"/>
                <w:sz w:val="24"/>
                <w:szCs w:val="24"/>
                <w:lang w:eastAsia="ru-RU"/>
              </w:rPr>
            </w:pPr>
            <w:r w:rsidRPr="00C6036A">
              <w:rPr>
                <w:rFonts w:ascii="Times New Roman" w:hAnsi="Times New Roman"/>
                <w:b/>
                <w:color w:val="000000"/>
                <w:sz w:val="24"/>
                <w:szCs w:val="24"/>
                <w:lang w:eastAsia="ru-RU"/>
              </w:rPr>
              <w:t>Стадия реализации проекта</w:t>
            </w:r>
          </w:p>
        </w:tc>
        <w:tc>
          <w:tcPr>
            <w:tcW w:w="372" w:type="pct"/>
            <w:tcBorders>
              <w:top w:val="single" w:sz="4" w:space="0" w:color="auto"/>
              <w:left w:val="nil"/>
              <w:bottom w:val="single" w:sz="4" w:space="0" w:color="auto"/>
              <w:right w:val="single" w:sz="4" w:space="0" w:color="auto"/>
            </w:tcBorders>
            <w:shd w:val="clear" w:color="auto" w:fill="auto"/>
          </w:tcPr>
          <w:p w:rsidR="0083256E" w:rsidRPr="00C6036A" w:rsidRDefault="0083256E" w:rsidP="004D054F">
            <w:pPr>
              <w:jc w:val="center"/>
              <w:rPr>
                <w:rFonts w:ascii="Times New Roman" w:hAnsi="Times New Roman"/>
                <w:b/>
                <w:color w:val="000000"/>
                <w:sz w:val="24"/>
                <w:szCs w:val="24"/>
                <w:lang w:eastAsia="ru-RU"/>
              </w:rPr>
            </w:pPr>
            <w:r w:rsidRPr="00C6036A">
              <w:rPr>
                <w:rFonts w:ascii="Times New Roman" w:hAnsi="Times New Roman"/>
                <w:b/>
                <w:color w:val="000000"/>
                <w:sz w:val="24"/>
                <w:szCs w:val="24"/>
                <w:lang w:eastAsia="ru-RU"/>
              </w:rPr>
              <w:t>Объем инвестиций млн. руб.</w:t>
            </w:r>
          </w:p>
        </w:tc>
        <w:tc>
          <w:tcPr>
            <w:tcW w:w="683" w:type="pct"/>
            <w:tcBorders>
              <w:top w:val="single" w:sz="4" w:space="0" w:color="auto"/>
              <w:left w:val="nil"/>
              <w:bottom w:val="single" w:sz="4" w:space="0" w:color="auto"/>
              <w:right w:val="single" w:sz="4" w:space="0" w:color="auto"/>
            </w:tcBorders>
            <w:shd w:val="clear" w:color="auto" w:fill="auto"/>
          </w:tcPr>
          <w:p w:rsidR="0083256E" w:rsidRPr="00C6036A" w:rsidRDefault="0083256E" w:rsidP="004D054F">
            <w:pPr>
              <w:jc w:val="center"/>
              <w:rPr>
                <w:rFonts w:ascii="Times New Roman" w:hAnsi="Times New Roman"/>
                <w:b/>
                <w:color w:val="000000"/>
                <w:sz w:val="24"/>
                <w:szCs w:val="24"/>
                <w:lang w:eastAsia="ru-RU"/>
              </w:rPr>
            </w:pPr>
            <w:r w:rsidRPr="00C6036A">
              <w:rPr>
                <w:rFonts w:ascii="Times New Roman" w:hAnsi="Times New Roman"/>
                <w:b/>
                <w:color w:val="000000"/>
                <w:sz w:val="24"/>
                <w:szCs w:val="24"/>
                <w:lang w:eastAsia="ru-RU"/>
              </w:rPr>
              <w:t xml:space="preserve">Социальная эффективность проекта </w:t>
            </w:r>
          </w:p>
          <w:p w:rsidR="0083256E" w:rsidRPr="00C6036A" w:rsidRDefault="0083256E" w:rsidP="004D054F">
            <w:pPr>
              <w:jc w:val="center"/>
              <w:rPr>
                <w:rFonts w:ascii="Times New Roman" w:hAnsi="Times New Roman"/>
                <w:b/>
                <w:color w:val="000000"/>
                <w:sz w:val="24"/>
                <w:szCs w:val="24"/>
                <w:lang w:eastAsia="ru-RU"/>
              </w:rPr>
            </w:pPr>
            <w:r w:rsidRPr="00C6036A">
              <w:rPr>
                <w:rFonts w:ascii="Times New Roman" w:hAnsi="Times New Roman"/>
                <w:b/>
                <w:color w:val="000000"/>
                <w:sz w:val="24"/>
                <w:szCs w:val="24"/>
                <w:lang w:eastAsia="ru-RU"/>
              </w:rPr>
              <w:t>(создание новых рабочих мест), шт.</w:t>
            </w:r>
          </w:p>
        </w:tc>
      </w:tr>
      <w:tr w:rsidR="0083256E" w:rsidRPr="00C6036A" w:rsidTr="001934F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5"/>
        </w:trPr>
        <w:tc>
          <w:tcPr>
            <w:tcW w:w="5000" w:type="pct"/>
            <w:gridSpan w:val="8"/>
            <w:shd w:val="clear" w:color="auto" w:fill="auto"/>
          </w:tcPr>
          <w:p w:rsidR="0083256E" w:rsidRPr="00C6036A" w:rsidRDefault="0083256E" w:rsidP="004D054F">
            <w:pPr>
              <w:widowControl w:val="0"/>
              <w:autoSpaceDE w:val="0"/>
              <w:autoSpaceDN w:val="0"/>
              <w:adjustRightInd w:val="0"/>
              <w:jc w:val="center"/>
              <w:rPr>
                <w:rFonts w:ascii="Times New Roman" w:hAnsi="Times New Roman"/>
                <w:b/>
                <w:sz w:val="24"/>
                <w:szCs w:val="24"/>
              </w:rPr>
            </w:pPr>
            <w:r w:rsidRPr="00C6036A">
              <w:rPr>
                <w:rFonts w:ascii="Times New Roman" w:hAnsi="Times New Roman"/>
                <w:b/>
                <w:sz w:val="24"/>
                <w:szCs w:val="24"/>
              </w:rPr>
              <w:t>Реализуемые</w:t>
            </w:r>
          </w:p>
        </w:tc>
      </w:tr>
      <w:tr w:rsidR="0083256E" w:rsidRPr="00C6036A" w:rsidTr="00A750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122"/>
        </w:trPr>
        <w:tc>
          <w:tcPr>
            <w:tcW w:w="831" w:type="pct"/>
            <w:shd w:val="clear" w:color="auto" w:fill="auto"/>
          </w:tcPr>
          <w:p w:rsidR="0083256E" w:rsidRPr="00C6036A" w:rsidRDefault="0083256E" w:rsidP="004D054F">
            <w:pPr>
              <w:widowControl w:val="0"/>
              <w:autoSpaceDE w:val="0"/>
              <w:autoSpaceDN w:val="0"/>
              <w:adjustRightInd w:val="0"/>
              <w:jc w:val="center"/>
              <w:rPr>
                <w:rFonts w:ascii="Times New Roman" w:hAnsi="Times New Roman"/>
                <w:sz w:val="24"/>
                <w:szCs w:val="24"/>
              </w:rPr>
            </w:pPr>
            <w:r w:rsidRPr="00C6036A">
              <w:rPr>
                <w:rFonts w:ascii="Times New Roman" w:hAnsi="Times New Roman"/>
              </w:rPr>
              <w:t>ООО «Диабаз»</w:t>
            </w:r>
          </w:p>
        </w:tc>
        <w:tc>
          <w:tcPr>
            <w:tcW w:w="818" w:type="pct"/>
            <w:shd w:val="clear" w:color="auto" w:fill="auto"/>
          </w:tcPr>
          <w:p w:rsidR="0083256E" w:rsidRPr="00C6036A" w:rsidRDefault="0083256E" w:rsidP="00840EED">
            <w:pPr>
              <w:widowControl w:val="0"/>
              <w:autoSpaceDE w:val="0"/>
              <w:autoSpaceDN w:val="0"/>
              <w:adjustRightInd w:val="0"/>
              <w:jc w:val="center"/>
              <w:rPr>
                <w:rFonts w:ascii="Times New Roman" w:hAnsi="Times New Roman"/>
                <w:sz w:val="24"/>
                <w:szCs w:val="24"/>
              </w:rPr>
            </w:pPr>
            <w:r w:rsidRPr="00C6036A">
              <w:rPr>
                <w:rFonts w:ascii="Times New Roman" w:hAnsi="Times New Roman"/>
              </w:rPr>
              <w:t>Создание производства по изготовлению химического и кислотостойкого порошка путем измельчения инертного материала диабаза</w:t>
            </w:r>
          </w:p>
        </w:tc>
        <w:tc>
          <w:tcPr>
            <w:tcW w:w="496" w:type="pct"/>
            <w:shd w:val="clear" w:color="auto" w:fill="auto"/>
          </w:tcPr>
          <w:p w:rsidR="0083256E" w:rsidRPr="00C6036A" w:rsidRDefault="0083256E" w:rsidP="004D054F">
            <w:pPr>
              <w:widowControl w:val="0"/>
              <w:autoSpaceDE w:val="0"/>
              <w:autoSpaceDN w:val="0"/>
              <w:adjustRightInd w:val="0"/>
              <w:jc w:val="center"/>
              <w:rPr>
                <w:rFonts w:ascii="Times New Roman" w:hAnsi="Times New Roman"/>
                <w:sz w:val="24"/>
                <w:szCs w:val="24"/>
              </w:rPr>
            </w:pPr>
            <w:r w:rsidRPr="00C6036A">
              <w:rPr>
                <w:rFonts w:ascii="Times New Roman" w:hAnsi="Times New Roman"/>
              </w:rPr>
              <w:t>Промышленное производство</w:t>
            </w:r>
          </w:p>
        </w:tc>
        <w:tc>
          <w:tcPr>
            <w:tcW w:w="426" w:type="pct"/>
            <w:shd w:val="clear" w:color="auto" w:fill="auto"/>
          </w:tcPr>
          <w:p w:rsidR="0083256E" w:rsidRPr="00C6036A" w:rsidRDefault="0083256E" w:rsidP="004D054F">
            <w:pPr>
              <w:widowControl w:val="0"/>
              <w:autoSpaceDE w:val="0"/>
              <w:autoSpaceDN w:val="0"/>
              <w:adjustRightInd w:val="0"/>
              <w:jc w:val="center"/>
              <w:rPr>
                <w:rFonts w:ascii="Times New Roman" w:hAnsi="Times New Roman"/>
                <w:sz w:val="24"/>
                <w:szCs w:val="24"/>
              </w:rPr>
            </w:pPr>
            <w:r w:rsidRPr="00C6036A">
              <w:rPr>
                <w:rFonts w:ascii="Times New Roman" w:hAnsi="Times New Roman"/>
                <w:sz w:val="24"/>
                <w:szCs w:val="24"/>
              </w:rPr>
              <w:t>2020-2025</w:t>
            </w:r>
          </w:p>
        </w:tc>
        <w:tc>
          <w:tcPr>
            <w:tcW w:w="580" w:type="pct"/>
            <w:shd w:val="clear" w:color="auto" w:fill="auto"/>
          </w:tcPr>
          <w:p w:rsidR="0083256E" w:rsidRPr="00C6036A" w:rsidRDefault="0083256E" w:rsidP="004D054F">
            <w:pPr>
              <w:widowControl w:val="0"/>
              <w:autoSpaceDE w:val="0"/>
              <w:autoSpaceDN w:val="0"/>
              <w:adjustRightInd w:val="0"/>
              <w:jc w:val="center"/>
              <w:rPr>
                <w:rFonts w:ascii="Times New Roman" w:hAnsi="Times New Roman"/>
              </w:rPr>
            </w:pPr>
            <w:r w:rsidRPr="00C6036A">
              <w:rPr>
                <w:rFonts w:ascii="Times New Roman" w:hAnsi="Times New Roman"/>
              </w:rPr>
              <w:t xml:space="preserve">Тогучинский район, </w:t>
            </w:r>
          </w:p>
          <w:p w:rsidR="0083256E" w:rsidRPr="00C6036A" w:rsidRDefault="0083256E" w:rsidP="004D054F">
            <w:pPr>
              <w:widowControl w:val="0"/>
              <w:autoSpaceDE w:val="0"/>
              <w:autoSpaceDN w:val="0"/>
              <w:adjustRightInd w:val="0"/>
              <w:jc w:val="center"/>
              <w:rPr>
                <w:rFonts w:ascii="Times New Roman" w:hAnsi="Times New Roman"/>
                <w:sz w:val="24"/>
                <w:szCs w:val="24"/>
              </w:rPr>
            </w:pPr>
            <w:r w:rsidRPr="00C6036A">
              <w:rPr>
                <w:rFonts w:ascii="Times New Roman" w:hAnsi="Times New Roman"/>
              </w:rPr>
              <w:t>р. п. Горный</w:t>
            </w:r>
          </w:p>
        </w:tc>
        <w:tc>
          <w:tcPr>
            <w:tcW w:w="795" w:type="pct"/>
            <w:shd w:val="clear" w:color="auto" w:fill="auto"/>
          </w:tcPr>
          <w:p w:rsidR="0083256E" w:rsidRPr="00C6036A" w:rsidRDefault="0083256E" w:rsidP="004D054F">
            <w:pPr>
              <w:jc w:val="both"/>
              <w:rPr>
                <w:rFonts w:ascii="Times New Roman" w:hAnsi="Times New Roman"/>
                <w:sz w:val="24"/>
                <w:szCs w:val="24"/>
              </w:rPr>
            </w:pPr>
            <w:r w:rsidRPr="00C6036A">
              <w:rPr>
                <w:rFonts w:ascii="Times New Roman" w:hAnsi="Times New Roman"/>
                <w:sz w:val="24"/>
                <w:szCs w:val="24"/>
              </w:rPr>
              <w:t xml:space="preserve">Производство продукции </w:t>
            </w:r>
          </w:p>
          <w:p w:rsidR="0083256E" w:rsidRPr="00C6036A" w:rsidRDefault="0083256E" w:rsidP="004D054F">
            <w:pPr>
              <w:widowControl w:val="0"/>
              <w:autoSpaceDE w:val="0"/>
              <w:autoSpaceDN w:val="0"/>
              <w:adjustRightInd w:val="0"/>
              <w:jc w:val="center"/>
              <w:rPr>
                <w:rFonts w:ascii="Times New Roman" w:hAnsi="Times New Roman"/>
                <w:sz w:val="24"/>
                <w:szCs w:val="24"/>
              </w:rPr>
            </w:pPr>
          </w:p>
        </w:tc>
        <w:tc>
          <w:tcPr>
            <w:tcW w:w="372" w:type="pct"/>
            <w:shd w:val="clear" w:color="auto" w:fill="auto"/>
          </w:tcPr>
          <w:p w:rsidR="0083256E" w:rsidRPr="00C6036A" w:rsidRDefault="0083256E" w:rsidP="004D054F">
            <w:pPr>
              <w:widowControl w:val="0"/>
              <w:autoSpaceDE w:val="0"/>
              <w:autoSpaceDN w:val="0"/>
              <w:adjustRightInd w:val="0"/>
              <w:jc w:val="center"/>
              <w:rPr>
                <w:rFonts w:ascii="Times New Roman" w:hAnsi="Times New Roman"/>
                <w:sz w:val="24"/>
                <w:szCs w:val="24"/>
              </w:rPr>
            </w:pPr>
            <w:r w:rsidRPr="00C6036A">
              <w:rPr>
                <w:rFonts w:ascii="Times New Roman" w:hAnsi="Times New Roman"/>
                <w:sz w:val="24"/>
                <w:szCs w:val="24"/>
              </w:rPr>
              <w:t>14</w:t>
            </w:r>
          </w:p>
        </w:tc>
        <w:tc>
          <w:tcPr>
            <w:tcW w:w="683" w:type="pct"/>
            <w:shd w:val="clear" w:color="auto" w:fill="auto"/>
          </w:tcPr>
          <w:p w:rsidR="0083256E" w:rsidRPr="00C6036A" w:rsidRDefault="0083256E" w:rsidP="004D054F">
            <w:pPr>
              <w:widowControl w:val="0"/>
              <w:autoSpaceDE w:val="0"/>
              <w:autoSpaceDN w:val="0"/>
              <w:adjustRightInd w:val="0"/>
              <w:jc w:val="center"/>
              <w:rPr>
                <w:rFonts w:ascii="Times New Roman" w:hAnsi="Times New Roman"/>
                <w:sz w:val="24"/>
                <w:szCs w:val="24"/>
              </w:rPr>
            </w:pPr>
            <w:r w:rsidRPr="00C6036A">
              <w:rPr>
                <w:rFonts w:ascii="Times New Roman" w:hAnsi="Times New Roman"/>
              </w:rPr>
              <w:t>Создание 14 рабочих мест</w:t>
            </w:r>
          </w:p>
        </w:tc>
      </w:tr>
      <w:tr w:rsidR="00577AD7" w:rsidRPr="00C6036A" w:rsidTr="00A750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203"/>
        </w:trPr>
        <w:tc>
          <w:tcPr>
            <w:tcW w:w="831" w:type="pct"/>
            <w:shd w:val="clear" w:color="auto" w:fill="auto"/>
          </w:tcPr>
          <w:p w:rsidR="00577AD7" w:rsidRPr="00C6036A" w:rsidRDefault="00F35C93" w:rsidP="004D054F">
            <w:pPr>
              <w:widowControl w:val="0"/>
              <w:autoSpaceDE w:val="0"/>
              <w:autoSpaceDN w:val="0"/>
              <w:adjustRightInd w:val="0"/>
              <w:jc w:val="center"/>
              <w:rPr>
                <w:rFonts w:ascii="Times New Roman" w:hAnsi="Times New Roman"/>
              </w:rPr>
            </w:pPr>
            <w:r w:rsidRPr="00C6036A">
              <w:rPr>
                <w:rFonts w:ascii="Times New Roman" w:hAnsi="Times New Roman"/>
                <w:sz w:val="24"/>
                <w:szCs w:val="24"/>
              </w:rPr>
              <w:t>ООО «Агрофирма «Новый путь</w:t>
            </w:r>
          </w:p>
        </w:tc>
        <w:tc>
          <w:tcPr>
            <w:tcW w:w="818" w:type="pct"/>
            <w:shd w:val="clear" w:color="auto" w:fill="auto"/>
          </w:tcPr>
          <w:p w:rsidR="00577AD7" w:rsidRPr="00C6036A" w:rsidRDefault="00CF6EA1" w:rsidP="00840EED">
            <w:pPr>
              <w:widowControl w:val="0"/>
              <w:autoSpaceDE w:val="0"/>
              <w:autoSpaceDN w:val="0"/>
              <w:adjustRightInd w:val="0"/>
              <w:jc w:val="center"/>
              <w:rPr>
                <w:rFonts w:ascii="Times New Roman" w:hAnsi="Times New Roman"/>
              </w:rPr>
            </w:pPr>
            <w:r w:rsidRPr="00C6036A">
              <w:rPr>
                <w:rFonts w:ascii="Times New Roman" w:hAnsi="Times New Roman"/>
              </w:rPr>
              <w:t>Строительство и эксплуатация теплиц для выращивания тюльпанов на срез, овощей, пряной зелени и рассады однолетних цветов и овощных культур</w:t>
            </w:r>
          </w:p>
        </w:tc>
        <w:tc>
          <w:tcPr>
            <w:tcW w:w="496" w:type="pct"/>
            <w:shd w:val="clear" w:color="auto" w:fill="auto"/>
          </w:tcPr>
          <w:p w:rsidR="00577AD7" w:rsidRPr="00C6036A" w:rsidRDefault="00CF6EA1" w:rsidP="004D054F">
            <w:pPr>
              <w:widowControl w:val="0"/>
              <w:autoSpaceDE w:val="0"/>
              <w:autoSpaceDN w:val="0"/>
              <w:adjustRightInd w:val="0"/>
              <w:jc w:val="center"/>
              <w:rPr>
                <w:rFonts w:ascii="Times New Roman" w:hAnsi="Times New Roman"/>
              </w:rPr>
            </w:pPr>
            <w:r w:rsidRPr="00C6036A">
              <w:rPr>
                <w:rFonts w:ascii="Times New Roman" w:hAnsi="Times New Roman"/>
              </w:rPr>
              <w:t>Сельскохозяйственное производство</w:t>
            </w:r>
          </w:p>
        </w:tc>
        <w:tc>
          <w:tcPr>
            <w:tcW w:w="426" w:type="pct"/>
            <w:shd w:val="clear" w:color="auto" w:fill="auto"/>
          </w:tcPr>
          <w:p w:rsidR="00577AD7" w:rsidRPr="00C6036A" w:rsidRDefault="00CF6EA1" w:rsidP="004D054F">
            <w:pPr>
              <w:widowControl w:val="0"/>
              <w:autoSpaceDE w:val="0"/>
              <w:autoSpaceDN w:val="0"/>
              <w:adjustRightInd w:val="0"/>
              <w:jc w:val="center"/>
              <w:rPr>
                <w:rFonts w:ascii="Times New Roman" w:hAnsi="Times New Roman"/>
                <w:sz w:val="24"/>
                <w:szCs w:val="24"/>
              </w:rPr>
            </w:pPr>
            <w:r w:rsidRPr="00C6036A">
              <w:rPr>
                <w:rFonts w:ascii="Times New Roman" w:hAnsi="Times New Roman"/>
                <w:sz w:val="24"/>
                <w:szCs w:val="24"/>
              </w:rPr>
              <w:t>2020-2025</w:t>
            </w:r>
          </w:p>
        </w:tc>
        <w:tc>
          <w:tcPr>
            <w:tcW w:w="580" w:type="pct"/>
            <w:shd w:val="clear" w:color="auto" w:fill="auto"/>
          </w:tcPr>
          <w:p w:rsidR="00F35C93" w:rsidRPr="00C6036A" w:rsidRDefault="00F35C93" w:rsidP="00F35C93">
            <w:pPr>
              <w:widowControl w:val="0"/>
              <w:autoSpaceDE w:val="0"/>
              <w:autoSpaceDN w:val="0"/>
              <w:adjustRightInd w:val="0"/>
              <w:jc w:val="center"/>
              <w:rPr>
                <w:rFonts w:ascii="Times New Roman" w:hAnsi="Times New Roman"/>
              </w:rPr>
            </w:pPr>
            <w:r w:rsidRPr="00C6036A">
              <w:rPr>
                <w:rFonts w:ascii="Times New Roman" w:hAnsi="Times New Roman"/>
              </w:rPr>
              <w:t xml:space="preserve">Тогучинский район, </w:t>
            </w:r>
          </w:p>
          <w:p w:rsidR="00577AD7" w:rsidRPr="00C6036A" w:rsidRDefault="00F35C93" w:rsidP="00F35C93">
            <w:pPr>
              <w:widowControl w:val="0"/>
              <w:autoSpaceDE w:val="0"/>
              <w:autoSpaceDN w:val="0"/>
              <w:adjustRightInd w:val="0"/>
              <w:jc w:val="center"/>
              <w:rPr>
                <w:rFonts w:ascii="Times New Roman" w:hAnsi="Times New Roman"/>
              </w:rPr>
            </w:pPr>
            <w:r w:rsidRPr="00C6036A">
              <w:rPr>
                <w:rFonts w:ascii="Times New Roman" w:hAnsi="Times New Roman"/>
              </w:rPr>
              <w:t>р. п. Горный</w:t>
            </w:r>
          </w:p>
        </w:tc>
        <w:tc>
          <w:tcPr>
            <w:tcW w:w="795" w:type="pct"/>
            <w:shd w:val="clear" w:color="auto" w:fill="auto"/>
          </w:tcPr>
          <w:p w:rsidR="00577AD7" w:rsidRPr="00C6036A" w:rsidRDefault="00CF6EA1" w:rsidP="004D054F">
            <w:pPr>
              <w:jc w:val="both"/>
              <w:rPr>
                <w:rFonts w:ascii="Times New Roman" w:hAnsi="Times New Roman"/>
                <w:sz w:val="24"/>
                <w:szCs w:val="24"/>
              </w:rPr>
            </w:pPr>
            <w:r w:rsidRPr="00C6036A">
              <w:rPr>
                <w:rFonts w:ascii="Times New Roman" w:hAnsi="Times New Roman"/>
              </w:rPr>
              <w:t>Проектирование</w:t>
            </w:r>
          </w:p>
        </w:tc>
        <w:tc>
          <w:tcPr>
            <w:tcW w:w="372" w:type="pct"/>
            <w:shd w:val="clear" w:color="auto" w:fill="auto"/>
          </w:tcPr>
          <w:p w:rsidR="00577AD7" w:rsidRPr="00C6036A" w:rsidRDefault="00CF6EA1" w:rsidP="004D054F">
            <w:pPr>
              <w:widowControl w:val="0"/>
              <w:autoSpaceDE w:val="0"/>
              <w:autoSpaceDN w:val="0"/>
              <w:adjustRightInd w:val="0"/>
              <w:jc w:val="center"/>
              <w:rPr>
                <w:rFonts w:ascii="Times New Roman" w:hAnsi="Times New Roman"/>
                <w:sz w:val="24"/>
                <w:szCs w:val="24"/>
              </w:rPr>
            </w:pPr>
            <w:r w:rsidRPr="00C6036A">
              <w:rPr>
                <w:rFonts w:ascii="Times New Roman" w:hAnsi="Times New Roman"/>
                <w:sz w:val="24"/>
                <w:szCs w:val="24"/>
              </w:rPr>
              <w:t>50</w:t>
            </w:r>
          </w:p>
        </w:tc>
        <w:tc>
          <w:tcPr>
            <w:tcW w:w="683" w:type="pct"/>
            <w:shd w:val="clear" w:color="auto" w:fill="auto"/>
          </w:tcPr>
          <w:p w:rsidR="00577AD7" w:rsidRPr="00C6036A" w:rsidRDefault="00CF6EA1" w:rsidP="004D054F">
            <w:pPr>
              <w:widowControl w:val="0"/>
              <w:autoSpaceDE w:val="0"/>
              <w:autoSpaceDN w:val="0"/>
              <w:adjustRightInd w:val="0"/>
              <w:jc w:val="center"/>
              <w:rPr>
                <w:rFonts w:ascii="Times New Roman" w:hAnsi="Times New Roman"/>
              </w:rPr>
            </w:pPr>
            <w:r w:rsidRPr="00C6036A">
              <w:rPr>
                <w:rFonts w:ascii="Times New Roman" w:hAnsi="Times New Roman"/>
              </w:rPr>
              <w:t>Создание 10 рабочих мест</w:t>
            </w:r>
          </w:p>
        </w:tc>
      </w:tr>
      <w:tr w:rsidR="00CF6EA1" w:rsidRPr="004D2FD2" w:rsidTr="00A750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61"/>
        </w:trPr>
        <w:tc>
          <w:tcPr>
            <w:tcW w:w="831" w:type="pct"/>
            <w:shd w:val="clear" w:color="auto" w:fill="auto"/>
          </w:tcPr>
          <w:p w:rsidR="00CF6EA1" w:rsidRPr="00C6036A" w:rsidRDefault="00CF6EA1" w:rsidP="00CF6EA1">
            <w:pPr>
              <w:widowControl w:val="0"/>
              <w:autoSpaceDE w:val="0"/>
              <w:autoSpaceDN w:val="0"/>
              <w:adjustRightInd w:val="0"/>
              <w:jc w:val="center"/>
              <w:rPr>
                <w:rFonts w:ascii="Times New Roman" w:hAnsi="Times New Roman"/>
              </w:rPr>
            </w:pPr>
            <w:r w:rsidRPr="00C6036A">
              <w:rPr>
                <w:rFonts w:ascii="Times New Roman" w:hAnsi="Times New Roman"/>
              </w:rPr>
              <w:t>ООО «Натуральные продукты»</w:t>
            </w:r>
          </w:p>
        </w:tc>
        <w:tc>
          <w:tcPr>
            <w:tcW w:w="818" w:type="pct"/>
            <w:shd w:val="clear" w:color="auto" w:fill="auto"/>
          </w:tcPr>
          <w:p w:rsidR="00CF6EA1" w:rsidRPr="00C6036A" w:rsidRDefault="00CF6EA1" w:rsidP="00CF6EA1">
            <w:pPr>
              <w:widowControl w:val="0"/>
              <w:autoSpaceDE w:val="0"/>
              <w:autoSpaceDN w:val="0"/>
              <w:adjustRightInd w:val="0"/>
              <w:jc w:val="center"/>
              <w:rPr>
                <w:rFonts w:ascii="Times New Roman" w:hAnsi="Times New Roman"/>
              </w:rPr>
            </w:pPr>
            <w:r w:rsidRPr="00C6036A">
              <w:rPr>
                <w:rFonts w:ascii="Times New Roman" w:hAnsi="Times New Roman"/>
              </w:rPr>
              <w:t>Организация производства ягодных морсов</w:t>
            </w:r>
          </w:p>
        </w:tc>
        <w:tc>
          <w:tcPr>
            <w:tcW w:w="496" w:type="pct"/>
            <w:shd w:val="clear" w:color="auto" w:fill="auto"/>
          </w:tcPr>
          <w:p w:rsidR="00CF6EA1" w:rsidRPr="00C6036A" w:rsidRDefault="00CF6EA1" w:rsidP="00CF6EA1">
            <w:pPr>
              <w:widowControl w:val="0"/>
              <w:autoSpaceDE w:val="0"/>
              <w:autoSpaceDN w:val="0"/>
              <w:adjustRightInd w:val="0"/>
              <w:jc w:val="center"/>
              <w:rPr>
                <w:rFonts w:ascii="Times New Roman" w:hAnsi="Times New Roman"/>
              </w:rPr>
            </w:pPr>
            <w:r w:rsidRPr="00C6036A">
              <w:rPr>
                <w:rFonts w:ascii="Times New Roman" w:hAnsi="Times New Roman"/>
              </w:rPr>
              <w:t>Производство</w:t>
            </w:r>
          </w:p>
        </w:tc>
        <w:tc>
          <w:tcPr>
            <w:tcW w:w="426" w:type="pct"/>
            <w:shd w:val="clear" w:color="auto" w:fill="auto"/>
          </w:tcPr>
          <w:p w:rsidR="00CF6EA1" w:rsidRPr="00C6036A" w:rsidRDefault="00CF6EA1" w:rsidP="00CF6EA1">
            <w:pPr>
              <w:widowControl w:val="0"/>
              <w:autoSpaceDE w:val="0"/>
              <w:autoSpaceDN w:val="0"/>
              <w:adjustRightInd w:val="0"/>
              <w:jc w:val="center"/>
              <w:rPr>
                <w:rFonts w:ascii="Times New Roman" w:hAnsi="Times New Roman"/>
                <w:sz w:val="24"/>
                <w:szCs w:val="24"/>
              </w:rPr>
            </w:pPr>
            <w:r w:rsidRPr="00C6036A">
              <w:rPr>
                <w:rFonts w:ascii="Times New Roman" w:hAnsi="Times New Roman"/>
                <w:sz w:val="24"/>
                <w:szCs w:val="24"/>
              </w:rPr>
              <w:t>2022-2025</w:t>
            </w:r>
          </w:p>
        </w:tc>
        <w:tc>
          <w:tcPr>
            <w:tcW w:w="580" w:type="pct"/>
            <w:shd w:val="clear" w:color="auto" w:fill="auto"/>
          </w:tcPr>
          <w:p w:rsidR="00CF6EA1" w:rsidRPr="00C6036A" w:rsidRDefault="00CF6EA1" w:rsidP="00CF6EA1">
            <w:pPr>
              <w:widowControl w:val="0"/>
              <w:autoSpaceDE w:val="0"/>
              <w:autoSpaceDN w:val="0"/>
              <w:adjustRightInd w:val="0"/>
              <w:jc w:val="center"/>
              <w:rPr>
                <w:rFonts w:ascii="Times New Roman" w:hAnsi="Times New Roman"/>
              </w:rPr>
            </w:pPr>
            <w:r w:rsidRPr="00C6036A">
              <w:rPr>
                <w:rFonts w:ascii="Times New Roman" w:hAnsi="Times New Roman"/>
              </w:rPr>
              <w:t xml:space="preserve">Тогучинский район, </w:t>
            </w:r>
          </w:p>
          <w:p w:rsidR="00CF6EA1" w:rsidRPr="00C6036A" w:rsidRDefault="00CF6EA1" w:rsidP="00CF6EA1">
            <w:pPr>
              <w:widowControl w:val="0"/>
              <w:autoSpaceDE w:val="0"/>
              <w:autoSpaceDN w:val="0"/>
              <w:adjustRightInd w:val="0"/>
              <w:jc w:val="center"/>
              <w:rPr>
                <w:rFonts w:ascii="Times New Roman" w:hAnsi="Times New Roman"/>
              </w:rPr>
            </w:pPr>
            <w:r w:rsidRPr="00C6036A">
              <w:rPr>
                <w:rFonts w:ascii="Times New Roman" w:hAnsi="Times New Roman"/>
              </w:rPr>
              <w:t>р. п. Горный</w:t>
            </w:r>
          </w:p>
        </w:tc>
        <w:tc>
          <w:tcPr>
            <w:tcW w:w="795" w:type="pct"/>
            <w:shd w:val="clear" w:color="auto" w:fill="auto"/>
          </w:tcPr>
          <w:p w:rsidR="00CF6EA1" w:rsidRPr="00C6036A" w:rsidRDefault="00CF6EA1" w:rsidP="00CF6EA1">
            <w:pPr>
              <w:jc w:val="both"/>
              <w:rPr>
                <w:rFonts w:ascii="Times New Roman" w:hAnsi="Times New Roman"/>
                <w:sz w:val="24"/>
                <w:szCs w:val="24"/>
              </w:rPr>
            </w:pPr>
            <w:r w:rsidRPr="00C6036A">
              <w:rPr>
                <w:rFonts w:ascii="Times New Roman" w:hAnsi="Times New Roman"/>
              </w:rPr>
              <w:t>Проектирование</w:t>
            </w:r>
          </w:p>
        </w:tc>
        <w:tc>
          <w:tcPr>
            <w:tcW w:w="372" w:type="pct"/>
            <w:shd w:val="clear" w:color="auto" w:fill="auto"/>
          </w:tcPr>
          <w:p w:rsidR="00CF6EA1" w:rsidRPr="00C6036A" w:rsidRDefault="00CF6EA1" w:rsidP="00CF6EA1">
            <w:pPr>
              <w:widowControl w:val="0"/>
              <w:autoSpaceDE w:val="0"/>
              <w:autoSpaceDN w:val="0"/>
              <w:adjustRightInd w:val="0"/>
              <w:jc w:val="center"/>
              <w:rPr>
                <w:rFonts w:ascii="Times New Roman" w:hAnsi="Times New Roman"/>
                <w:sz w:val="24"/>
                <w:szCs w:val="24"/>
              </w:rPr>
            </w:pPr>
            <w:r w:rsidRPr="00C6036A">
              <w:rPr>
                <w:rFonts w:ascii="Times New Roman" w:hAnsi="Times New Roman"/>
                <w:sz w:val="24"/>
                <w:szCs w:val="24"/>
              </w:rPr>
              <w:t>100</w:t>
            </w:r>
          </w:p>
        </w:tc>
        <w:tc>
          <w:tcPr>
            <w:tcW w:w="683" w:type="pct"/>
            <w:shd w:val="clear" w:color="auto" w:fill="auto"/>
          </w:tcPr>
          <w:p w:rsidR="00CF6EA1" w:rsidRPr="00C6036A" w:rsidRDefault="00CF6EA1" w:rsidP="002046EB">
            <w:pPr>
              <w:widowControl w:val="0"/>
              <w:autoSpaceDE w:val="0"/>
              <w:autoSpaceDN w:val="0"/>
              <w:adjustRightInd w:val="0"/>
              <w:jc w:val="center"/>
              <w:rPr>
                <w:rFonts w:ascii="Times New Roman" w:hAnsi="Times New Roman"/>
              </w:rPr>
            </w:pPr>
            <w:r w:rsidRPr="00C6036A">
              <w:rPr>
                <w:rFonts w:ascii="Times New Roman" w:hAnsi="Times New Roman"/>
              </w:rPr>
              <w:t xml:space="preserve">Создание </w:t>
            </w:r>
            <w:r w:rsidR="002046EB" w:rsidRPr="00C6036A">
              <w:rPr>
                <w:rFonts w:ascii="Times New Roman" w:hAnsi="Times New Roman"/>
              </w:rPr>
              <w:t>25</w:t>
            </w:r>
            <w:r w:rsidRPr="00C6036A">
              <w:rPr>
                <w:rFonts w:ascii="Times New Roman" w:hAnsi="Times New Roman"/>
              </w:rPr>
              <w:t xml:space="preserve"> рабочих мест</w:t>
            </w:r>
          </w:p>
        </w:tc>
      </w:tr>
      <w:tr w:rsidR="00CF6EA1" w:rsidRPr="00962572" w:rsidTr="001934F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
        </w:trPr>
        <w:tc>
          <w:tcPr>
            <w:tcW w:w="5000" w:type="pct"/>
            <w:gridSpan w:val="8"/>
          </w:tcPr>
          <w:p w:rsidR="00CF6EA1" w:rsidRPr="00962572" w:rsidRDefault="00CF6EA1" w:rsidP="00CF6EA1">
            <w:pPr>
              <w:widowControl w:val="0"/>
              <w:autoSpaceDE w:val="0"/>
              <w:autoSpaceDN w:val="0"/>
              <w:adjustRightInd w:val="0"/>
              <w:jc w:val="center"/>
              <w:rPr>
                <w:rFonts w:ascii="Times New Roman" w:hAnsi="Times New Roman"/>
                <w:b/>
                <w:sz w:val="24"/>
                <w:szCs w:val="24"/>
              </w:rPr>
            </w:pPr>
            <w:r w:rsidRPr="00962572">
              <w:rPr>
                <w:rFonts w:ascii="Times New Roman" w:hAnsi="Times New Roman"/>
                <w:b/>
                <w:sz w:val="24"/>
                <w:szCs w:val="24"/>
              </w:rPr>
              <w:t>Планируемые к реализации</w:t>
            </w:r>
          </w:p>
        </w:tc>
      </w:tr>
      <w:tr w:rsidR="00CF6EA1" w:rsidRPr="00962572" w:rsidTr="00A750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
        </w:trPr>
        <w:tc>
          <w:tcPr>
            <w:tcW w:w="831" w:type="pct"/>
          </w:tcPr>
          <w:p w:rsidR="00CF6EA1" w:rsidRPr="00962572" w:rsidRDefault="00CF6EA1" w:rsidP="00CF6EA1">
            <w:pPr>
              <w:widowControl w:val="0"/>
              <w:autoSpaceDE w:val="0"/>
              <w:autoSpaceDN w:val="0"/>
              <w:adjustRightInd w:val="0"/>
              <w:jc w:val="center"/>
              <w:rPr>
                <w:rFonts w:ascii="Times New Roman" w:hAnsi="Times New Roman"/>
                <w:sz w:val="24"/>
                <w:szCs w:val="24"/>
              </w:rPr>
            </w:pPr>
            <w:r w:rsidRPr="00962572">
              <w:rPr>
                <w:rFonts w:ascii="Times New Roman" w:hAnsi="Times New Roman"/>
                <w:sz w:val="24"/>
                <w:szCs w:val="24"/>
                <w:lang w:eastAsia="ru-RU"/>
              </w:rPr>
              <w:t>ООО «Фабер Технолоджи»</w:t>
            </w:r>
          </w:p>
        </w:tc>
        <w:tc>
          <w:tcPr>
            <w:tcW w:w="818" w:type="pct"/>
          </w:tcPr>
          <w:p w:rsidR="00CF6EA1" w:rsidRPr="00962572" w:rsidRDefault="00CF6EA1" w:rsidP="00CF6EA1">
            <w:pPr>
              <w:widowControl w:val="0"/>
              <w:autoSpaceDE w:val="0"/>
              <w:autoSpaceDN w:val="0"/>
              <w:adjustRightInd w:val="0"/>
              <w:jc w:val="center"/>
              <w:rPr>
                <w:rFonts w:ascii="Times New Roman" w:hAnsi="Times New Roman"/>
              </w:rPr>
            </w:pPr>
            <w:r w:rsidRPr="00962572">
              <w:rPr>
                <w:rFonts w:ascii="Times New Roman" w:hAnsi="Times New Roman"/>
                <w:lang w:eastAsia="ru-RU"/>
              </w:rPr>
              <w:t>Строительство завода по изготовлению</w:t>
            </w:r>
            <w:r w:rsidRPr="00962572">
              <w:rPr>
                <w:rFonts w:ascii="Times New Roman" w:hAnsi="Times New Roman"/>
                <w:sz w:val="24"/>
                <w:szCs w:val="24"/>
                <w:lang w:eastAsia="ru-RU"/>
              </w:rPr>
              <w:t xml:space="preserve"> промышленного и нестандартного оборудования</w:t>
            </w:r>
          </w:p>
        </w:tc>
        <w:tc>
          <w:tcPr>
            <w:tcW w:w="496" w:type="pct"/>
          </w:tcPr>
          <w:p w:rsidR="00CF6EA1" w:rsidRPr="00962572" w:rsidRDefault="00CF6EA1" w:rsidP="00CF6EA1">
            <w:pPr>
              <w:widowControl w:val="0"/>
              <w:autoSpaceDE w:val="0"/>
              <w:autoSpaceDN w:val="0"/>
              <w:adjustRightInd w:val="0"/>
              <w:rPr>
                <w:rFonts w:ascii="Times New Roman" w:hAnsi="Times New Roman"/>
              </w:rPr>
            </w:pPr>
            <w:r w:rsidRPr="00962572">
              <w:rPr>
                <w:rFonts w:ascii="Times New Roman" w:hAnsi="Times New Roman"/>
              </w:rPr>
              <w:t>Производство промышленного оборудования</w:t>
            </w:r>
          </w:p>
        </w:tc>
        <w:tc>
          <w:tcPr>
            <w:tcW w:w="426" w:type="pct"/>
          </w:tcPr>
          <w:p w:rsidR="00CF6EA1" w:rsidRPr="00962572" w:rsidRDefault="00CF6EA1" w:rsidP="00CF6EA1">
            <w:pPr>
              <w:widowControl w:val="0"/>
              <w:autoSpaceDE w:val="0"/>
              <w:autoSpaceDN w:val="0"/>
              <w:adjustRightInd w:val="0"/>
              <w:jc w:val="center"/>
              <w:rPr>
                <w:rFonts w:ascii="Times New Roman" w:hAnsi="Times New Roman"/>
                <w:sz w:val="24"/>
                <w:szCs w:val="24"/>
              </w:rPr>
            </w:pPr>
            <w:r w:rsidRPr="00962572">
              <w:rPr>
                <w:rFonts w:ascii="Times New Roman" w:hAnsi="Times New Roman"/>
                <w:sz w:val="24"/>
                <w:szCs w:val="24"/>
              </w:rPr>
              <w:t>2022-2027</w:t>
            </w:r>
          </w:p>
        </w:tc>
        <w:tc>
          <w:tcPr>
            <w:tcW w:w="580" w:type="pct"/>
          </w:tcPr>
          <w:p w:rsidR="00CF6EA1" w:rsidRPr="00962572" w:rsidRDefault="00CF6EA1" w:rsidP="00CF6EA1">
            <w:pPr>
              <w:widowControl w:val="0"/>
              <w:autoSpaceDE w:val="0"/>
              <w:autoSpaceDN w:val="0"/>
              <w:adjustRightInd w:val="0"/>
              <w:jc w:val="center"/>
              <w:rPr>
                <w:rFonts w:ascii="Times New Roman" w:hAnsi="Times New Roman"/>
              </w:rPr>
            </w:pPr>
            <w:r w:rsidRPr="00962572">
              <w:rPr>
                <w:rFonts w:ascii="Times New Roman" w:hAnsi="Times New Roman"/>
              </w:rPr>
              <w:t xml:space="preserve">Тогучинский район, </w:t>
            </w:r>
          </w:p>
          <w:p w:rsidR="00CF6EA1" w:rsidRPr="00962572" w:rsidRDefault="00CF6EA1" w:rsidP="00CF6EA1">
            <w:pPr>
              <w:widowControl w:val="0"/>
              <w:autoSpaceDE w:val="0"/>
              <w:autoSpaceDN w:val="0"/>
              <w:adjustRightInd w:val="0"/>
              <w:jc w:val="center"/>
              <w:rPr>
                <w:rFonts w:ascii="Times New Roman" w:hAnsi="Times New Roman"/>
              </w:rPr>
            </w:pPr>
            <w:r w:rsidRPr="00962572">
              <w:rPr>
                <w:rFonts w:ascii="Times New Roman" w:hAnsi="Times New Roman"/>
              </w:rPr>
              <w:t>р. п. Горный</w:t>
            </w:r>
          </w:p>
        </w:tc>
        <w:tc>
          <w:tcPr>
            <w:tcW w:w="795" w:type="pct"/>
          </w:tcPr>
          <w:p w:rsidR="00CF6EA1" w:rsidRPr="00962572" w:rsidRDefault="00CF6EA1" w:rsidP="00CF6EA1">
            <w:pPr>
              <w:widowControl w:val="0"/>
              <w:autoSpaceDE w:val="0"/>
              <w:autoSpaceDN w:val="0"/>
              <w:adjustRightInd w:val="0"/>
              <w:jc w:val="center"/>
              <w:rPr>
                <w:rFonts w:ascii="Times New Roman" w:hAnsi="Times New Roman"/>
              </w:rPr>
            </w:pPr>
            <w:r w:rsidRPr="00962572">
              <w:rPr>
                <w:rFonts w:ascii="Times New Roman" w:hAnsi="Times New Roman"/>
              </w:rPr>
              <w:t>Подготовительный период</w:t>
            </w:r>
          </w:p>
        </w:tc>
        <w:tc>
          <w:tcPr>
            <w:tcW w:w="372" w:type="pct"/>
          </w:tcPr>
          <w:p w:rsidR="00CF6EA1" w:rsidRPr="00962572" w:rsidRDefault="00CF6EA1" w:rsidP="00CF6EA1">
            <w:pPr>
              <w:widowControl w:val="0"/>
              <w:autoSpaceDE w:val="0"/>
              <w:autoSpaceDN w:val="0"/>
              <w:adjustRightInd w:val="0"/>
              <w:jc w:val="center"/>
              <w:rPr>
                <w:rFonts w:ascii="Times New Roman" w:hAnsi="Times New Roman"/>
                <w:sz w:val="24"/>
                <w:szCs w:val="24"/>
              </w:rPr>
            </w:pPr>
            <w:r w:rsidRPr="00962572">
              <w:rPr>
                <w:rFonts w:ascii="Times New Roman" w:hAnsi="Times New Roman"/>
                <w:sz w:val="24"/>
                <w:szCs w:val="24"/>
              </w:rPr>
              <w:t>86,6</w:t>
            </w:r>
          </w:p>
        </w:tc>
        <w:tc>
          <w:tcPr>
            <w:tcW w:w="683" w:type="pct"/>
          </w:tcPr>
          <w:p w:rsidR="00CF6EA1" w:rsidRPr="00962572" w:rsidRDefault="00AD3480" w:rsidP="00CF6EA1">
            <w:pPr>
              <w:widowControl w:val="0"/>
              <w:autoSpaceDE w:val="0"/>
              <w:autoSpaceDN w:val="0"/>
              <w:adjustRightInd w:val="0"/>
              <w:jc w:val="center"/>
              <w:rPr>
                <w:rFonts w:ascii="Times New Roman" w:hAnsi="Times New Roman"/>
              </w:rPr>
            </w:pPr>
            <w:r w:rsidRPr="00962572">
              <w:rPr>
                <w:rFonts w:ascii="Times New Roman" w:hAnsi="Times New Roman"/>
              </w:rPr>
              <w:t>Со</w:t>
            </w:r>
            <w:r w:rsidR="00CF6EA1" w:rsidRPr="00962572">
              <w:rPr>
                <w:rFonts w:ascii="Times New Roman" w:hAnsi="Times New Roman"/>
              </w:rPr>
              <w:t>здание 33 рабочих мест</w:t>
            </w:r>
          </w:p>
        </w:tc>
      </w:tr>
    </w:tbl>
    <w:p w:rsidR="00A750A2" w:rsidRPr="00962572" w:rsidRDefault="00A750A2" w:rsidP="0083256E">
      <w:pPr>
        <w:tabs>
          <w:tab w:val="left" w:pos="5103"/>
          <w:tab w:val="left" w:pos="8640"/>
        </w:tabs>
        <w:rPr>
          <w:rFonts w:ascii="Times New Roman" w:hAnsi="Times New Roman"/>
          <w:b/>
          <w:sz w:val="28"/>
          <w:szCs w:val="28"/>
        </w:rPr>
      </w:pPr>
    </w:p>
    <w:p w:rsidR="00A750A2" w:rsidRDefault="00A750A2" w:rsidP="0083256E">
      <w:pPr>
        <w:tabs>
          <w:tab w:val="left" w:pos="5103"/>
          <w:tab w:val="left" w:pos="8640"/>
        </w:tabs>
        <w:rPr>
          <w:rFonts w:ascii="Times New Roman" w:hAnsi="Times New Roman"/>
          <w:b/>
          <w:sz w:val="28"/>
          <w:szCs w:val="28"/>
        </w:rPr>
      </w:pPr>
    </w:p>
    <w:p w:rsidR="00A750A2" w:rsidRDefault="00612C8D" w:rsidP="0083256E">
      <w:pPr>
        <w:tabs>
          <w:tab w:val="left" w:pos="5103"/>
          <w:tab w:val="left" w:pos="8640"/>
        </w:tabs>
        <w:rPr>
          <w:rFonts w:ascii="Times New Roman" w:hAnsi="Times New Roman"/>
          <w:b/>
          <w:sz w:val="28"/>
          <w:szCs w:val="28"/>
        </w:rPr>
      </w:pPr>
      <w:r w:rsidRPr="00143609">
        <w:rPr>
          <w:rFonts w:ascii="Times New Roman" w:hAnsi="Times New Roman"/>
          <w:b/>
          <w:noProof/>
          <w:sz w:val="28"/>
          <w:szCs w:val="28"/>
          <w:lang w:eastAsia="ru-RU"/>
        </w:rPr>
        <w:lastRenderedPageBreak/>
        <mc:AlternateContent>
          <mc:Choice Requires="wps">
            <w:drawing>
              <wp:anchor distT="0" distB="0" distL="114300" distR="114300" simplePos="0" relativeHeight="251885568" behindDoc="0" locked="0" layoutInCell="1" allowOverlap="1" wp14:anchorId="1888FB90" wp14:editId="5A2772BE">
                <wp:simplePos x="0" y="0"/>
                <wp:positionH relativeFrom="column">
                  <wp:posOffset>504825</wp:posOffset>
                </wp:positionH>
                <wp:positionV relativeFrom="paragraph">
                  <wp:posOffset>0</wp:posOffset>
                </wp:positionV>
                <wp:extent cx="5610225" cy="361950"/>
                <wp:effectExtent l="0" t="0" r="28575" b="19050"/>
                <wp:wrapNone/>
                <wp:docPr id="231" name="Прямоугольник 231"/>
                <wp:cNvGraphicFramePr/>
                <a:graphic xmlns:a="http://schemas.openxmlformats.org/drawingml/2006/main">
                  <a:graphicData uri="http://schemas.microsoft.com/office/word/2010/wordprocessingShape">
                    <wps:wsp>
                      <wps:cNvSpPr/>
                      <wps:spPr>
                        <a:xfrm>
                          <a:off x="0" y="0"/>
                          <a:ext cx="5610225" cy="361950"/>
                        </a:xfrm>
                        <a:prstGeom prst="rect">
                          <a:avLst/>
                        </a:prstGeom>
                        <a:solidFill>
                          <a:srgbClr val="339933"/>
                        </a:solidFill>
                        <a:ln w="25400" cap="flat" cmpd="sng" algn="ctr">
                          <a:solidFill>
                            <a:srgbClr val="5B9BD5">
                              <a:shade val="50000"/>
                            </a:srgbClr>
                          </a:solidFill>
                          <a:prstDash val="solid"/>
                        </a:ln>
                        <a:effectLst/>
                      </wps:spPr>
                      <wps:txbx>
                        <w:txbxContent>
                          <w:p w:rsidR="005531A3" w:rsidRDefault="005531A3" w:rsidP="00612C8D">
                            <w:r w:rsidRPr="00200AFC">
                              <w:rPr>
                                <w:rFonts w:ascii="Times New Roman" w:hAnsi="Times New Roman"/>
                                <w:b/>
                                <w:color w:val="FFFFFF" w:themeColor="background1"/>
                                <w:sz w:val="36"/>
                                <w:szCs w:val="36"/>
                              </w:rPr>
                              <w:t>ИНВЕСТИЦИОННЫЙ ПАСПОРТ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88FB90" id="Прямоугольник 231" o:spid="_x0000_s1054" style="position:absolute;margin-left:39.75pt;margin-top:0;width:441.75pt;height:28.5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" fillcolor="#393" strokecolor="#41719c" strokeweight="2pt">
                <v:textbox>
                  <w:txbxContent>
                    <w:p w:rsidR="005531A3" w:rsidRDefault="005531A3" w:rsidP="00612C8D">
                      <w:r w:rsidRPr="00200AFC">
                        <w:rPr>
                          <w:rFonts w:ascii="Times New Roman" w:hAnsi="Times New Roman"/>
                          <w:b/>
                          <w:color w:val="FFFFFF" w:themeColor="background1"/>
                          <w:sz w:val="36"/>
                          <w:szCs w:val="36"/>
                        </w:rPr>
                        <w:t>ИНВЕСТИЦИОННЫЙ ПАСПОРТ</w:t>
                      </w:r>
                    </w:p>
                  </w:txbxContent>
                </v:textbox>
              </v:rect>
            </w:pict>
          </mc:Fallback>
        </mc:AlternateContent>
      </w:r>
      <w:r w:rsidRPr="00F041DE">
        <w:rPr>
          <w:noProof/>
          <w:lang w:eastAsia="ru-RU"/>
        </w:rPr>
        <w:drawing>
          <wp:inline distT="0" distB="0" distL="0" distR="0" wp14:anchorId="06DC9A10" wp14:editId="580F19D3">
            <wp:extent cx="438150" cy="385625"/>
            <wp:effectExtent l="0" t="0" r="0" b="0"/>
            <wp:docPr id="230" name="Рисунок 230" descr="C:\Users\EProhorova\Desktop\InkedГерб_рабочего_посёлка_Горный_(Новосибирская_область)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Prohorova\Desktop\InkedГерб_рабочего_посёлка_Горный_(Новосибирская_область)_LI.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04308" cy="443852"/>
                    </a:xfrm>
                    <a:prstGeom prst="rect">
                      <a:avLst/>
                    </a:prstGeom>
                    <a:noFill/>
                    <a:ln>
                      <a:noFill/>
                    </a:ln>
                  </pic:spPr>
                </pic:pic>
              </a:graphicData>
            </a:graphic>
          </wp:inline>
        </w:drawing>
      </w:r>
    </w:p>
    <w:p w:rsidR="00A750A2" w:rsidRDefault="00A750A2" w:rsidP="0083256E">
      <w:pPr>
        <w:tabs>
          <w:tab w:val="left" w:pos="5103"/>
          <w:tab w:val="left" w:pos="8640"/>
        </w:tabs>
        <w:rPr>
          <w:rFonts w:ascii="Times New Roman" w:hAnsi="Times New Roman"/>
          <w:b/>
          <w:sz w:val="28"/>
          <w:szCs w:val="28"/>
        </w:rPr>
      </w:pPr>
    </w:p>
    <w:p w:rsidR="0083256E" w:rsidRPr="00962572" w:rsidRDefault="0083256E" w:rsidP="0083256E">
      <w:pPr>
        <w:tabs>
          <w:tab w:val="left" w:pos="5103"/>
          <w:tab w:val="left" w:pos="8640"/>
        </w:tabs>
        <w:rPr>
          <w:rFonts w:ascii="Times New Roman" w:hAnsi="Times New Roman"/>
          <w:b/>
          <w:sz w:val="28"/>
          <w:szCs w:val="28"/>
        </w:rPr>
      </w:pPr>
      <w:r w:rsidRPr="00962572">
        <w:rPr>
          <w:rFonts w:ascii="Times New Roman" w:hAnsi="Times New Roman"/>
          <w:b/>
          <w:sz w:val="28"/>
          <w:szCs w:val="28"/>
        </w:rPr>
        <w:t>8.4. Инвестиционные предложения</w:t>
      </w:r>
    </w:p>
    <w:p w:rsidR="0083256E" w:rsidRPr="00962572" w:rsidRDefault="00B749BF" w:rsidP="0083256E">
      <w:pPr>
        <w:tabs>
          <w:tab w:val="left" w:pos="5103"/>
          <w:tab w:val="left" w:pos="8640"/>
        </w:tabs>
        <w:rPr>
          <w:rFonts w:ascii="Times New Roman" w:hAnsi="Times New Roman"/>
          <w:sz w:val="28"/>
          <w:szCs w:val="28"/>
        </w:rPr>
      </w:pPr>
      <w:r w:rsidRPr="00962572">
        <w:rPr>
          <w:rFonts w:ascii="Times New Roman" w:hAnsi="Times New Roman"/>
          <w:sz w:val="28"/>
          <w:szCs w:val="28"/>
        </w:rPr>
        <w:t>(предложения для инвесторов)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81"/>
        <w:gridCol w:w="1542"/>
        <w:gridCol w:w="2268"/>
        <w:gridCol w:w="3221"/>
        <w:gridCol w:w="2300"/>
      </w:tblGrid>
      <w:tr w:rsidR="0083256E" w:rsidRPr="00962572" w:rsidTr="00A750A2">
        <w:tc>
          <w:tcPr>
            <w:tcW w:w="293" w:type="pct"/>
            <w:vMerge w:val="restart"/>
          </w:tcPr>
          <w:p w:rsidR="0083256E" w:rsidRPr="00962572" w:rsidRDefault="0083256E" w:rsidP="004D054F">
            <w:pPr>
              <w:jc w:val="center"/>
              <w:rPr>
                <w:rFonts w:ascii="Times New Roman" w:hAnsi="Times New Roman"/>
                <w:b/>
                <w:sz w:val="24"/>
                <w:szCs w:val="24"/>
              </w:rPr>
            </w:pPr>
            <w:r w:rsidRPr="00962572">
              <w:rPr>
                <w:rFonts w:ascii="Times New Roman" w:hAnsi="Times New Roman"/>
                <w:b/>
                <w:sz w:val="24"/>
                <w:szCs w:val="24"/>
              </w:rPr>
              <w:t xml:space="preserve">№ </w:t>
            </w:r>
          </w:p>
          <w:p w:rsidR="0083256E" w:rsidRPr="00962572" w:rsidRDefault="0083256E" w:rsidP="004D054F">
            <w:pPr>
              <w:jc w:val="center"/>
              <w:rPr>
                <w:rFonts w:ascii="Times New Roman" w:hAnsi="Times New Roman"/>
                <w:b/>
                <w:sz w:val="24"/>
                <w:szCs w:val="24"/>
              </w:rPr>
            </w:pPr>
            <w:r w:rsidRPr="00962572">
              <w:rPr>
                <w:rFonts w:ascii="Times New Roman" w:hAnsi="Times New Roman"/>
                <w:b/>
                <w:sz w:val="24"/>
                <w:szCs w:val="24"/>
              </w:rPr>
              <w:t>п/п</w:t>
            </w:r>
          </w:p>
        </w:tc>
        <w:tc>
          <w:tcPr>
            <w:tcW w:w="778" w:type="pct"/>
            <w:vMerge w:val="restart"/>
          </w:tcPr>
          <w:p w:rsidR="0083256E" w:rsidRPr="00962572" w:rsidRDefault="0083256E" w:rsidP="004D054F">
            <w:pPr>
              <w:jc w:val="center"/>
              <w:rPr>
                <w:rFonts w:ascii="Times New Roman" w:hAnsi="Times New Roman"/>
                <w:b/>
                <w:sz w:val="24"/>
                <w:szCs w:val="24"/>
              </w:rPr>
            </w:pPr>
            <w:r w:rsidRPr="00962572">
              <w:rPr>
                <w:rFonts w:ascii="Times New Roman" w:hAnsi="Times New Roman"/>
                <w:b/>
                <w:sz w:val="24"/>
                <w:szCs w:val="24"/>
              </w:rPr>
              <w:t>Предложение</w:t>
            </w:r>
          </w:p>
        </w:tc>
        <w:tc>
          <w:tcPr>
            <w:tcW w:w="3929" w:type="pct"/>
            <w:gridSpan w:val="3"/>
          </w:tcPr>
          <w:p w:rsidR="0083256E" w:rsidRPr="00962572" w:rsidRDefault="0083256E" w:rsidP="004D054F">
            <w:pPr>
              <w:jc w:val="center"/>
              <w:rPr>
                <w:rFonts w:ascii="Times New Roman" w:hAnsi="Times New Roman"/>
                <w:b/>
                <w:sz w:val="24"/>
                <w:szCs w:val="24"/>
              </w:rPr>
            </w:pPr>
            <w:r w:rsidRPr="00962572">
              <w:rPr>
                <w:rFonts w:ascii="Times New Roman" w:hAnsi="Times New Roman"/>
                <w:b/>
                <w:sz w:val="24"/>
                <w:szCs w:val="24"/>
              </w:rPr>
              <w:t>Обоснование</w:t>
            </w:r>
          </w:p>
        </w:tc>
      </w:tr>
      <w:tr w:rsidR="0083256E" w:rsidRPr="00962572" w:rsidTr="00A750A2">
        <w:tc>
          <w:tcPr>
            <w:tcW w:w="293" w:type="pct"/>
            <w:vMerge/>
          </w:tcPr>
          <w:p w:rsidR="0083256E" w:rsidRPr="00962572" w:rsidRDefault="0083256E" w:rsidP="004D054F">
            <w:pPr>
              <w:jc w:val="center"/>
              <w:rPr>
                <w:rFonts w:ascii="Times New Roman" w:hAnsi="Times New Roman"/>
                <w:b/>
                <w:sz w:val="24"/>
                <w:szCs w:val="24"/>
              </w:rPr>
            </w:pPr>
          </w:p>
        </w:tc>
        <w:tc>
          <w:tcPr>
            <w:tcW w:w="778" w:type="pct"/>
            <w:vMerge/>
          </w:tcPr>
          <w:p w:rsidR="0083256E" w:rsidRPr="00962572" w:rsidRDefault="0083256E" w:rsidP="004D054F">
            <w:pPr>
              <w:jc w:val="center"/>
              <w:rPr>
                <w:rFonts w:ascii="Times New Roman" w:hAnsi="Times New Roman"/>
                <w:b/>
                <w:sz w:val="24"/>
                <w:szCs w:val="24"/>
              </w:rPr>
            </w:pPr>
          </w:p>
        </w:tc>
        <w:tc>
          <w:tcPr>
            <w:tcW w:w="1144" w:type="pct"/>
          </w:tcPr>
          <w:p w:rsidR="0083256E" w:rsidRPr="00962572" w:rsidRDefault="0083256E" w:rsidP="004D054F">
            <w:pPr>
              <w:jc w:val="center"/>
              <w:rPr>
                <w:rFonts w:ascii="Times New Roman" w:hAnsi="Times New Roman"/>
                <w:b/>
                <w:sz w:val="24"/>
                <w:szCs w:val="24"/>
              </w:rPr>
            </w:pPr>
            <w:r w:rsidRPr="00962572">
              <w:rPr>
                <w:rFonts w:ascii="Times New Roman" w:hAnsi="Times New Roman"/>
                <w:b/>
                <w:sz w:val="24"/>
                <w:szCs w:val="24"/>
              </w:rPr>
              <w:t>наличие источников сырья</w:t>
            </w:r>
          </w:p>
        </w:tc>
        <w:tc>
          <w:tcPr>
            <w:tcW w:w="1625" w:type="pct"/>
          </w:tcPr>
          <w:p w:rsidR="0083256E" w:rsidRPr="00962572" w:rsidRDefault="0083256E" w:rsidP="004D054F">
            <w:pPr>
              <w:jc w:val="center"/>
              <w:rPr>
                <w:rFonts w:ascii="Times New Roman" w:hAnsi="Times New Roman"/>
                <w:b/>
                <w:sz w:val="24"/>
                <w:szCs w:val="24"/>
              </w:rPr>
            </w:pPr>
            <w:r w:rsidRPr="00962572">
              <w:rPr>
                <w:rFonts w:ascii="Times New Roman" w:hAnsi="Times New Roman"/>
                <w:b/>
                <w:sz w:val="24"/>
                <w:szCs w:val="24"/>
              </w:rPr>
              <w:t>инвестиционная ниша (характеристика рынка)</w:t>
            </w:r>
          </w:p>
        </w:tc>
        <w:tc>
          <w:tcPr>
            <w:tcW w:w="1160" w:type="pct"/>
          </w:tcPr>
          <w:p w:rsidR="0083256E" w:rsidRPr="00962572" w:rsidRDefault="0083256E" w:rsidP="004D054F">
            <w:pPr>
              <w:jc w:val="center"/>
              <w:rPr>
                <w:rFonts w:ascii="Times New Roman" w:hAnsi="Times New Roman"/>
                <w:b/>
                <w:sz w:val="24"/>
                <w:szCs w:val="24"/>
              </w:rPr>
            </w:pPr>
            <w:r w:rsidRPr="00962572">
              <w:rPr>
                <w:rFonts w:ascii="Times New Roman" w:hAnsi="Times New Roman"/>
                <w:b/>
                <w:sz w:val="24"/>
                <w:szCs w:val="24"/>
              </w:rPr>
              <w:t>стоимость и доступность инфраструктуры</w:t>
            </w:r>
          </w:p>
        </w:tc>
      </w:tr>
      <w:tr w:rsidR="0083256E" w:rsidRPr="00962572" w:rsidTr="00A750A2">
        <w:tc>
          <w:tcPr>
            <w:tcW w:w="293" w:type="pct"/>
          </w:tcPr>
          <w:p w:rsidR="0083256E" w:rsidRPr="00962572" w:rsidRDefault="0083256E" w:rsidP="004D054F">
            <w:pPr>
              <w:jc w:val="center"/>
              <w:rPr>
                <w:rFonts w:ascii="Times New Roman" w:hAnsi="Times New Roman"/>
                <w:sz w:val="24"/>
                <w:szCs w:val="24"/>
              </w:rPr>
            </w:pPr>
            <w:r w:rsidRPr="00962572">
              <w:rPr>
                <w:rFonts w:ascii="Times New Roman" w:hAnsi="Times New Roman"/>
                <w:sz w:val="24"/>
                <w:szCs w:val="24"/>
              </w:rPr>
              <w:t>1.</w:t>
            </w:r>
          </w:p>
        </w:tc>
        <w:tc>
          <w:tcPr>
            <w:tcW w:w="778" w:type="pct"/>
          </w:tcPr>
          <w:p w:rsidR="0083256E" w:rsidRPr="00962572" w:rsidRDefault="0083256E" w:rsidP="004D054F">
            <w:pPr>
              <w:jc w:val="both"/>
              <w:rPr>
                <w:rFonts w:ascii="Times New Roman" w:hAnsi="Times New Roman"/>
                <w:sz w:val="24"/>
                <w:szCs w:val="24"/>
              </w:rPr>
            </w:pPr>
            <w:r w:rsidRPr="00962572">
              <w:rPr>
                <w:rFonts w:ascii="Times New Roman" w:hAnsi="Times New Roman"/>
                <w:sz w:val="24"/>
                <w:szCs w:val="24"/>
              </w:rPr>
              <w:t>Строительство завода железобетонных изделий р. п. Горный</w:t>
            </w:r>
          </w:p>
        </w:tc>
        <w:tc>
          <w:tcPr>
            <w:tcW w:w="1144" w:type="pct"/>
          </w:tcPr>
          <w:p w:rsidR="0083256E" w:rsidRPr="00962572" w:rsidRDefault="0083256E" w:rsidP="004D054F">
            <w:pPr>
              <w:rPr>
                <w:rFonts w:ascii="Times New Roman" w:hAnsi="Times New Roman"/>
                <w:color w:val="1A1A1A"/>
                <w:sz w:val="24"/>
                <w:szCs w:val="24"/>
              </w:rPr>
            </w:pPr>
            <w:r w:rsidRPr="00962572">
              <w:rPr>
                <w:rFonts w:ascii="Times New Roman" w:hAnsi="Times New Roman"/>
                <w:color w:val="1A1A1A"/>
                <w:sz w:val="24"/>
                <w:szCs w:val="24"/>
              </w:rPr>
              <w:t xml:space="preserve">Отходы горнорудного производства  </w:t>
            </w:r>
          </w:p>
        </w:tc>
        <w:tc>
          <w:tcPr>
            <w:tcW w:w="1625" w:type="pct"/>
          </w:tcPr>
          <w:p w:rsidR="0083256E" w:rsidRPr="00962572" w:rsidRDefault="0083256E" w:rsidP="004D054F">
            <w:pPr>
              <w:jc w:val="both"/>
              <w:rPr>
                <w:rFonts w:ascii="Times New Roman" w:hAnsi="Times New Roman"/>
                <w:color w:val="1A1A1A"/>
                <w:sz w:val="24"/>
                <w:szCs w:val="24"/>
              </w:rPr>
            </w:pPr>
            <w:r w:rsidRPr="00962572">
              <w:rPr>
                <w:rFonts w:ascii="Times New Roman" w:hAnsi="Times New Roman"/>
                <w:color w:val="1A1A1A"/>
                <w:sz w:val="24"/>
                <w:szCs w:val="24"/>
              </w:rPr>
              <w:t xml:space="preserve">Строительство </w:t>
            </w:r>
          </w:p>
        </w:tc>
        <w:tc>
          <w:tcPr>
            <w:tcW w:w="1160" w:type="pct"/>
          </w:tcPr>
          <w:p w:rsidR="0083256E" w:rsidRPr="00962572" w:rsidRDefault="0083256E" w:rsidP="004D054F">
            <w:pPr>
              <w:jc w:val="both"/>
              <w:rPr>
                <w:rFonts w:ascii="Times New Roman" w:hAnsi="Times New Roman"/>
                <w:sz w:val="24"/>
                <w:szCs w:val="24"/>
              </w:rPr>
            </w:pPr>
            <w:r w:rsidRPr="00962572">
              <w:rPr>
                <w:rFonts w:ascii="Times New Roman" w:hAnsi="Times New Roman"/>
                <w:bCs/>
                <w:sz w:val="24"/>
                <w:szCs w:val="24"/>
              </w:rPr>
              <w:t>Г</w:t>
            </w:r>
            <w:r w:rsidRPr="00962572">
              <w:rPr>
                <w:rFonts w:ascii="Times New Roman" w:hAnsi="Times New Roman"/>
                <w:sz w:val="24"/>
                <w:szCs w:val="24"/>
              </w:rPr>
              <w:t xml:space="preserve">рунтощебеночные  подъездные пути, </w:t>
            </w:r>
          </w:p>
          <w:p w:rsidR="0083256E" w:rsidRPr="00962572" w:rsidRDefault="0083256E" w:rsidP="004D054F">
            <w:pPr>
              <w:jc w:val="both"/>
              <w:rPr>
                <w:rFonts w:ascii="Times New Roman" w:hAnsi="Times New Roman"/>
                <w:b/>
                <w:bCs/>
                <w:sz w:val="24"/>
                <w:szCs w:val="24"/>
                <w:u w:val="single"/>
              </w:rPr>
            </w:pPr>
            <w:r w:rsidRPr="00962572">
              <w:rPr>
                <w:rFonts w:ascii="Times New Roman" w:hAnsi="Times New Roman"/>
                <w:sz w:val="24"/>
                <w:szCs w:val="24"/>
              </w:rPr>
              <w:t>на территории участка железнодорожный тупик</w:t>
            </w:r>
          </w:p>
          <w:p w:rsidR="0083256E" w:rsidRPr="00962572" w:rsidRDefault="0083256E" w:rsidP="004D054F">
            <w:pPr>
              <w:jc w:val="both"/>
              <w:rPr>
                <w:rFonts w:ascii="Times New Roman" w:hAnsi="Times New Roman"/>
                <w:bCs/>
                <w:sz w:val="24"/>
                <w:szCs w:val="24"/>
              </w:rPr>
            </w:pPr>
            <w:r w:rsidRPr="00962572">
              <w:rPr>
                <w:rFonts w:ascii="Times New Roman" w:hAnsi="Times New Roman"/>
                <w:bCs/>
                <w:sz w:val="24"/>
                <w:szCs w:val="24"/>
              </w:rPr>
              <w:t>Мощность КТП-30Мб</w:t>
            </w:r>
          </w:p>
          <w:p w:rsidR="0083256E" w:rsidRPr="00962572" w:rsidRDefault="0083256E" w:rsidP="004D054F">
            <w:pPr>
              <w:jc w:val="both"/>
              <w:rPr>
                <w:rFonts w:ascii="Times New Roman" w:hAnsi="Times New Roman"/>
                <w:sz w:val="24"/>
                <w:szCs w:val="24"/>
              </w:rPr>
            </w:pPr>
            <w:r w:rsidRPr="00962572">
              <w:rPr>
                <w:rFonts w:ascii="Times New Roman" w:hAnsi="Times New Roman"/>
                <w:sz w:val="24"/>
                <w:szCs w:val="24"/>
              </w:rPr>
              <w:t>Угольная котельная Горновского завода СЖБ - филиал ОАО «БЭТ», 300</w:t>
            </w:r>
            <w:r w:rsidRPr="00962572">
              <w:rPr>
                <w:rFonts w:ascii="Times New Roman" w:hAnsi="Times New Roman"/>
                <w:b/>
                <w:bCs/>
                <w:sz w:val="24"/>
                <w:szCs w:val="24"/>
              </w:rPr>
              <w:t>-</w:t>
            </w:r>
            <w:smartTag w:uri="urn:schemas-microsoft-com:office:smarttags" w:element="metricconverter">
              <w:smartTagPr>
                <w:attr w:name="ProductID" w:val="500 метров"/>
              </w:smartTagPr>
              <w:r w:rsidRPr="00962572">
                <w:rPr>
                  <w:rFonts w:ascii="Times New Roman" w:hAnsi="Times New Roman"/>
                  <w:sz w:val="24"/>
                  <w:szCs w:val="24"/>
                </w:rPr>
                <w:t>500 метров</w:t>
              </w:r>
            </w:smartTag>
          </w:p>
        </w:tc>
      </w:tr>
      <w:tr w:rsidR="0083256E" w:rsidRPr="00962572" w:rsidTr="00A750A2">
        <w:tc>
          <w:tcPr>
            <w:tcW w:w="293" w:type="pct"/>
          </w:tcPr>
          <w:p w:rsidR="0083256E" w:rsidRPr="00962572" w:rsidRDefault="0083256E" w:rsidP="004D054F">
            <w:pPr>
              <w:jc w:val="center"/>
              <w:rPr>
                <w:rFonts w:ascii="Times New Roman" w:hAnsi="Times New Roman"/>
                <w:sz w:val="24"/>
                <w:szCs w:val="24"/>
                <w:lang w:val="en-US"/>
              </w:rPr>
            </w:pPr>
            <w:r w:rsidRPr="00962572">
              <w:rPr>
                <w:rFonts w:ascii="Times New Roman" w:hAnsi="Times New Roman"/>
                <w:sz w:val="24"/>
                <w:szCs w:val="24"/>
                <w:lang w:val="en-US"/>
              </w:rPr>
              <w:t>3.</w:t>
            </w:r>
          </w:p>
        </w:tc>
        <w:tc>
          <w:tcPr>
            <w:tcW w:w="778" w:type="pct"/>
          </w:tcPr>
          <w:p w:rsidR="0083256E" w:rsidRPr="00962572" w:rsidRDefault="0083256E" w:rsidP="004D054F">
            <w:pPr>
              <w:jc w:val="both"/>
              <w:rPr>
                <w:rFonts w:ascii="Times New Roman" w:hAnsi="Times New Roman"/>
                <w:sz w:val="24"/>
                <w:szCs w:val="24"/>
              </w:rPr>
            </w:pPr>
            <w:r w:rsidRPr="00962572">
              <w:rPr>
                <w:rFonts w:ascii="Times New Roman" w:hAnsi="Times New Roman"/>
                <w:sz w:val="24"/>
                <w:szCs w:val="24"/>
              </w:rPr>
              <w:t>Смешанное сельское хозяйство</w:t>
            </w:r>
          </w:p>
        </w:tc>
        <w:tc>
          <w:tcPr>
            <w:tcW w:w="1144" w:type="pct"/>
          </w:tcPr>
          <w:p w:rsidR="0083256E" w:rsidRPr="00962572" w:rsidRDefault="0083256E" w:rsidP="004D054F">
            <w:pPr>
              <w:rPr>
                <w:rFonts w:ascii="Times New Roman" w:hAnsi="Times New Roman"/>
                <w:color w:val="1A1A1A"/>
                <w:sz w:val="24"/>
                <w:szCs w:val="24"/>
              </w:rPr>
            </w:pPr>
            <w:r w:rsidRPr="00962572">
              <w:rPr>
                <w:rFonts w:ascii="Times New Roman" w:hAnsi="Times New Roman"/>
                <w:sz w:val="24"/>
                <w:szCs w:val="24"/>
              </w:rPr>
              <w:t>значительные земельные ресурсы (земли сельскохозяйственного назначения)</w:t>
            </w:r>
          </w:p>
        </w:tc>
        <w:tc>
          <w:tcPr>
            <w:tcW w:w="1625" w:type="pct"/>
          </w:tcPr>
          <w:p w:rsidR="0083256E" w:rsidRPr="00962572" w:rsidRDefault="00A750A2" w:rsidP="004D054F">
            <w:pPr>
              <w:spacing w:line="288" w:lineRule="auto"/>
              <w:jc w:val="both"/>
              <w:rPr>
                <w:rFonts w:ascii="Times New Roman" w:hAnsi="Times New Roman"/>
                <w:sz w:val="24"/>
                <w:szCs w:val="24"/>
              </w:rPr>
            </w:pPr>
            <w:r>
              <w:rPr>
                <w:rFonts w:ascii="Times New Roman" w:hAnsi="Times New Roman"/>
                <w:sz w:val="24"/>
                <w:szCs w:val="24"/>
              </w:rPr>
              <w:t>Н</w:t>
            </w:r>
            <w:r w:rsidR="0083256E" w:rsidRPr="00962572">
              <w:rPr>
                <w:rFonts w:ascii="Times New Roman" w:hAnsi="Times New Roman"/>
                <w:sz w:val="24"/>
                <w:szCs w:val="24"/>
              </w:rPr>
              <w:t>а территории муниципального образования расположено растениеводческое и животноводческое предприятие. Имеется цех переработки</w:t>
            </w:r>
            <w:r>
              <w:rPr>
                <w:rFonts w:ascii="Times New Roman" w:hAnsi="Times New Roman"/>
                <w:sz w:val="24"/>
                <w:szCs w:val="24"/>
              </w:rPr>
              <w:t xml:space="preserve"> молока</w:t>
            </w:r>
            <w:r w:rsidR="0083256E" w:rsidRPr="00962572">
              <w:rPr>
                <w:rFonts w:ascii="Times New Roman" w:hAnsi="Times New Roman"/>
                <w:sz w:val="24"/>
                <w:szCs w:val="24"/>
              </w:rPr>
              <w:t xml:space="preserve">, зерносушильный комплекс. В настоящее время данное предприятие </w:t>
            </w:r>
            <w:r w:rsidR="00BF0D98">
              <w:rPr>
                <w:rFonts w:ascii="Times New Roman" w:hAnsi="Times New Roman"/>
                <w:sz w:val="24"/>
                <w:szCs w:val="24"/>
              </w:rPr>
              <w:t>находиться в стадии банкротства.</w:t>
            </w:r>
          </w:p>
          <w:p w:rsidR="0083256E" w:rsidRPr="00962572" w:rsidRDefault="0083256E" w:rsidP="004D054F">
            <w:pPr>
              <w:jc w:val="both"/>
              <w:rPr>
                <w:rFonts w:ascii="Times New Roman" w:hAnsi="Times New Roman"/>
                <w:noProof/>
                <w:sz w:val="24"/>
                <w:szCs w:val="24"/>
              </w:rPr>
            </w:pPr>
          </w:p>
        </w:tc>
        <w:tc>
          <w:tcPr>
            <w:tcW w:w="1160" w:type="pct"/>
          </w:tcPr>
          <w:p w:rsidR="0083256E" w:rsidRPr="00962572" w:rsidRDefault="0083256E" w:rsidP="004D054F">
            <w:pPr>
              <w:jc w:val="both"/>
              <w:rPr>
                <w:rFonts w:ascii="Times New Roman" w:hAnsi="Times New Roman"/>
                <w:bCs/>
                <w:sz w:val="24"/>
                <w:szCs w:val="24"/>
              </w:rPr>
            </w:pPr>
          </w:p>
        </w:tc>
      </w:tr>
      <w:tr w:rsidR="0083256E" w:rsidRPr="004D2FD2" w:rsidTr="00A750A2">
        <w:tc>
          <w:tcPr>
            <w:tcW w:w="293" w:type="pct"/>
          </w:tcPr>
          <w:p w:rsidR="0083256E" w:rsidRPr="00962572" w:rsidRDefault="0083256E" w:rsidP="004D054F">
            <w:pPr>
              <w:jc w:val="center"/>
              <w:rPr>
                <w:rFonts w:ascii="Times New Roman" w:hAnsi="Times New Roman"/>
                <w:sz w:val="24"/>
                <w:szCs w:val="24"/>
              </w:rPr>
            </w:pPr>
            <w:r w:rsidRPr="00962572">
              <w:rPr>
                <w:rFonts w:ascii="Times New Roman" w:hAnsi="Times New Roman"/>
                <w:sz w:val="24"/>
                <w:szCs w:val="24"/>
                <w:lang w:val="en-US"/>
              </w:rPr>
              <w:t>4.</w:t>
            </w:r>
          </w:p>
        </w:tc>
        <w:tc>
          <w:tcPr>
            <w:tcW w:w="778" w:type="pct"/>
          </w:tcPr>
          <w:p w:rsidR="0083256E" w:rsidRPr="00962572" w:rsidRDefault="0083256E" w:rsidP="004D054F">
            <w:pPr>
              <w:jc w:val="both"/>
              <w:rPr>
                <w:rFonts w:ascii="Times New Roman" w:hAnsi="Times New Roman"/>
                <w:sz w:val="24"/>
                <w:szCs w:val="24"/>
              </w:rPr>
            </w:pPr>
            <w:r w:rsidRPr="00962572">
              <w:rPr>
                <w:rFonts w:ascii="Times New Roman" w:hAnsi="Times New Roman"/>
                <w:sz w:val="24"/>
                <w:szCs w:val="24"/>
              </w:rPr>
              <w:t>Добыча камня, песка и глины</w:t>
            </w:r>
          </w:p>
        </w:tc>
        <w:tc>
          <w:tcPr>
            <w:tcW w:w="1144" w:type="pct"/>
          </w:tcPr>
          <w:p w:rsidR="0083256E" w:rsidRPr="00962572" w:rsidRDefault="0083256E" w:rsidP="004D054F">
            <w:pPr>
              <w:rPr>
                <w:rFonts w:ascii="Times New Roman" w:hAnsi="Times New Roman"/>
                <w:sz w:val="24"/>
                <w:szCs w:val="24"/>
              </w:rPr>
            </w:pPr>
            <w:r w:rsidRPr="00962572">
              <w:rPr>
                <w:rFonts w:ascii="Times New Roman" w:hAnsi="Times New Roman"/>
                <w:sz w:val="24"/>
                <w:szCs w:val="28"/>
              </w:rPr>
              <w:t>На территории рабочего поселка имеются значительные залежи базальтовых пород, которые в настоящее время используются в виде щебня для строительства автомобильных дорог, отсыпки железнодорожного полотна, а также как наполнитель для железобетонов.</w:t>
            </w:r>
          </w:p>
        </w:tc>
        <w:tc>
          <w:tcPr>
            <w:tcW w:w="1625" w:type="pct"/>
          </w:tcPr>
          <w:p w:rsidR="0083256E" w:rsidRPr="00962572" w:rsidRDefault="0083256E" w:rsidP="004D054F">
            <w:pPr>
              <w:spacing w:line="288" w:lineRule="auto"/>
              <w:jc w:val="both"/>
              <w:rPr>
                <w:rFonts w:ascii="Times New Roman" w:hAnsi="Times New Roman"/>
                <w:sz w:val="24"/>
                <w:szCs w:val="24"/>
              </w:rPr>
            </w:pPr>
            <w:r w:rsidRPr="00962572">
              <w:rPr>
                <w:rFonts w:ascii="Times New Roman" w:hAnsi="Times New Roman"/>
                <w:sz w:val="24"/>
                <w:szCs w:val="28"/>
              </w:rPr>
              <w:t>Базальтовые месторождения обеспечивают производство материалов для базовых отраслей промышленности и являются исходным сырьем для производства непрерывных базальтовых волокон, композитных материалов на их основе, базальтовый чешуи, теплоизоляционных материалов, а также могут являться производными для множества видов строительных материалов.</w:t>
            </w:r>
          </w:p>
        </w:tc>
        <w:tc>
          <w:tcPr>
            <w:tcW w:w="1160" w:type="pct"/>
          </w:tcPr>
          <w:p w:rsidR="0083256E" w:rsidRPr="00962572" w:rsidRDefault="0083256E" w:rsidP="004D054F">
            <w:pPr>
              <w:jc w:val="both"/>
              <w:rPr>
                <w:rFonts w:ascii="Times New Roman" w:hAnsi="Times New Roman"/>
                <w:bCs/>
                <w:sz w:val="24"/>
                <w:szCs w:val="24"/>
              </w:rPr>
            </w:pPr>
          </w:p>
        </w:tc>
      </w:tr>
    </w:tbl>
    <w:p w:rsidR="0083256E" w:rsidRPr="004D2FD2" w:rsidRDefault="00612C8D" w:rsidP="0083256E">
      <w:pPr>
        <w:tabs>
          <w:tab w:val="left" w:pos="5103"/>
          <w:tab w:val="left" w:pos="8640"/>
        </w:tabs>
        <w:rPr>
          <w:rFonts w:ascii="Times New Roman" w:hAnsi="Times New Roman"/>
          <w:b/>
          <w:sz w:val="28"/>
          <w:szCs w:val="28"/>
          <w:highlight w:val="yellow"/>
        </w:rPr>
      </w:pPr>
      <w:r w:rsidRPr="00143609">
        <w:rPr>
          <w:rFonts w:ascii="Times New Roman" w:hAnsi="Times New Roman"/>
          <w:b/>
          <w:noProof/>
          <w:sz w:val="28"/>
          <w:szCs w:val="28"/>
          <w:lang w:eastAsia="ru-RU"/>
        </w:rPr>
        <w:lastRenderedPageBreak/>
        <mc:AlternateContent>
          <mc:Choice Requires="wps">
            <w:drawing>
              <wp:anchor distT="0" distB="0" distL="114300" distR="114300" simplePos="0" relativeHeight="251887616" behindDoc="0" locked="0" layoutInCell="1" allowOverlap="1" wp14:anchorId="76F15228" wp14:editId="22E9C8E3">
                <wp:simplePos x="0" y="0"/>
                <wp:positionH relativeFrom="column">
                  <wp:posOffset>504825</wp:posOffset>
                </wp:positionH>
                <wp:positionV relativeFrom="paragraph">
                  <wp:posOffset>0</wp:posOffset>
                </wp:positionV>
                <wp:extent cx="5610225" cy="361950"/>
                <wp:effectExtent l="0" t="0" r="28575" b="19050"/>
                <wp:wrapNone/>
                <wp:docPr id="233" name="Прямоугольник 233"/>
                <wp:cNvGraphicFramePr/>
                <a:graphic xmlns:a="http://schemas.openxmlformats.org/drawingml/2006/main">
                  <a:graphicData uri="http://schemas.microsoft.com/office/word/2010/wordprocessingShape">
                    <wps:wsp>
                      <wps:cNvSpPr/>
                      <wps:spPr>
                        <a:xfrm>
                          <a:off x="0" y="0"/>
                          <a:ext cx="5610225" cy="361950"/>
                        </a:xfrm>
                        <a:prstGeom prst="rect">
                          <a:avLst/>
                        </a:prstGeom>
                        <a:solidFill>
                          <a:srgbClr val="339933"/>
                        </a:solidFill>
                        <a:ln w="25400" cap="flat" cmpd="sng" algn="ctr">
                          <a:solidFill>
                            <a:srgbClr val="5B9BD5">
                              <a:shade val="50000"/>
                            </a:srgbClr>
                          </a:solidFill>
                          <a:prstDash val="solid"/>
                        </a:ln>
                        <a:effectLst/>
                      </wps:spPr>
                      <wps:txbx>
                        <w:txbxContent>
                          <w:p w:rsidR="005531A3" w:rsidRDefault="005531A3" w:rsidP="00612C8D">
                            <w:r w:rsidRPr="00200AFC">
                              <w:rPr>
                                <w:rFonts w:ascii="Times New Roman" w:hAnsi="Times New Roman"/>
                                <w:b/>
                                <w:color w:val="FFFFFF" w:themeColor="background1"/>
                                <w:sz w:val="36"/>
                                <w:szCs w:val="36"/>
                              </w:rPr>
                              <w:t>ИНВЕСТИЦИОННЫЙ ПАСПОРТ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F15228" id="Прямоугольник 233" o:spid="_x0000_s1055" style="position:absolute;margin-left:39.75pt;margin-top:0;width:441.75pt;height:28.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" fillcolor="#393" strokecolor="#41719c" strokeweight="2pt">
                <v:textbox>
                  <w:txbxContent>
                    <w:p w:rsidR="005531A3" w:rsidRDefault="005531A3" w:rsidP="00612C8D">
                      <w:r w:rsidRPr="00200AFC">
                        <w:rPr>
                          <w:rFonts w:ascii="Times New Roman" w:hAnsi="Times New Roman"/>
                          <w:b/>
                          <w:color w:val="FFFFFF" w:themeColor="background1"/>
                          <w:sz w:val="36"/>
                          <w:szCs w:val="36"/>
                        </w:rPr>
                        <w:t>ИНВЕСТИЦИОННЫЙ ПАСПОРТ</w:t>
                      </w:r>
                    </w:p>
                  </w:txbxContent>
                </v:textbox>
              </v:rect>
            </w:pict>
          </mc:Fallback>
        </mc:AlternateContent>
      </w:r>
      <w:r w:rsidRPr="00F041DE">
        <w:rPr>
          <w:noProof/>
          <w:lang w:eastAsia="ru-RU"/>
        </w:rPr>
        <w:drawing>
          <wp:inline distT="0" distB="0" distL="0" distR="0" wp14:anchorId="057F4F0C" wp14:editId="0008207B">
            <wp:extent cx="438150" cy="385625"/>
            <wp:effectExtent l="0" t="0" r="0" b="0"/>
            <wp:docPr id="232" name="Рисунок 232" descr="C:\Users\EProhorova\Desktop\InkedГерб_рабочего_посёлка_Горный_(Новосибирская_область)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Prohorova\Desktop\InkedГерб_рабочего_посёлка_Горный_(Новосибирская_область)_LI.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04308" cy="443852"/>
                    </a:xfrm>
                    <a:prstGeom prst="rect">
                      <a:avLst/>
                    </a:prstGeom>
                    <a:noFill/>
                    <a:ln>
                      <a:noFill/>
                    </a:ln>
                  </pic:spPr>
                </pic:pic>
              </a:graphicData>
            </a:graphic>
          </wp:inline>
        </w:drawing>
      </w:r>
      <w:r>
        <w:rPr>
          <w:rFonts w:ascii="Times New Roman" w:hAnsi="Times New Roman"/>
          <w:b/>
          <w:sz w:val="28"/>
          <w:szCs w:val="28"/>
          <w:highlight w:val="yellow"/>
        </w:rPr>
        <w:t xml:space="preserve">  </w:t>
      </w:r>
    </w:p>
    <w:p w:rsidR="0083256E" w:rsidRPr="004D2FD2" w:rsidRDefault="0083256E" w:rsidP="0083256E">
      <w:pPr>
        <w:tabs>
          <w:tab w:val="left" w:pos="5103"/>
          <w:tab w:val="left" w:pos="8640"/>
        </w:tabs>
        <w:rPr>
          <w:rFonts w:ascii="Times New Roman" w:hAnsi="Times New Roman"/>
          <w:b/>
          <w:sz w:val="28"/>
          <w:szCs w:val="28"/>
          <w:highlight w:val="yellow"/>
        </w:rPr>
      </w:pPr>
    </w:p>
    <w:p w:rsidR="0083256E" w:rsidRPr="00962572" w:rsidRDefault="0083256E" w:rsidP="0083256E">
      <w:pPr>
        <w:tabs>
          <w:tab w:val="left" w:pos="5103"/>
          <w:tab w:val="left" w:pos="8640"/>
        </w:tabs>
        <w:rPr>
          <w:rFonts w:ascii="Times New Roman" w:hAnsi="Times New Roman"/>
          <w:b/>
          <w:sz w:val="28"/>
          <w:szCs w:val="28"/>
        </w:rPr>
      </w:pPr>
      <w:r w:rsidRPr="00962572">
        <w:rPr>
          <w:rFonts w:ascii="Times New Roman" w:hAnsi="Times New Roman"/>
          <w:b/>
          <w:sz w:val="28"/>
          <w:szCs w:val="28"/>
        </w:rPr>
        <w:t xml:space="preserve">8.5. Инвестиционные площадки </w:t>
      </w:r>
    </w:p>
    <w:p w:rsidR="007378D4" w:rsidRPr="00962572" w:rsidRDefault="007378D4" w:rsidP="007378D4">
      <w:pPr>
        <w:tabs>
          <w:tab w:val="left" w:pos="5103"/>
          <w:tab w:val="left" w:pos="8640"/>
        </w:tabs>
        <w:rPr>
          <w:rFonts w:ascii="Times New Roman" w:hAnsi="Times New Roman"/>
          <w:b/>
          <w:sz w:val="28"/>
          <w:szCs w:val="28"/>
          <w:lang w:eastAsia="ru-RU"/>
        </w:rPr>
      </w:pPr>
      <w:r w:rsidRPr="00962572">
        <w:rPr>
          <w:rFonts w:ascii="Times New Roman" w:hAnsi="Times New Roman"/>
          <w:b/>
          <w:sz w:val="28"/>
          <w:szCs w:val="28"/>
          <w:lang w:eastAsia="ru-RU"/>
        </w:rPr>
        <w:t>Анкета инвестиционной площадки № 1</w:t>
      </w:r>
    </w:p>
    <w:p w:rsidR="00F74F22" w:rsidRPr="00962572" w:rsidRDefault="00F74F22" w:rsidP="00F74F22">
      <w:pPr>
        <w:pStyle w:val="4"/>
      </w:pPr>
      <w:r w:rsidRPr="00962572">
        <w:t>География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25"/>
        <w:gridCol w:w="4823"/>
      </w:tblGrid>
      <w:tr w:rsidR="00F74F22" w:rsidRPr="00962572" w:rsidTr="00F71956">
        <w:trPr>
          <w:trHeight w:val="332"/>
          <w:jc w:val="center"/>
        </w:trPr>
        <w:tc>
          <w:tcPr>
            <w:tcW w:w="4825" w:type="dxa"/>
          </w:tcPr>
          <w:p w:rsidR="00F74F22" w:rsidRPr="00962572" w:rsidRDefault="00F74F22" w:rsidP="00F71956">
            <w:pPr>
              <w:pStyle w:val="24"/>
            </w:pPr>
            <w:r w:rsidRPr="00962572">
              <w:t xml:space="preserve">Место расположения </w:t>
            </w:r>
            <w:r w:rsidRPr="00962572">
              <w:rPr>
                <w:i/>
              </w:rPr>
              <w:t>(адрес)</w:t>
            </w:r>
          </w:p>
        </w:tc>
        <w:tc>
          <w:tcPr>
            <w:tcW w:w="4823" w:type="dxa"/>
            <w:vAlign w:val="center"/>
          </w:tcPr>
          <w:p w:rsidR="00F74F22" w:rsidRPr="00962572" w:rsidRDefault="00F74F22" w:rsidP="00F71956">
            <w:pPr>
              <w:pStyle w:val="24"/>
            </w:pPr>
            <w:r w:rsidRPr="00962572">
              <w:t>Российская Федерация, Новосибирская область, муниципальный район Тогучинский, городское поселение рабочий поселок Горный, р.</w:t>
            </w:r>
            <w:r w:rsidR="00282C47">
              <w:t xml:space="preserve"> </w:t>
            </w:r>
            <w:r w:rsidRPr="00962572">
              <w:t>п. Горный, тер. Юго-западный район, земельный участок 18</w:t>
            </w:r>
          </w:p>
        </w:tc>
      </w:tr>
      <w:tr w:rsidR="00F74F22" w:rsidRPr="00962572" w:rsidTr="00F71956">
        <w:trPr>
          <w:trHeight w:val="332"/>
          <w:jc w:val="center"/>
        </w:trPr>
        <w:tc>
          <w:tcPr>
            <w:tcW w:w="4825" w:type="dxa"/>
          </w:tcPr>
          <w:p w:rsidR="00F74F22" w:rsidRPr="00962572" w:rsidRDefault="00F74F22" w:rsidP="00F71956">
            <w:pPr>
              <w:pStyle w:val="24"/>
            </w:pPr>
            <w:r w:rsidRPr="00962572">
              <w:t xml:space="preserve">Численность населенного пункта </w:t>
            </w:r>
            <w:r w:rsidRPr="00962572">
              <w:rPr>
                <w:i/>
              </w:rPr>
              <w:t>(человек)</w:t>
            </w:r>
          </w:p>
        </w:tc>
        <w:tc>
          <w:tcPr>
            <w:tcW w:w="4823" w:type="dxa"/>
            <w:vAlign w:val="center"/>
          </w:tcPr>
          <w:p w:rsidR="00F74F22" w:rsidRPr="00962572" w:rsidRDefault="00F74F22" w:rsidP="00F74F22">
            <w:pPr>
              <w:pStyle w:val="24"/>
            </w:pPr>
            <w:r w:rsidRPr="00962572">
              <w:t>9140</w:t>
            </w:r>
          </w:p>
        </w:tc>
      </w:tr>
      <w:tr w:rsidR="00F74F22" w:rsidRPr="00962572" w:rsidTr="00F71956">
        <w:trPr>
          <w:trHeight w:val="279"/>
          <w:jc w:val="center"/>
        </w:trPr>
        <w:tc>
          <w:tcPr>
            <w:tcW w:w="4825" w:type="dxa"/>
            <w:vAlign w:val="center"/>
          </w:tcPr>
          <w:p w:rsidR="00F74F22" w:rsidRPr="00962572" w:rsidRDefault="00F74F22" w:rsidP="00F71956">
            <w:pPr>
              <w:pStyle w:val="24"/>
            </w:pPr>
            <w:r w:rsidRPr="00962572">
              <w:t xml:space="preserve">Площадь </w:t>
            </w:r>
            <w:r w:rsidRPr="00962572">
              <w:rPr>
                <w:i/>
              </w:rPr>
              <w:t>(га)</w:t>
            </w:r>
            <w:r w:rsidRPr="00962572">
              <w:t xml:space="preserve"> и размеры </w:t>
            </w:r>
            <w:r w:rsidRPr="00962572">
              <w:rPr>
                <w:i/>
              </w:rPr>
              <w:t>(км)</w:t>
            </w:r>
          </w:p>
        </w:tc>
        <w:tc>
          <w:tcPr>
            <w:tcW w:w="4823" w:type="dxa"/>
            <w:vAlign w:val="center"/>
          </w:tcPr>
          <w:p w:rsidR="00F74F22" w:rsidRPr="00962572" w:rsidRDefault="00F74F22" w:rsidP="00F71956">
            <w:pPr>
              <w:pStyle w:val="24"/>
            </w:pPr>
            <w:r w:rsidRPr="00962572">
              <w:t>2,95га / 0,18 км х 0,16 км</w:t>
            </w:r>
          </w:p>
        </w:tc>
      </w:tr>
      <w:tr w:rsidR="00F74F22" w:rsidRPr="00962572" w:rsidTr="00F71956">
        <w:trPr>
          <w:trHeight w:val="516"/>
          <w:jc w:val="center"/>
        </w:trPr>
        <w:tc>
          <w:tcPr>
            <w:tcW w:w="4825" w:type="dxa"/>
            <w:vAlign w:val="center"/>
          </w:tcPr>
          <w:p w:rsidR="00F74F22" w:rsidRPr="00962572" w:rsidRDefault="00F74F22" w:rsidP="00F71956">
            <w:pPr>
              <w:pStyle w:val="24"/>
            </w:pPr>
            <w:r w:rsidRPr="00962572">
              <w:t xml:space="preserve">Удалённость от ближайшей грузовой железнодорожной станции </w:t>
            </w:r>
            <w:r w:rsidRPr="00962572">
              <w:rPr>
                <w:i/>
              </w:rPr>
              <w:t>(название,</w:t>
            </w:r>
            <w:r w:rsidR="00036D2D">
              <w:rPr>
                <w:i/>
              </w:rPr>
              <w:t xml:space="preserve"> </w:t>
            </w:r>
            <w:r w:rsidRPr="00962572">
              <w:rPr>
                <w:i/>
              </w:rPr>
              <w:t>км)</w:t>
            </w:r>
          </w:p>
          <w:p w:rsidR="00F74F22" w:rsidRPr="00962572" w:rsidRDefault="00F74F22" w:rsidP="00F71956">
            <w:pPr>
              <w:pStyle w:val="24"/>
            </w:pPr>
            <w:r w:rsidRPr="00962572">
              <w:t>(с указанием собственника железнодорожного тупика при его наличии)</w:t>
            </w:r>
          </w:p>
        </w:tc>
        <w:tc>
          <w:tcPr>
            <w:tcW w:w="4823" w:type="dxa"/>
            <w:vAlign w:val="center"/>
          </w:tcPr>
          <w:p w:rsidR="00F74F22" w:rsidRPr="00962572" w:rsidRDefault="00F74F22" w:rsidP="00F71956">
            <w:pPr>
              <w:pStyle w:val="24"/>
            </w:pPr>
            <w:r w:rsidRPr="00962572">
              <w:t>станция Изынский, 12 км</w:t>
            </w:r>
          </w:p>
        </w:tc>
      </w:tr>
      <w:tr w:rsidR="00F74F22" w:rsidRPr="00962572" w:rsidTr="00F71956">
        <w:trPr>
          <w:trHeight w:val="496"/>
          <w:jc w:val="center"/>
        </w:trPr>
        <w:tc>
          <w:tcPr>
            <w:tcW w:w="4825" w:type="dxa"/>
            <w:vAlign w:val="center"/>
          </w:tcPr>
          <w:p w:rsidR="00F74F22" w:rsidRPr="00962572" w:rsidRDefault="00F74F22" w:rsidP="00F71956">
            <w:pPr>
              <w:pStyle w:val="24"/>
            </w:pPr>
            <w:r w:rsidRPr="00962572">
              <w:t xml:space="preserve">Удалённость от ближайшего аэропорта </w:t>
            </w:r>
            <w:r w:rsidRPr="00962572">
              <w:rPr>
                <w:i/>
              </w:rPr>
              <w:t>(название, км)</w:t>
            </w:r>
          </w:p>
        </w:tc>
        <w:tc>
          <w:tcPr>
            <w:tcW w:w="4823" w:type="dxa"/>
            <w:vAlign w:val="center"/>
          </w:tcPr>
          <w:p w:rsidR="00F74F22" w:rsidRPr="00962572" w:rsidRDefault="00F74F22" w:rsidP="00F71956">
            <w:pPr>
              <w:pStyle w:val="24"/>
            </w:pPr>
            <w:r w:rsidRPr="00962572">
              <w:t>Толмачево, 92,5 км</w:t>
            </w:r>
          </w:p>
        </w:tc>
      </w:tr>
      <w:tr w:rsidR="00F74F22" w:rsidRPr="00962572" w:rsidTr="00F71956">
        <w:trPr>
          <w:trHeight w:val="827"/>
          <w:jc w:val="center"/>
        </w:trPr>
        <w:tc>
          <w:tcPr>
            <w:tcW w:w="4825" w:type="dxa"/>
            <w:vAlign w:val="center"/>
          </w:tcPr>
          <w:p w:rsidR="00F74F22" w:rsidRPr="00962572" w:rsidRDefault="00F74F22" w:rsidP="00F71956">
            <w:pPr>
              <w:pStyle w:val="24"/>
            </w:pPr>
            <w:r w:rsidRPr="00962572">
              <w:t>Близлежащие объекты (жилая застройка, промышленные и сельскохозяйственные предприятия с указанием их специализации)</w:t>
            </w:r>
          </w:p>
        </w:tc>
        <w:tc>
          <w:tcPr>
            <w:tcW w:w="4823" w:type="dxa"/>
            <w:vAlign w:val="center"/>
          </w:tcPr>
          <w:p w:rsidR="00F74F22" w:rsidRPr="00962572" w:rsidRDefault="00F74F22" w:rsidP="00F71956">
            <w:pPr>
              <w:pStyle w:val="24"/>
            </w:pPr>
            <w:r w:rsidRPr="00962572">
              <w:t>Жилая застройка, производство по добыче и переработке строительного камня</w:t>
            </w:r>
          </w:p>
        </w:tc>
      </w:tr>
    </w:tbl>
    <w:p w:rsidR="00F74F22" w:rsidRPr="00962572" w:rsidRDefault="00F74F22" w:rsidP="00F74F22">
      <w:pPr>
        <w:pStyle w:val="4"/>
      </w:pPr>
      <w:r w:rsidRPr="00962572">
        <w:t>Основные характеристики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523"/>
        <w:gridCol w:w="3125"/>
      </w:tblGrid>
      <w:tr w:rsidR="00F74F22" w:rsidRPr="006C5FCC" w:rsidTr="00F71956">
        <w:trPr>
          <w:jc w:val="center"/>
        </w:trPr>
        <w:tc>
          <w:tcPr>
            <w:tcW w:w="6523" w:type="dxa"/>
            <w:vAlign w:val="center"/>
          </w:tcPr>
          <w:p w:rsidR="00F74F22" w:rsidRPr="00962572" w:rsidRDefault="00F74F22" w:rsidP="00F71956">
            <w:pPr>
              <w:pStyle w:val="24"/>
            </w:pPr>
            <w:r w:rsidRPr="00962572">
              <w:t xml:space="preserve">Кадастровый номер </w:t>
            </w:r>
            <w:r w:rsidRPr="00962572">
              <w:rPr>
                <w:i/>
              </w:rPr>
              <w:t>(при наличии)</w:t>
            </w:r>
          </w:p>
        </w:tc>
        <w:tc>
          <w:tcPr>
            <w:tcW w:w="3125" w:type="dxa"/>
            <w:vAlign w:val="center"/>
          </w:tcPr>
          <w:p w:rsidR="00F74F22" w:rsidRPr="007B50D4" w:rsidRDefault="00F74F22" w:rsidP="00F71956">
            <w:pPr>
              <w:pStyle w:val="24"/>
            </w:pPr>
            <w:r w:rsidRPr="00962572">
              <w:t>54:24:020201:137</w:t>
            </w:r>
          </w:p>
        </w:tc>
      </w:tr>
      <w:tr w:rsidR="00F74F22" w:rsidRPr="006C5FCC" w:rsidTr="00F71956">
        <w:trPr>
          <w:jc w:val="center"/>
        </w:trPr>
        <w:tc>
          <w:tcPr>
            <w:tcW w:w="6523" w:type="dxa"/>
            <w:vAlign w:val="center"/>
          </w:tcPr>
          <w:p w:rsidR="00F74F22" w:rsidRPr="007B50D4" w:rsidRDefault="00F74F22" w:rsidP="00F71956">
            <w:pPr>
              <w:pStyle w:val="24"/>
            </w:pPr>
            <w:r>
              <w:t>Межевание земельного участка (проведено или нет)</w:t>
            </w:r>
          </w:p>
        </w:tc>
        <w:tc>
          <w:tcPr>
            <w:tcW w:w="3125" w:type="dxa"/>
            <w:vAlign w:val="center"/>
          </w:tcPr>
          <w:p w:rsidR="00F74F22" w:rsidRPr="007B50D4" w:rsidRDefault="00F74F22" w:rsidP="00F71956">
            <w:pPr>
              <w:pStyle w:val="24"/>
            </w:pPr>
            <w:r>
              <w:t>проведено</w:t>
            </w:r>
          </w:p>
        </w:tc>
      </w:tr>
      <w:tr w:rsidR="00F74F22" w:rsidRPr="006C5FCC" w:rsidTr="00F71956">
        <w:trPr>
          <w:jc w:val="center"/>
        </w:trPr>
        <w:tc>
          <w:tcPr>
            <w:tcW w:w="6523" w:type="dxa"/>
            <w:vAlign w:val="center"/>
          </w:tcPr>
          <w:p w:rsidR="00F74F22" w:rsidRPr="007B50D4" w:rsidRDefault="00F74F22" w:rsidP="00F71956">
            <w:pPr>
              <w:pStyle w:val="24"/>
            </w:pPr>
            <w:r w:rsidRPr="007B50D4">
              <w:t xml:space="preserve">Категория земель </w:t>
            </w:r>
            <w:r w:rsidRPr="00785309">
              <w:t>(с/х назначения, земли поселения и т. д.)</w:t>
            </w:r>
          </w:p>
        </w:tc>
        <w:tc>
          <w:tcPr>
            <w:tcW w:w="3125" w:type="dxa"/>
            <w:vAlign w:val="center"/>
          </w:tcPr>
          <w:p w:rsidR="00F74F22" w:rsidRPr="007B50D4" w:rsidRDefault="00F74F22" w:rsidP="00F71956">
            <w:pPr>
              <w:pStyle w:val="24"/>
            </w:pPr>
            <w:r>
              <w:t>земли населенных пунктов</w:t>
            </w:r>
          </w:p>
        </w:tc>
      </w:tr>
      <w:tr w:rsidR="00F74F22" w:rsidRPr="006C5FCC" w:rsidTr="00F71956">
        <w:trPr>
          <w:jc w:val="center"/>
        </w:trPr>
        <w:tc>
          <w:tcPr>
            <w:tcW w:w="6523" w:type="dxa"/>
            <w:vAlign w:val="center"/>
          </w:tcPr>
          <w:p w:rsidR="00F74F22" w:rsidRPr="007B50D4" w:rsidRDefault="00F74F22" w:rsidP="00F71956">
            <w:pPr>
              <w:pStyle w:val="24"/>
            </w:pPr>
            <w:r w:rsidRPr="007B50D4">
              <w:t xml:space="preserve">Наличие на участке (площадке) объектов </w:t>
            </w:r>
            <w:r w:rsidRPr="00785309">
              <w:t xml:space="preserve">(зданий, сооружений и пр., их состояние, площадь, потенциально возможное использование и прочие характеристики) </w:t>
            </w:r>
          </w:p>
        </w:tc>
        <w:tc>
          <w:tcPr>
            <w:tcW w:w="3125" w:type="dxa"/>
            <w:vAlign w:val="center"/>
          </w:tcPr>
          <w:p w:rsidR="00F74F22" w:rsidRDefault="00F74F22" w:rsidP="00F71956">
            <w:pPr>
              <w:pStyle w:val="24"/>
            </w:pPr>
            <w:r>
              <w:t>Полуразрушенное сооружение</w:t>
            </w:r>
          </w:p>
          <w:p w:rsidR="00F74F22" w:rsidRPr="007B50D4" w:rsidRDefault="00F74F22" w:rsidP="00F71956">
            <w:pPr>
              <w:pStyle w:val="24"/>
            </w:pPr>
          </w:p>
        </w:tc>
      </w:tr>
      <w:tr w:rsidR="00F74F22" w:rsidRPr="006C5FCC" w:rsidTr="00F71956">
        <w:trPr>
          <w:jc w:val="center"/>
        </w:trPr>
        <w:tc>
          <w:tcPr>
            <w:tcW w:w="6523" w:type="dxa"/>
            <w:vAlign w:val="center"/>
          </w:tcPr>
          <w:p w:rsidR="00F74F22" w:rsidRPr="007B50D4" w:rsidRDefault="00F74F22" w:rsidP="00F71956">
            <w:pPr>
              <w:pStyle w:val="24"/>
            </w:pPr>
            <w:r>
              <w:t xml:space="preserve">Глубина залегания грунтовых вод </w:t>
            </w:r>
            <w:r w:rsidRPr="000B095B">
              <w:rPr>
                <w:i/>
              </w:rPr>
              <w:t>(м)</w:t>
            </w:r>
          </w:p>
        </w:tc>
        <w:tc>
          <w:tcPr>
            <w:tcW w:w="3125" w:type="dxa"/>
            <w:vAlign w:val="center"/>
          </w:tcPr>
          <w:p w:rsidR="00F74F22" w:rsidRPr="007B50D4" w:rsidRDefault="00F74F22" w:rsidP="00F71956">
            <w:pPr>
              <w:pStyle w:val="24"/>
            </w:pPr>
            <w:r>
              <w:t>Информации нет</w:t>
            </w:r>
          </w:p>
        </w:tc>
      </w:tr>
    </w:tbl>
    <w:p w:rsidR="00F74F22" w:rsidRPr="007B50D4" w:rsidRDefault="00F74F22" w:rsidP="00F74F22">
      <w:pPr>
        <w:pStyle w:val="4"/>
      </w:pPr>
      <w:r w:rsidRPr="007B50D4">
        <w:t>Обеспеченность инженерной и транспортной инфраструктурой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289"/>
        <w:gridCol w:w="4436"/>
      </w:tblGrid>
      <w:tr w:rsidR="00F74F22" w:rsidRPr="006C5FCC" w:rsidTr="00F71956">
        <w:trPr>
          <w:jc w:val="center"/>
        </w:trPr>
        <w:tc>
          <w:tcPr>
            <w:tcW w:w="5289" w:type="dxa"/>
            <w:vAlign w:val="center"/>
          </w:tcPr>
          <w:p w:rsidR="00F74F22" w:rsidRPr="007B50D4" w:rsidRDefault="00F74F22" w:rsidP="00F71956">
            <w:pPr>
              <w:pStyle w:val="24"/>
            </w:pPr>
            <w:r w:rsidRPr="007B50D4">
              <w:t>Вид инфраструктуры</w:t>
            </w:r>
          </w:p>
        </w:tc>
        <w:tc>
          <w:tcPr>
            <w:tcW w:w="4436" w:type="dxa"/>
          </w:tcPr>
          <w:p w:rsidR="00F74F22" w:rsidRPr="007B50D4" w:rsidRDefault="00F74F22" w:rsidP="00F71956">
            <w:pPr>
              <w:pStyle w:val="24"/>
            </w:pPr>
            <w:r>
              <w:t>Характеристика (источник, расстояние от источника до площадки, свободные мощности)</w:t>
            </w:r>
          </w:p>
        </w:tc>
      </w:tr>
      <w:tr w:rsidR="00F74F22" w:rsidRPr="006C5FCC" w:rsidTr="00F71956">
        <w:trPr>
          <w:jc w:val="center"/>
        </w:trPr>
        <w:tc>
          <w:tcPr>
            <w:tcW w:w="5289" w:type="dxa"/>
            <w:vAlign w:val="center"/>
          </w:tcPr>
          <w:p w:rsidR="00F74F22" w:rsidRPr="007B50D4" w:rsidRDefault="00F74F22" w:rsidP="00F71956">
            <w:pPr>
              <w:pStyle w:val="24"/>
            </w:pPr>
            <w:r w:rsidRPr="007B50D4">
              <w:t>Водоснабжение</w:t>
            </w:r>
          </w:p>
        </w:tc>
        <w:tc>
          <w:tcPr>
            <w:tcW w:w="4436" w:type="dxa"/>
          </w:tcPr>
          <w:p w:rsidR="00F74F22" w:rsidRPr="00B1592D" w:rsidRDefault="00F74F22" w:rsidP="00F71956">
            <w:pPr>
              <w:pStyle w:val="24"/>
            </w:pPr>
            <w:r>
              <w:t>-</w:t>
            </w:r>
          </w:p>
        </w:tc>
      </w:tr>
      <w:tr w:rsidR="00F74F22" w:rsidRPr="006C5FCC" w:rsidTr="00F71956">
        <w:trPr>
          <w:jc w:val="center"/>
        </w:trPr>
        <w:tc>
          <w:tcPr>
            <w:tcW w:w="5289" w:type="dxa"/>
            <w:vAlign w:val="center"/>
          </w:tcPr>
          <w:p w:rsidR="00F74F22" w:rsidRPr="007B50D4" w:rsidRDefault="00F74F22" w:rsidP="00F71956">
            <w:pPr>
              <w:pStyle w:val="24"/>
            </w:pPr>
            <w:r w:rsidRPr="007B50D4">
              <w:t>Канализация сточных вод</w:t>
            </w:r>
          </w:p>
        </w:tc>
        <w:tc>
          <w:tcPr>
            <w:tcW w:w="4436" w:type="dxa"/>
          </w:tcPr>
          <w:p w:rsidR="00F74F22" w:rsidRPr="007B50D4" w:rsidRDefault="00F74F22" w:rsidP="00F71956">
            <w:pPr>
              <w:pStyle w:val="24"/>
            </w:pPr>
            <w:r>
              <w:t>-</w:t>
            </w:r>
          </w:p>
        </w:tc>
      </w:tr>
      <w:tr w:rsidR="00F74F22" w:rsidRPr="006C5FCC" w:rsidTr="00F71956">
        <w:trPr>
          <w:jc w:val="center"/>
        </w:trPr>
        <w:tc>
          <w:tcPr>
            <w:tcW w:w="5289" w:type="dxa"/>
            <w:vAlign w:val="center"/>
          </w:tcPr>
          <w:p w:rsidR="00F74F22" w:rsidRPr="007B50D4" w:rsidRDefault="00F74F22" w:rsidP="00F71956">
            <w:pPr>
              <w:pStyle w:val="24"/>
            </w:pPr>
            <w:r w:rsidRPr="007B50D4">
              <w:t>Электроснабжение</w:t>
            </w:r>
          </w:p>
        </w:tc>
        <w:tc>
          <w:tcPr>
            <w:tcW w:w="4436" w:type="dxa"/>
          </w:tcPr>
          <w:p w:rsidR="00F74F22" w:rsidRPr="007B50D4" w:rsidRDefault="00F74F22" w:rsidP="00F71956">
            <w:pPr>
              <w:pStyle w:val="24"/>
            </w:pPr>
            <w:r>
              <w:t>-</w:t>
            </w:r>
          </w:p>
        </w:tc>
      </w:tr>
      <w:tr w:rsidR="00F74F22" w:rsidRPr="006C5FCC" w:rsidTr="00F71956">
        <w:trPr>
          <w:jc w:val="center"/>
        </w:trPr>
        <w:tc>
          <w:tcPr>
            <w:tcW w:w="5289" w:type="dxa"/>
            <w:vAlign w:val="center"/>
          </w:tcPr>
          <w:p w:rsidR="00F74F22" w:rsidRPr="007B50D4" w:rsidRDefault="00F74F22" w:rsidP="00F71956">
            <w:pPr>
              <w:pStyle w:val="24"/>
            </w:pPr>
            <w:r w:rsidRPr="007B50D4">
              <w:t>Теплоснабжение</w:t>
            </w:r>
          </w:p>
        </w:tc>
        <w:tc>
          <w:tcPr>
            <w:tcW w:w="4436" w:type="dxa"/>
          </w:tcPr>
          <w:p w:rsidR="00F74F22" w:rsidRPr="007B50D4" w:rsidRDefault="00F74F22" w:rsidP="00F71956">
            <w:pPr>
              <w:pStyle w:val="24"/>
            </w:pPr>
            <w:r>
              <w:t>-</w:t>
            </w:r>
          </w:p>
        </w:tc>
      </w:tr>
      <w:tr w:rsidR="00F74F22" w:rsidRPr="006C5FCC" w:rsidTr="00F71956">
        <w:trPr>
          <w:jc w:val="center"/>
        </w:trPr>
        <w:tc>
          <w:tcPr>
            <w:tcW w:w="5289" w:type="dxa"/>
            <w:vAlign w:val="center"/>
          </w:tcPr>
          <w:p w:rsidR="00F74F22" w:rsidRPr="007B50D4" w:rsidRDefault="00F74F22" w:rsidP="00F71956">
            <w:pPr>
              <w:pStyle w:val="24"/>
            </w:pPr>
            <w:r w:rsidRPr="007B50D4">
              <w:t>Газоснабжение</w:t>
            </w:r>
          </w:p>
        </w:tc>
        <w:tc>
          <w:tcPr>
            <w:tcW w:w="4436" w:type="dxa"/>
          </w:tcPr>
          <w:p w:rsidR="00F74F22" w:rsidRPr="00BA5C23" w:rsidRDefault="00F74F22" w:rsidP="00F71956">
            <w:pPr>
              <w:pStyle w:val="24"/>
            </w:pPr>
            <w:r>
              <w:t>-</w:t>
            </w:r>
          </w:p>
        </w:tc>
      </w:tr>
      <w:tr w:rsidR="00F74F22" w:rsidRPr="006C5FCC" w:rsidTr="00F71956">
        <w:trPr>
          <w:jc w:val="center"/>
        </w:trPr>
        <w:tc>
          <w:tcPr>
            <w:tcW w:w="5289" w:type="dxa"/>
            <w:vAlign w:val="center"/>
          </w:tcPr>
          <w:p w:rsidR="00F74F22" w:rsidRDefault="00F74F22" w:rsidP="00F71956">
            <w:pPr>
              <w:pStyle w:val="24"/>
            </w:pPr>
            <w:r w:rsidRPr="007B50D4">
              <w:t>Подъездные пути, их характеристика</w:t>
            </w:r>
            <w:r>
              <w:t>(примыкание к участку, расстояние до автомобильной дороги федерального/регионального/</w:t>
            </w:r>
          </w:p>
          <w:p w:rsidR="00F74F22" w:rsidRPr="00032213" w:rsidRDefault="00F74F22" w:rsidP="00F71956">
            <w:pPr>
              <w:pStyle w:val="24"/>
            </w:pPr>
            <w:r>
              <w:t>местного значения)</w:t>
            </w:r>
          </w:p>
        </w:tc>
        <w:tc>
          <w:tcPr>
            <w:tcW w:w="4436" w:type="dxa"/>
          </w:tcPr>
          <w:p w:rsidR="00F74F22" w:rsidRDefault="00F74F22" w:rsidP="00F71956">
            <w:pPr>
              <w:pStyle w:val="24"/>
            </w:pPr>
            <w:r>
              <w:t>Расстояние до автомобильной дороги Карпысак-Тогучин-Байкал –600 м,</w:t>
            </w:r>
          </w:p>
          <w:p w:rsidR="00F74F22" w:rsidRPr="007B50D4" w:rsidRDefault="00F74F22" w:rsidP="00F71956">
            <w:pPr>
              <w:pStyle w:val="24"/>
            </w:pPr>
            <w:r>
              <w:t xml:space="preserve">Расстояние до автомобильной дороги Новосибирск – </w:t>
            </w:r>
            <w:r w:rsidRPr="00B1592D">
              <w:t>Ленинск-Кузнецкий</w:t>
            </w:r>
            <w:r>
              <w:t xml:space="preserve"> – 20 км</w:t>
            </w:r>
          </w:p>
        </w:tc>
      </w:tr>
    </w:tbl>
    <w:p w:rsidR="00F74F22" w:rsidRPr="00032213" w:rsidRDefault="00F74F22" w:rsidP="00F74F22">
      <w:pPr>
        <w:pStyle w:val="4"/>
      </w:pPr>
      <w:r>
        <w:t>Контактная информация</w:t>
      </w:r>
    </w:p>
    <w:tbl>
      <w:tblPr>
        <w:tblW w:w="97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51"/>
        <w:gridCol w:w="4784"/>
      </w:tblGrid>
      <w:tr w:rsidR="00F74F22" w:rsidRPr="00F74F22" w:rsidTr="00F71956">
        <w:trPr>
          <w:jc w:val="center"/>
        </w:trPr>
        <w:tc>
          <w:tcPr>
            <w:tcW w:w="9735" w:type="dxa"/>
            <w:gridSpan w:val="2"/>
            <w:vAlign w:val="center"/>
          </w:tcPr>
          <w:p w:rsidR="00F74F22" w:rsidRPr="00F74F22" w:rsidRDefault="00F74F22" w:rsidP="00F71956">
            <w:pPr>
              <w:rPr>
                <w:rFonts w:ascii="Times New Roman" w:hAnsi="Times New Roman"/>
                <w:sz w:val="24"/>
                <w:szCs w:val="24"/>
              </w:rPr>
            </w:pPr>
            <w:r w:rsidRPr="00F74F22">
              <w:rPr>
                <w:rFonts w:ascii="Times New Roman" w:hAnsi="Times New Roman"/>
                <w:sz w:val="24"/>
                <w:szCs w:val="24"/>
              </w:rPr>
              <w:t>Собственник земельного участка/площадки</w:t>
            </w:r>
          </w:p>
        </w:tc>
      </w:tr>
      <w:tr w:rsidR="00F74F22" w:rsidRPr="00F74F22" w:rsidTr="00F71956">
        <w:trPr>
          <w:jc w:val="center"/>
        </w:trPr>
        <w:tc>
          <w:tcPr>
            <w:tcW w:w="4951" w:type="dxa"/>
            <w:vAlign w:val="center"/>
          </w:tcPr>
          <w:p w:rsidR="00F74F22" w:rsidRPr="00F74F22" w:rsidRDefault="00F74F22" w:rsidP="00F71956">
            <w:pPr>
              <w:rPr>
                <w:rFonts w:ascii="Times New Roman" w:hAnsi="Times New Roman"/>
                <w:sz w:val="24"/>
                <w:szCs w:val="24"/>
              </w:rPr>
            </w:pPr>
            <w:r w:rsidRPr="00F74F22">
              <w:rPr>
                <w:rFonts w:ascii="Times New Roman" w:hAnsi="Times New Roman"/>
                <w:sz w:val="24"/>
                <w:szCs w:val="24"/>
              </w:rPr>
              <w:lastRenderedPageBreak/>
              <w:t>Наименование, юридический адрес</w:t>
            </w:r>
          </w:p>
        </w:tc>
        <w:tc>
          <w:tcPr>
            <w:tcW w:w="4784" w:type="dxa"/>
          </w:tcPr>
          <w:p w:rsidR="00F74F22" w:rsidRPr="00F74F22" w:rsidRDefault="00F74F22" w:rsidP="00F71956">
            <w:pPr>
              <w:rPr>
                <w:rFonts w:ascii="Times New Roman" w:hAnsi="Times New Roman"/>
                <w:sz w:val="24"/>
                <w:szCs w:val="24"/>
              </w:rPr>
            </w:pPr>
            <w:r w:rsidRPr="00F74F22">
              <w:rPr>
                <w:rFonts w:ascii="Times New Roman" w:hAnsi="Times New Roman"/>
                <w:sz w:val="24"/>
                <w:szCs w:val="24"/>
              </w:rPr>
              <w:t>Рабочий поселок Горный Тогучинского района Новосибирской области; Новосибирская область, Тогучинский район, р.</w:t>
            </w:r>
            <w:r w:rsidR="00282C47">
              <w:rPr>
                <w:rFonts w:ascii="Times New Roman" w:hAnsi="Times New Roman"/>
                <w:sz w:val="24"/>
                <w:szCs w:val="24"/>
              </w:rPr>
              <w:t xml:space="preserve"> </w:t>
            </w:r>
            <w:r w:rsidRPr="00F74F22">
              <w:rPr>
                <w:rFonts w:ascii="Times New Roman" w:hAnsi="Times New Roman"/>
                <w:sz w:val="24"/>
                <w:szCs w:val="24"/>
              </w:rPr>
              <w:t>п. Горный, ул.</w:t>
            </w:r>
            <w:r w:rsidR="00282C47">
              <w:rPr>
                <w:rFonts w:ascii="Times New Roman" w:hAnsi="Times New Roman"/>
                <w:sz w:val="24"/>
                <w:szCs w:val="24"/>
              </w:rPr>
              <w:t xml:space="preserve"> </w:t>
            </w:r>
            <w:r w:rsidRPr="00F74F22">
              <w:rPr>
                <w:rFonts w:ascii="Times New Roman" w:hAnsi="Times New Roman"/>
                <w:sz w:val="24"/>
                <w:szCs w:val="24"/>
              </w:rPr>
              <w:t>Советская, 10</w:t>
            </w:r>
          </w:p>
        </w:tc>
      </w:tr>
      <w:tr w:rsidR="00F74F22" w:rsidRPr="00F74F22" w:rsidTr="00F71956">
        <w:trPr>
          <w:jc w:val="center"/>
        </w:trPr>
        <w:tc>
          <w:tcPr>
            <w:tcW w:w="4951" w:type="dxa"/>
            <w:vAlign w:val="center"/>
          </w:tcPr>
          <w:p w:rsidR="00F74F22" w:rsidRPr="00F74F22" w:rsidRDefault="00F74F22" w:rsidP="00F71956">
            <w:pPr>
              <w:rPr>
                <w:rFonts w:ascii="Times New Roman" w:hAnsi="Times New Roman"/>
                <w:sz w:val="24"/>
                <w:szCs w:val="24"/>
              </w:rPr>
            </w:pPr>
            <w:r w:rsidRPr="00F74F22">
              <w:rPr>
                <w:rFonts w:ascii="Times New Roman" w:hAnsi="Times New Roman"/>
                <w:sz w:val="24"/>
                <w:szCs w:val="24"/>
              </w:rPr>
              <w:t>Контактное лицо, Ф.И.О. и должность руководителя, телефон, факс, e-mail</w:t>
            </w:r>
          </w:p>
        </w:tc>
        <w:tc>
          <w:tcPr>
            <w:tcW w:w="4784" w:type="dxa"/>
          </w:tcPr>
          <w:p w:rsidR="00F74F22" w:rsidRPr="00F74F22" w:rsidRDefault="00F74F22" w:rsidP="00F71956">
            <w:pPr>
              <w:rPr>
                <w:rFonts w:ascii="Times New Roman" w:hAnsi="Times New Roman"/>
                <w:sz w:val="24"/>
                <w:szCs w:val="24"/>
              </w:rPr>
            </w:pPr>
            <w:r w:rsidRPr="00F74F22">
              <w:rPr>
                <w:rFonts w:ascii="Times New Roman" w:hAnsi="Times New Roman"/>
                <w:sz w:val="24"/>
                <w:szCs w:val="24"/>
              </w:rPr>
              <w:t xml:space="preserve">Тимошенко Максим Викторович – глава рабочего поселка Горный Тогучинского района Новосибирской области, 8-383-40-23-127, </w:t>
            </w:r>
            <w:hyperlink r:id="rId37" w:history="1">
              <w:r w:rsidRPr="00F74F22">
                <w:rPr>
                  <w:rStyle w:val="af9"/>
                  <w:rFonts w:ascii="Times New Roman" w:hAnsi="Times New Roman"/>
                  <w:sz w:val="24"/>
                  <w:szCs w:val="24"/>
                  <w:shd w:val="clear" w:color="auto" w:fill="FFFFFF"/>
                  <w:lang w:val="en-US"/>
                </w:rPr>
                <w:t>AdmRPGornyj</w:t>
              </w:r>
              <w:r w:rsidRPr="00F74F22">
                <w:rPr>
                  <w:rStyle w:val="af9"/>
                  <w:rFonts w:ascii="Times New Roman" w:hAnsi="Times New Roman"/>
                  <w:sz w:val="24"/>
                  <w:szCs w:val="24"/>
                  <w:shd w:val="clear" w:color="auto" w:fill="FFFFFF"/>
                </w:rPr>
                <w:t>@</w:t>
              </w:r>
              <w:r w:rsidRPr="00F74F22">
                <w:rPr>
                  <w:rStyle w:val="af9"/>
                  <w:rFonts w:ascii="Times New Roman" w:hAnsi="Times New Roman"/>
                  <w:sz w:val="24"/>
                  <w:szCs w:val="24"/>
                  <w:shd w:val="clear" w:color="auto" w:fill="FFFFFF"/>
                  <w:lang w:val="en-US"/>
                </w:rPr>
                <w:t>yandex</w:t>
              </w:r>
              <w:r w:rsidRPr="00F74F22">
                <w:rPr>
                  <w:rStyle w:val="af9"/>
                  <w:rFonts w:ascii="Times New Roman" w:hAnsi="Times New Roman"/>
                  <w:sz w:val="24"/>
                  <w:szCs w:val="24"/>
                  <w:shd w:val="clear" w:color="auto" w:fill="FFFFFF"/>
                </w:rPr>
                <w:t>.</w:t>
              </w:r>
              <w:proofErr w:type="spellStart"/>
              <w:r w:rsidRPr="00F74F22">
                <w:rPr>
                  <w:rStyle w:val="af9"/>
                  <w:rFonts w:ascii="Times New Roman" w:hAnsi="Times New Roman"/>
                  <w:sz w:val="24"/>
                  <w:szCs w:val="24"/>
                  <w:shd w:val="clear" w:color="auto" w:fill="FFFFFF"/>
                  <w:lang w:val="en-US"/>
                </w:rPr>
                <w:t>ru</w:t>
              </w:r>
              <w:proofErr w:type="spellEnd"/>
            </w:hyperlink>
          </w:p>
        </w:tc>
      </w:tr>
    </w:tbl>
    <w:p w:rsidR="007378D4" w:rsidRPr="007378D4" w:rsidRDefault="007378D4" w:rsidP="007378D4">
      <w:pPr>
        <w:rPr>
          <w:rFonts w:ascii="Times New Roman" w:hAnsi="Times New Roman"/>
          <w:sz w:val="24"/>
          <w:szCs w:val="24"/>
          <w:lang w:eastAsia="ru-RU"/>
        </w:rPr>
      </w:pPr>
    </w:p>
    <w:p w:rsidR="007378D4" w:rsidRPr="007378D4" w:rsidRDefault="007378D4" w:rsidP="007378D4">
      <w:pPr>
        <w:rPr>
          <w:rFonts w:ascii="Times New Roman" w:hAnsi="Times New Roman"/>
          <w:sz w:val="24"/>
          <w:szCs w:val="24"/>
          <w:lang w:eastAsia="ru-RU"/>
        </w:rPr>
      </w:pPr>
    </w:p>
    <w:p w:rsidR="007378D4" w:rsidRPr="007378D4" w:rsidRDefault="007378D4" w:rsidP="007378D4">
      <w:pPr>
        <w:rPr>
          <w:rFonts w:ascii="Times New Roman" w:hAnsi="Times New Roman"/>
          <w:sz w:val="24"/>
          <w:szCs w:val="24"/>
          <w:lang w:eastAsia="ru-RU"/>
        </w:rPr>
      </w:pPr>
    </w:p>
    <w:p w:rsidR="007378D4" w:rsidRPr="007378D4" w:rsidRDefault="0006076E" w:rsidP="007378D4">
      <w:pPr>
        <w:rPr>
          <w:rFonts w:ascii="Times New Roman" w:hAnsi="Times New Roman"/>
          <w:sz w:val="24"/>
          <w:szCs w:val="24"/>
          <w:lang w:eastAsia="ru-RU"/>
        </w:rPr>
        <w:sectPr w:rsidR="007378D4" w:rsidRPr="007378D4" w:rsidSect="00B0327C">
          <w:headerReference w:type="even" r:id="rId38"/>
          <w:footerReference w:type="first" r:id="rId39"/>
          <w:pgSz w:w="11907" w:h="16840" w:code="9"/>
          <w:pgMar w:top="1134" w:right="567" w:bottom="1134" w:left="1418" w:header="720" w:footer="567" w:gutter="0"/>
          <w:cols w:space="720"/>
        </w:sectPr>
      </w:pPr>
      <w:r w:rsidRPr="007378D4">
        <w:rPr>
          <w:rFonts w:ascii="Times New Roman" w:hAnsi="Times New Roman"/>
          <w:noProof/>
          <w:sz w:val="24"/>
          <w:szCs w:val="24"/>
          <w:lang w:eastAsia="ru-RU"/>
        </w:rPr>
        <w:drawing>
          <wp:inline distT="0" distB="0" distL="0" distR="0" wp14:anchorId="18CBCB7F" wp14:editId="5D4A74D7">
            <wp:extent cx="2509032" cy="1808890"/>
            <wp:effectExtent l="0" t="0" r="5715" b="1270"/>
            <wp:docPr id="1" name="Рисунок 1" descr="Площадка на ПЗ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лощадка на ПЗЗ"/>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27105" cy="1821920"/>
                    </a:xfrm>
                    <a:prstGeom prst="rect">
                      <a:avLst/>
                    </a:prstGeom>
                    <a:noFill/>
                    <a:ln>
                      <a:noFill/>
                    </a:ln>
                  </pic:spPr>
                </pic:pic>
              </a:graphicData>
            </a:graphic>
          </wp:inline>
        </w:drawing>
      </w:r>
      <w:r w:rsidRPr="007378D4">
        <w:rPr>
          <w:rFonts w:ascii="Times New Roman" w:hAnsi="Times New Roman"/>
          <w:noProof/>
          <w:sz w:val="24"/>
          <w:szCs w:val="24"/>
          <w:lang w:eastAsia="ru-RU"/>
        </w:rPr>
        <w:drawing>
          <wp:inline distT="0" distB="0" distL="0" distR="0" wp14:anchorId="51A457C5" wp14:editId="28C7FA1C">
            <wp:extent cx="2797879" cy="3959740"/>
            <wp:effectExtent l="0" t="0" r="2540" b="3175"/>
            <wp:docPr id="2" name="Рисунок 2" descr="Площадка на растр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лощадка на растре"/>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11985" cy="3979704"/>
                    </a:xfrm>
                    <a:prstGeom prst="rect">
                      <a:avLst/>
                    </a:prstGeom>
                    <a:noFill/>
                    <a:ln>
                      <a:noFill/>
                    </a:ln>
                  </pic:spPr>
                </pic:pic>
              </a:graphicData>
            </a:graphic>
          </wp:inline>
        </w:drawing>
      </w:r>
    </w:p>
    <w:p w:rsidR="007378D4" w:rsidRPr="007378D4" w:rsidRDefault="007378D4" w:rsidP="007378D4">
      <w:pPr>
        <w:rPr>
          <w:rFonts w:ascii="Times New Roman" w:hAnsi="Times New Roman"/>
          <w:sz w:val="24"/>
          <w:szCs w:val="24"/>
          <w:lang w:eastAsia="ru-RU"/>
        </w:rPr>
      </w:pPr>
    </w:p>
    <w:p w:rsidR="007378D4" w:rsidRPr="007378D4" w:rsidRDefault="007378D4" w:rsidP="007378D4">
      <w:pPr>
        <w:tabs>
          <w:tab w:val="left" w:pos="5103"/>
          <w:tab w:val="left" w:pos="8640"/>
        </w:tabs>
        <w:rPr>
          <w:rFonts w:ascii="Times New Roman" w:hAnsi="Times New Roman"/>
          <w:b/>
          <w:sz w:val="28"/>
          <w:szCs w:val="28"/>
          <w:lang w:eastAsia="ru-RU"/>
        </w:rPr>
      </w:pPr>
      <w:r w:rsidRPr="007378D4">
        <w:rPr>
          <w:rFonts w:ascii="Times New Roman" w:hAnsi="Times New Roman"/>
          <w:b/>
          <w:sz w:val="28"/>
          <w:szCs w:val="28"/>
          <w:lang w:eastAsia="ru-RU"/>
        </w:rPr>
        <w:t>Анкета инвестиционной площадки № 2</w:t>
      </w:r>
    </w:p>
    <w:p w:rsidR="007378D4" w:rsidRPr="007378D4" w:rsidRDefault="007378D4" w:rsidP="007378D4">
      <w:pPr>
        <w:keepNext/>
        <w:ind w:left="75"/>
        <w:outlineLvl w:val="3"/>
        <w:rPr>
          <w:rFonts w:ascii="Times New Roman" w:hAnsi="Times New Roman"/>
          <w:b/>
          <w:i/>
          <w:sz w:val="28"/>
          <w:szCs w:val="20"/>
          <w:lang w:eastAsia="ru-RU"/>
        </w:rPr>
      </w:pPr>
      <w:r w:rsidRPr="007378D4">
        <w:rPr>
          <w:rFonts w:ascii="Times New Roman" w:hAnsi="Times New Roman"/>
          <w:b/>
          <w:i/>
          <w:sz w:val="28"/>
          <w:szCs w:val="20"/>
          <w:lang w:eastAsia="ru-RU"/>
        </w:rPr>
        <w:t>География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66"/>
        <w:gridCol w:w="4682"/>
      </w:tblGrid>
      <w:tr w:rsidR="007378D4" w:rsidRPr="007378D4" w:rsidTr="004D054F">
        <w:trPr>
          <w:trHeight w:val="332"/>
          <w:jc w:val="center"/>
        </w:trPr>
        <w:tc>
          <w:tcPr>
            <w:tcW w:w="4966"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Место расположения </w:t>
            </w:r>
            <w:r w:rsidRPr="007378D4">
              <w:rPr>
                <w:rFonts w:ascii="Times New Roman" w:hAnsi="Times New Roman"/>
                <w:i/>
                <w:sz w:val="24"/>
                <w:szCs w:val="24"/>
                <w:lang w:eastAsia="ru-RU"/>
              </w:rPr>
              <w:t>(адрес)</w:t>
            </w:r>
          </w:p>
        </w:tc>
        <w:tc>
          <w:tcPr>
            <w:tcW w:w="4682"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Новосибирская область, Тогучинский район, городское поселение р.</w:t>
            </w:r>
            <w:r w:rsidR="00282C47">
              <w:rPr>
                <w:rFonts w:ascii="Times New Roman" w:hAnsi="Times New Roman"/>
                <w:sz w:val="24"/>
                <w:szCs w:val="24"/>
                <w:lang w:eastAsia="ru-RU"/>
              </w:rPr>
              <w:t xml:space="preserve"> </w:t>
            </w:r>
            <w:r w:rsidRPr="007378D4">
              <w:rPr>
                <w:rFonts w:ascii="Times New Roman" w:hAnsi="Times New Roman"/>
                <w:sz w:val="24"/>
                <w:szCs w:val="24"/>
                <w:lang w:eastAsia="ru-RU"/>
              </w:rPr>
              <w:t>п. Горный</w:t>
            </w:r>
          </w:p>
        </w:tc>
      </w:tr>
      <w:tr w:rsidR="007378D4" w:rsidRPr="007378D4" w:rsidTr="004D054F">
        <w:trPr>
          <w:trHeight w:val="332"/>
          <w:jc w:val="center"/>
        </w:trPr>
        <w:tc>
          <w:tcPr>
            <w:tcW w:w="4966"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Численность населенного пункта </w:t>
            </w:r>
            <w:r w:rsidRPr="007378D4">
              <w:rPr>
                <w:rFonts w:ascii="Times New Roman" w:hAnsi="Times New Roman"/>
                <w:i/>
                <w:sz w:val="24"/>
                <w:szCs w:val="24"/>
                <w:lang w:eastAsia="ru-RU"/>
              </w:rPr>
              <w:t>(человек)</w:t>
            </w:r>
          </w:p>
        </w:tc>
        <w:tc>
          <w:tcPr>
            <w:tcW w:w="4682" w:type="dxa"/>
            <w:vAlign w:val="center"/>
          </w:tcPr>
          <w:p w:rsidR="007378D4" w:rsidRPr="007378D4" w:rsidRDefault="007378D4" w:rsidP="00F74F22">
            <w:pPr>
              <w:rPr>
                <w:rFonts w:ascii="Times New Roman" w:hAnsi="Times New Roman"/>
                <w:sz w:val="24"/>
                <w:szCs w:val="24"/>
                <w:lang w:eastAsia="ru-RU"/>
              </w:rPr>
            </w:pPr>
            <w:r w:rsidRPr="007378D4">
              <w:rPr>
                <w:rFonts w:ascii="Times New Roman" w:hAnsi="Times New Roman"/>
                <w:sz w:val="24"/>
                <w:szCs w:val="24"/>
                <w:lang w:eastAsia="ru-RU"/>
              </w:rPr>
              <w:t>9</w:t>
            </w:r>
            <w:r w:rsidR="00F74F22">
              <w:rPr>
                <w:rFonts w:ascii="Times New Roman" w:hAnsi="Times New Roman"/>
                <w:sz w:val="24"/>
                <w:szCs w:val="24"/>
                <w:lang w:eastAsia="ru-RU"/>
              </w:rPr>
              <w:t>140</w:t>
            </w:r>
          </w:p>
        </w:tc>
      </w:tr>
      <w:tr w:rsidR="007378D4" w:rsidRPr="007378D4" w:rsidTr="004D054F">
        <w:trPr>
          <w:trHeight w:val="279"/>
          <w:jc w:val="center"/>
        </w:trPr>
        <w:tc>
          <w:tcPr>
            <w:tcW w:w="4966"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Площадь </w:t>
            </w:r>
            <w:r w:rsidRPr="007378D4">
              <w:rPr>
                <w:rFonts w:ascii="Times New Roman" w:hAnsi="Times New Roman"/>
                <w:i/>
                <w:sz w:val="24"/>
                <w:szCs w:val="24"/>
                <w:lang w:eastAsia="ru-RU"/>
              </w:rPr>
              <w:t>(га)</w:t>
            </w:r>
            <w:r w:rsidRPr="007378D4">
              <w:rPr>
                <w:rFonts w:ascii="Times New Roman" w:hAnsi="Times New Roman"/>
                <w:sz w:val="24"/>
                <w:szCs w:val="24"/>
                <w:lang w:eastAsia="ru-RU"/>
              </w:rPr>
              <w:t xml:space="preserve"> и размеры </w:t>
            </w:r>
            <w:r w:rsidRPr="007378D4">
              <w:rPr>
                <w:rFonts w:ascii="Times New Roman" w:hAnsi="Times New Roman"/>
                <w:i/>
                <w:sz w:val="24"/>
                <w:szCs w:val="24"/>
                <w:lang w:eastAsia="ru-RU"/>
              </w:rPr>
              <w:t>(км)</w:t>
            </w:r>
          </w:p>
        </w:tc>
        <w:tc>
          <w:tcPr>
            <w:tcW w:w="4682"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2,5 га / 0,218 км х 0,117 км</w:t>
            </w:r>
          </w:p>
        </w:tc>
      </w:tr>
      <w:tr w:rsidR="007378D4" w:rsidRPr="007378D4" w:rsidTr="004D054F">
        <w:trPr>
          <w:trHeight w:val="516"/>
          <w:jc w:val="center"/>
        </w:trPr>
        <w:tc>
          <w:tcPr>
            <w:tcW w:w="4966"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Удалённость от ближайшей грузовой железнодорожной станции </w:t>
            </w:r>
            <w:r w:rsidRPr="007378D4">
              <w:rPr>
                <w:rFonts w:ascii="Times New Roman" w:hAnsi="Times New Roman"/>
                <w:i/>
                <w:sz w:val="24"/>
                <w:szCs w:val="24"/>
                <w:lang w:eastAsia="ru-RU"/>
              </w:rPr>
              <w:t>(название,</w:t>
            </w:r>
            <w:r w:rsidR="003A419F">
              <w:rPr>
                <w:rFonts w:ascii="Times New Roman" w:hAnsi="Times New Roman"/>
                <w:i/>
                <w:sz w:val="24"/>
                <w:szCs w:val="24"/>
                <w:lang w:eastAsia="ru-RU"/>
              </w:rPr>
              <w:t xml:space="preserve"> </w:t>
            </w:r>
            <w:r w:rsidRPr="007378D4">
              <w:rPr>
                <w:rFonts w:ascii="Times New Roman" w:hAnsi="Times New Roman"/>
                <w:i/>
                <w:sz w:val="24"/>
                <w:szCs w:val="24"/>
                <w:lang w:eastAsia="ru-RU"/>
              </w:rPr>
              <w:t>км)</w:t>
            </w:r>
          </w:p>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(с указанием собственника железнодорожного тупика при его наличии)</w:t>
            </w:r>
          </w:p>
        </w:tc>
        <w:tc>
          <w:tcPr>
            <w:tcW w:w="4682"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станция Изынский, 12 км</w:t>
            </w:r>
          </w:p>
        </w:tc>
      </w:tr>
      <w:tr w:rsidR="007378D4" w:rsidRPr="007378D4" w:rsidTr="004D054F">
        <w:trPr>
          <w:trHeight w:val="496"/>
          <w:jc w:val="center"/>
        </w:trPr>
        <w:tc>
          <w:tcPr>
            <w:tcW w:w="4966"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Удалённость от ближайшего аэропорта </w:t>
            </w:r>
            <w:r w:rsidRPr="007378D4">
              <w:rPr>
                <w:rFonts w:ascii="Times New Roman" w:hAnsi="Times New Roman"/>
                <w:i/>
                <w:sz w:val="24"/>
                <w:szCs w:val="24"/>
                <w:lang w:eastAsia="ru-RU"/>
              </w:rPr>
              <w:t>(название, км)</w:t>
            </w:r>
          </w:p>
        </w:tc>
        <w:tc>
          <w:tcPr>
            <w:tcW w:w="4682"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Толмачево, 92,5 км</w:t>
            </w:r>
          </w:p>
        </w:tc>
      </w:tr>
      <w:tr w:rsidR="007378D4" w:rsidRPr="007378D4" w:rsidTr="004D054F">
        <w:trPr>
          <w:trHeight w:val="827"/>
          <w:jc w:val="center"/>
        </w:trPr>
        <w:tc>
          <w:tcPr>
            <w:tcW w:w="4966"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Близлежащие объекты (жилая застройка, промышленные и сельскохозяйственные предприятия с указанием их специализации)</w:t>
            </w:r>
          </w:p>
        </w:tc>
        <w:tc>
          <w:tcPr>
            <w:tcW w:w="4682"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Производство по добыче и переработке строительного камня</w:t>
            </w:r>
          </w:p>
        </w:tc>
      </w:tr>
    </w:tbl>
    <w:p w:rsidR="007378D4" w:rsidRPr="007378D4" w:rsidRDefault="007378D4" w:rsidP="007378D4">
      <w:pPr>
        <w:keepNext/>
        <w:ind w:left="75"/>
        <w:outlineLvl w:val="3"/>
        <w:rPr>
          <w:rFonts w:ascii="Times New Roman" w:hAnsi="Times New Roman"/>
          <w:b/>
          <w:i/>
          <w:sz w:val="28"/>
          <w:szCs w:val="20"/>
          <w:lang w:eastAsia="ru-RU"/>
        </w:rPr>
      </w:pPr>
      <w:r w:rsidRPr="007378D4">
        <w:rPr>
          <w:rFonts w:ascii="Times New Roman" w:hAnsi="Times New Roman"/>
          <w:b/>
          <w:i/>
          <w:sz w:val="28"/>
          <w:szCs w:val="20"/>
          <w:lang w:eastAsia="ru-RU"/>
        </w:rPr>
        <w:t>Основные характеристики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523"/>
        <w:gridCol w:w="3125"/>
      </w:tblGrid>
      <w:tr w:rsidR="007378D4" w:rsidRPr="007378D4" w:rsidTr="004D054F">
        <w:trPr>
          <w:jc w:val="center"/>
        </w:trPr>
        <w:tc>
          <w:tcPr>
            <w:tcW w:w="6523"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Кадастровый номер </w:t>
            </w:r>
            <w:r w:rsidRPr="007378D4">
              <w:rPr>
                <w:rFonts w:ascii="Times New Roman" w:hAnsi="Times New Roman"/>
                <w:i/>
                <w:sz w:val="24"/>
                <w:szCs w:val="24"/>
                <w:lang w:eastAsia="ru-RU"/>
              </w:rPr>
              <w:t>(при наличии)</w:t>
            </w:r>
          </w:p>
        </w:tc>
        <w:tc>
          <w:tcPr>
            <w:tcW w:w="3125"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54:24:042603:915</w:t>
            </w:r>
          </w:p>
        </w:tc>
      </w:tr>
      <w:tr w:rsidR="007378D4" w:rsidRPr="007378D4" w:rsidTr="004D054F">
        <w:trPr>
          <w:jc w:val="center"/>
        </w:trPr>
        <w:tc>
          <w:tcPr>
            <w:tcW w:w="6523"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Межевание земельного участка (проведено или нет)</w:t>
            </w:r>
          </w:p>
        </w:tc>
        <w:tc>
          <w:tcPr>
            <w:tcW w:w="3125"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проведено</w:t>
            </w:r>
          </w:p>
        </w:tc>
      </w:tr>
      <w:tr w:rsidR="007378D4" w:rsidRPr="007378D4" w:rsidTr="004D054F">
        <w:trPr>
          <w:jc w:val="center"/>
        </w:trPr>
        <w:tc>
          <w:tcPr>
            <w:tcW w:w="6523"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Категория земель (с/х назначения, земли поселения и т. д.)</w:t>
            </w:r>
          </w:p>
        </w:tc>
        <w:tc>
          <w:tcPr>
            <w:tcW w:w="3125"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земли сельскохозяйственного назначения</w:t>
            </w:r>
          </w:p>
        </w:tc>
      </w:tr>
      <w:tr w:rsidR="007378D4" w:rsidRPr="007378D4" w:rsidTr="004D054F">
        <w:trPr>
          <w:jc w:val="center"/>
        </w:trPr>
        <w:tc>
          <w:tcPr>
            <w:tcW w:w="6523"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Наличие на участке (площадке) объектов (зданий, сооружений и пр., их состояние, площадь, потенциально возможное использование и прочие характеристики) </w:t>
            </w:r>
          </w:p>
        </w:tc>
        <w:tc>
          <w:tcPr>
            <w:tcW w:w="3125"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w:t>
            </w:r>
          </w:p>
          <w:p w:rsidR="007378D4" w:rsidRPr="007378D4" w:rsidRDefault="007378D4" w:rsidP="007378D4">
            <w:pPr>
              <w:rPr>
                <w:rFonts w:ascii="Times New Roman" w:hAnsi="Times New Roman"/>
                <w:sz w:val="24"/>
                <w:szCs w:val="24"/>
                <w:lang w:eastAsia="ru-RU"/>
              </w:rPr>
            </w:pPr>
          </w:p>
        </w:tc>
      </w:tr>
      <w:tr w:rsidR="007378D4" w:rsidRPr="007378D4" w:rsidTr="004D054F">
        <w:trPr>
          <w:jc w:val="center"/>
        </w:trPr>
        <w:tc>
          <w:tcPr>
            <w:tcW w:w="6523"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Глубина залегания грунтовых вод </w:t>
            </w:r>
            <w:r w:rsidRPr="007378D4">
              <w:rPr>
                <w:rFonts w:ascii="Times New Roman" w:hAnsi="Times New Roman"/>
                <w:i/>
                <w:sz w:val="24"/>
                <w:szCs w:val="24"/>
                <w:lang w:eastAsia="ru-RU"/>
              </w:rPr>
              <w:t>(м)</w:t>
            </w:r>
          </w:p>
        </w:tc>
        <w:tc>
          <w:tcPr>
            <w:tcW w:w="3125"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Информации нет</w:t>
            </w:r>
          </w:p>
        </w:tc>
      </w:tr>
    </w:tbl>
    <w:p w:rsidR="007378D4" w:rsidRPr="007378D4" w:rsidRDefault="007378D4" w:rsidP="007378D4">
      <w:pPr>
        <w:keepNext/>
        <w:ind w:left="75"/>
        <w:outlineLvl w:val="3"/>
        <w:rPr>
          <w:rFonts w:ascii="Times New Roman" w:hAnsi="Times New Roman"/>
          <w:b/>
          <w:i/>
          <w:sz w:val="28"/>
          <w:szCs w:val="20"/>
          <w:lang w:eastAsia="ru-RU"/>
        </w:rPr>
      </w:pPr>
      <w:r w:rsidRPr="007378D4">
        <w:rPr>
          <w:rFonts w:ascii="Times New Roman" w:hAnsi="Times New Roman"/>
          <w:b/>
          <w:i/>
          <w:sz w:val="28"/>
          <w:szCs w:val="20"/>
          <w:lang w:eastAsia="ru-RU"/>
        </w:rPr>
        <w:t>Обеспеченность инженерной и транспортной инфраструктурой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817"/>
        <w:gridCol w:w="3908"/>
      </w:tblGrid>
      <w:tr w:rsidR="007378D4" w:rsidRPr="007378D4" w:rsidTr="004D054F">
        <w:trPr>
          <w:jc w:val="center"/>
        </w:trPr>
        <w:tc>
          <w:tcPr>
            <w:tcW w:w="5817"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Вид инфраструктуры</w:t>
            </w:r>
          </w:p>
        </w:tc>
        <w:tc>
          <w:tcPr>
            <w:tcW w:w="3908"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Характеристика (источник, расстояние от источника до площадки, свободные мощности)</w:t>
            </w:r>
          </w:p>
        </w:tc>
      </w:tr>
      <w:tr w:rsidR="007378D4" w:rsidRPr="007378D4" w:rsidTr="004D054F">
        <w:trPr>
          <w:jc w:val="center"/>
        </w:trPr>
        <w:tc>
          <w:tcPr>
            <w:tcW w:w="5817"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Водоснабжение</w:t>
            </w:r>
          </w:p>
        </w:tc>
        <w:tc>
          <w:tcPr>
            <w:tcW w:w="3908"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w:t>
            </w:r>
          </w:p>
        </w:tc>
      </w:tr>
      <w:tr w:rsidR="007378D4" w:rsidRPr="007378D4" w:rsidTr="004D054F">
        <w:trPr>
          <w:jc w:val="center"/>
        </w:trPr>
        <w:tc>
          <w:tcPr>
            <w:tcW w:w="5817"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Канализация сточных вод</w:t>
            </w:r>
          </w:p>
        </w:tc>
        <w:tc>
          <w:tcPr>
            <w:tcW w:w="3908"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w:t>
            </w:r>
          </w:p>
        </w:tc>
      </w:tr>
      <w:tr w:rsidR="007378D4" w:rsidRPr="007378D4" w:rsidTr="004D054F">
        <w:trPr>
          <w:jc w:val="center"/>
        </w:trPr>
        <w:tc>
          <w:tcPr>
            <w:tcW w:w="5817"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Электроснабжение</w:t>
            </w:r>
          </w:p>
        </w:tc>
        <w:tc>
          <w:tcPr>
            <w:tcW w:w="3908"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w:t>
            </w:r>
          </w:p>
        </w:tc>
      </w:tr>
      <w:tr w:rsidR="007378D4" w:rsidRPr="007378D4" w:rsidTr="004D054F">
        <w:trPr>
          <w:jc w:val="center"/>
        </w:trPr>
        <w:tc>
          <w:tcPr>
            <w:tcW w:w="5817"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Теплоснабжение</w:t>
            </w:r>
          </w:p>
        </w:tc>
        <w:tc>
          <w:tcPr>
            <w:tcW w:w="3908"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w:t>
            </w:r>
          </w:p>
        </w:tc>
      </w:tr>
      <w:tr w:rsidR="007378D4" w:rsidRPr="007378D4" w:rsidTr="004D054F">
        <w:trPr>
          <w:jc w:val="center"/>
        </w:trPr>
        <w:tc>
          <w:tcPr>
            <w:tcW w:w="5817"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Газоснабжение</w:t>
            </w:r>
          </w:p>
        </w:tc>
        <w:tc>
          <w:tcPr>
            <w:tcW w:w="3908"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w:t>
            </w:r>
          </w:p>
        </w:tc>
      </w:tr>
      <w:tr w:rsidR="007378D4" w:rsidRPr="007378D4" w:rsidTr="004D054F">
        <w:trPr>
          <w:jc w:val="center"/>
        </w:trPr>
        <w:tc>
          <w:tcPr>
            <w:tcW w:w="5817"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Подъездные пути, их характеристика(примыкание к участку, расстояние до автомобильной дороги федерального/регионального/</w:t>
            </w:r>
          </w:p>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местного значения)</w:t>
            </w:r>
          </w:p>
        </w:tc>
        <w:tc>
          <w:tcPr>
            <w:tcW w:w="3908"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Расстояние до автомобильной дороги Карпысак-Тогучин-Байкал – 220 м,</w:t>
            </w:r>
          </w:p>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Расстояние до автомобильной дороги Новосибирск – Ленинск-Кузнецкий – 21 км</w:t>
            </w:r>
          </w:p>
        </w:tc>
      </w:tr>
    </w:tbl>
    <w:p w:rsidR="007378D4" w:rsidRPr="007378D4" w:rsidRDefault="007378D4" w:rsidP="007378D4">
      <w:pPr>
        <w:keepNext/>
        <w:ind w:left="75"/>
        <w:outlineLvl w:val="3"/>
        <w:rPr>
          <w:rFonts w:ascii="Times New Roman" w:hAnsi="Times New Roman"/>
          <w:b/>
          <w:i/>
          <w:sz w:val="28"/>
          <w:szCs w:val="20"/>
          <w:lang w:eastAsia="ru-RU"/>
        </w:rPr>
      </w:pPr>
      <w:r w:rsidRPr="007378D4">
        <w:rPr>
          <w:rFonts w:ascii="Times New Roman" w:hAnsi="Times New Roman"/>
          <w:b/>
          <w:i/>
          <w:sz w:val="28"/>
          <w:szCs w:val="20"/>
          <w:lang w:eastAsia="ru-RU"/>
        </w:rPr>
        <w:t>Контактная информация</w:t>
      </w:r>
    </w:p>
    <w:tbl>
      <w:tblPr>
        <w:tblW w:w="97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495"/>
        <w:gridCol w:w="4240"/>
      </w:tblGrid>
      <w:tr w:rsidR="007378D4" w:rsidRPr="007378D4" w:rsidTr="004D054F">
        <w:trPr>
          <w:jc w:val="center"/>
        </w:trPr>
        <w:tc>
          <w:tcPr>
            <w:tcW w:w="9735" w:type="dxa"/>
            <w:gridSpan w:val="2"/>
            <w:vAlign w:val="center"/>
          </w:tcPr>
          <w:p w:rsidR="007378D4" w:rsidRPr="007378D4" w:rsidRDefault="007378D4" w:rsidP="007378D4">
            <w:pPr>
              <w:rPr>
                <w:rFonts w:ascii="Times New Roman" w:hAnsi="Times New Roman"/>
                <w:b/>
                <w:i/>
                <w:sz w:val="24"/>
                <w:szCs w:val="24"/>
                <w:lang w:eastAsia="ru-RU"/>
              </w:rPr>
            </w:pPr>
            <w:r w:rsidRPr="007378D4">
              <w:rPr>
                <w:rFonts w:ascii="Times New Roman" w:hAnsi="Times New Roman"/>
                <w:b/>
                <w:i/>
                <w:sz w:val="24"/>
                <w:szCs w:val="24"/>
                <w:lang w:eastAsia="ru-RU"/>
              </w:rPr>
              <w:t>Собственник земельного участка/площадки</w:t>
            </w:r>
          </w:p>
        </w:tc>
      </w:tr>
      <w:tr w:rsidR="007378D4" w:rsidRPr="007378D4" w:rsidTr="004D054F">
        <w:trPr>
          <w:jc w:val="center"/>
        </w:trPr>
        <w:tc>
          <w:tcPr>
            <w:tcW w:w="5495"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Наименование, юридический адрес</w:t>
            </w:r>
          </w:p>
        </w:tc>
        <w:tc>
          <w:tcPr>
            <w:tcW w:w="4240"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Рабочий поселок Горный Тогучинского района Новосибирской области; Новосибирская область, Тогучинский район, р.</w:t>
            </w:r>
            <w:r w:rsidR="00282C47">
              <w:rPr>
                <w:rFonts w:ascii="Times New Roman" w:hAnsi="Times New Roman"/>
                <w:sz w:val="24"/>
                <w:szCs w:val="24"/>
                <w:lang w:eastAsia="ru-RU"/>
              </w:rPr>
              <w:t xml:space="preserve"> </w:t>
            </w:r>
            <w:r w:rsidRPr="007378D4">
              <w:rPr>
                <w:rFonts w:ascii="Times New Roman" w:hAnsi="Times New Roman"/>
                <w:sz w:val="24"/>
                <w:szCs w:val="24"/>
                <w:lang w:eastAsia="ru-RU"/>
              </w:rPr>
              <w:t>п. Горный, ул.</w:t>
            </w:r>
            <w:r w:rsidR="003A419F">
              <w:rPr>
                <w:rFonts w:ascii="Times New Roman" w:hAnsi="Times New Roman"/>
                <w:sz w:val="24"/>
                <w:szCs w:val="24"/>
                <w:lang w:eastAsia="ru-RU"/>
              </w:rPr>
              <w:t xml:space="preserve"> </w:t>
            </w:r>
            <w:r w:rsidRPr="007378D4">
              <w:rPr>
                <w:rFonts w:ascii="Times New Roman" w:hAnsi="Times New Roman"/>
                <w:sz w:val="24"/>
                <w:szCs w:val="24"/>
                <w:lang w:eastAsia="ru-RU"/>
              </w:rPr>
              <w:t>Советская, 10</w:t>
            </w:r>
          </w:p>
        </w:tc>
      </w:tr>
      <w:tr w:rsidR="007378D4" w:rsidRPr="007378D4" w:rsidTr="004D054F">
        <w:trPr>
          <w:jc w:val="center"/>
        </w:trPr>
        <w:tc>
          <w:tcPr>
            <w:tcW w:w="5495"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Контактное лицо, Ф.И.О. и должность руководителя, телефон, факс, e-mail</w:t>
            </w:r>
          </w:p>
        </w:tc>
        <w:tc>
          <w:tcPr>
            <w:tcW w:w="4240"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Тимошенко Максим Викторович – глава рабочего поселка Горный Тогучинского района Новосибирской области, 8-383-40-23-127, </w:t>
            </w:r>
            <w:hyperlink r:id="rId42" w:history="1">
              <w:r w:rsidRPr="007378D4">
                <w:rPr>
                  <w:rFonts w:ascii="Times New Roman" w:hAnsi="Times New Roman"/>
                  <w:color w:val="0000FF"/>
                  <w:sz w:val="24"/>
                  <w:szCs w:val="24"/>
                  <w:u w:val="single"/>
                  <w:shd w:val="clear" w:color="auto" w:fill="FFFFFF"/>
                  <w:lang w:val="en-US" w:eastAsia="ru-RU"/>
                </w:rPr>
                <w:t>AdmRPGornyj</w:t>
              </w:r>
              <w:r w:rsidRPr="007378D4">
                <w:rPr>
                  <w:rFonts w:ascii="Times New Roman" w:hAnsi="Times New Roman"/>
                  <w:color w:val="0000FF"/>
                  <w:sz w:val="24"/>
                  <w:szCs w:val="24"/>
                  <w:u w:val="single"/>
                  <w:shd w:val="clear" w:color="auto" w:fill="FFFFFF"/>
                  <w:lang w:eastAsia="ru-RU"/>
                </w:rPr>
                <w:t>@</w:t>
              </w:r>
              <w:r w:rsidRPr="007378D4">
                <w:rPr>
                  <w:rFonts w:ascii="Times New Roman" w:hAnsi="Times New Roman"/>
                  <w:color w:val="0000FF"/>
                  <w:sz w:val="24"/>
                  <w:szCs w:val="24"/>
                  <w:u w:val="single"/>
                  <w:shd w:val="clear" w:color="auto" w:fill="FFFFFF"/>
                  <w:lang w:val="en-US" w:eastAsia="ru-RU"/>
                </w:rPr>
                <w:t>yandex</w:t>
              </w:r>
              <w:r w:rsidRPr="007378D4">
                <w:rPr>
                  <w:rFonts w:ascii="Times New Roman" w:hAnsi="Times New Roman"/>
                  <w:color w:val="0000FF"/>
                  <w:sz w:val="24"/>
                  <w:szCs w:val="24"/>
                  <w:u w:val="single"/>
                  <w:shd w:val="clear" w:color="auto" w:fill="FFFFFF"/>
                  <w:lang w:eastAsia="ru-RU"/>
                </w:rPr>
                <w:t>.</w:t>
              </w:r>
              <w:proofErr w:type="spellStart"/>
              <w:r w:rsidRPr="007378D4">
                <w:rPr>
                  <w:rFonts w:ascii="Times New Roman" w:hAnsi="Times New Roman"/>
                  <w:color w:val="0000FF"/>
                  <w:sz w:val="24"/>
                  <w:szCs w:val="24"/>
                  <w:u w:val="single"/>
                  <w:shd w:val="clear" w:color="auto" w:fill="FFFFFF"/>
                  <w:lang w:val="en-US" w:eastAsia="ru-RU"/>
                </w:rPr>
                <w:t>ru</w:t>
              </w:r>
              <w:proofErr w:type="spellEnd"/>
            </w:hyperlink>
          </w:p>
        </w:tc>
      </w:tr>
    </w:tbl>
    <w:p w:rsidR="007378D4" w:rsidRPr="007378D4" w:rsidRDefault="007378D4" w:rsidP="007378D4">
      <w:pPr>
        <w:rPr>
          <w:rFonts w:ascii="Times New Roman" w:hAnsi="Times New Roman"/>
          <w:sz w:val="24"/>
          <w:szCs w:val="24"/>
          <w:lang w:eastAsia="ru-RU"/>
        </w:rPr>
      </w:pPr>
    </w:p>
    <w:p w:rsidR="007378D4" w:rsidRPr="007378D4" w:rsidRDefault="007378D4" w:rsidP="007378D4">
      <w:pPr>
        <w:rPr>
          <w:rFonts w:ascii="Times New Roman" w:hAnsi="Times New Roman"/>
          <w:sz w:val="24"/>
          <w:szCs w:val="24"/>
          <w:lang w:eastAsia="ru-RU"/>
        </w:rPr>
        <w:sectPr w:rsidR="007378D4" w:rsidRPr="007378D4" w:rsidSect="004D054F">
          <w:headerReference w:type="even" r:id="rId43"/>
          <w:footerReference w:type="first" r:id="rId44"/>
          <w:pgSz w:w="11907" w:h="16840" w:code="9"/>
          <w:pgMar w:top="426" w:right="567" w:bottom="0" w:left="1418" w:header="720" w:footer="567" w:gutter="0"/>
          <w:cols w:space="720"/>
        </w:sectPr>
      </w:pPr>
    </w:p>
    <w:p w:rsidR="007378D4" w:rsidRPr="007378D4" w:rsidRDefault="007378D4" w:rsidP="007378D4">
      <w:pPr>
        <w:rPr>
          <w:rFonts w:ascii="Times New Roman" w:hAnsi="Times New Roman"/>
          <w:sz w:val="24"/>
          <w:szCs w:val="24"/>
          <w:lang w:eastAsia="ru-RU"/>
        </w:rPr>
      </w:pPr>
      <w:r w:rsidRPr="007378D4">
        <w:rPr>
          <w:rFonts w:ascii="Times New Roman" w:hAnsi="Times New Roman"/>
          <w:noProof/>
          <w:sz w:val="24"/>
          <w:szCs w:val="24"/>
          <w:lang w:eastAsia="ru-RU"/>
        </w:rPr>
        <w:lastRenderedPageBreak/>
        <w:drawing>
          <wp:inline distT="0" distB="0" distL="0" distR="0" wp14:anchorId="25B4DCA8" wp14:editId="2681E5AF">
            <wp:extent cx="2773003" cy="3925240"/>
            <wp:effectExtent l="0" t="0" r="8890" b="0"/>
            <wp:docPr id="7" name="Рисунок 7" descr="Площадка на растр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Площадка на растре"/>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90141" cy="3949499"/>
                    </a:xfrm>
                    <a:prstGeom prst="rect">
                      <a:avLst/>
                    </a:prstGeom>
                    <a:noFill/>
                    <a:ln>
                      <a:noFill/>
                    </a:ln>
                  </pic:spPr>
                </pic:pic>
              </a:graphicData>
            </a:graphic>
          </wp:inline>
        </w:drawing>
      </w:r>
      <w:r w:rsidR="0006076E" w:rsidRPr="007378D4">
        <w:rPr>
          <w:rFonts w:ascii="Times New Roman" w:hAnsi="Times New Roman"/>
          <w:noProof/>
          <w:sz w:val="24"/>
          <w:szCs w:val="24"/>
          <w:lang w:eastAsia="ru-RU"/>
        </w:rPr>
        <w:drawing>
          <wp:inline distT="0" distB="0" distL="0" distR="0" wp14:anchorId="08F42A52" wp14:editId="1A085213">
            <wp:extent cx="3354748" cy="2418611"/>
            <wp:effectExtent l="0" t="0" r="0" b="1270"/>
            <wp:docPr id="4" name="Рисунок 4" descr="Площадка на ПЗ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Площадка на ПЗЗ"/>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370175" cy="2429733"/>
                    </a:xfrm>
                    <a:prstGeom prst="rect">
                      <a:avLst/>
                    </a:prstGeom>
                    <a:noFill/>
                    <a:ln>
                      <a:noFill/>
                    </a:ln>
                  </pic:spPr>
                </pic:pic>
              </a:graphicData>
            </a:graphic>
          </wp:inline>
        </w:drawing>
      </w:r>
    </w:p>
    <w:p w:rsidR="007378D4" w:rsidRPr="007378D4" w:rsidRDefault="007378D4" w:rsidP="007378D4">
      <w:pPr>
        <w:tabs>
          <w:tab w:val="left" w:pos="5103"/>
          <w:tab w:val="left" w:pos="8640"/>
        </w:tabs>
        <w:rPr>
          <w:rFonts w:ascii="Times New Roman" w:hAnsi="Times New Roman"/>
          <w:b/>
          <w:sz w:val="28"/>
          <w:szCs w:val="28"/>
          <w:lang w:eastAsia="ru-RU"/>
        </w:rPr>
      </w:pPr>
      <w:r w:rsidRPr="007378D4">
        <w:rPr>
          <w:rFonts w:ascii="Times New Roman" w:hAnsi="Times New Roman"/>
          <w:b/>
          <w:sz w:val="28"/>
          <w:szCs w:val="28"/>
          <w:lang w:eastAsia="ru-RU"/>
        </w:rPr>
        <w:t>Анкета инвестиционной площадки № 3</w:t>
      </w:r>
    </w:p>
    <w:p w:rsidR="007378D4" w:rsidRPr="007378D4" w:rsidRDefault="007378D4" w:rsidP="007378D4">
      <w:pPr>
        <w:keepNext/>
        <w:ind w:left="75"/>
        <w:outlineLvl w:val="3"/>
        <w:rPr>
          <w:rFonts w:ascii="Times New Roman" w:hAnsi="Times New Roman"/>
          <w:b/>
          <w:i/>
          <w:sz w:val="28"/>
          <w:szCs w:val="20"/>
          <w:lang w:eastAsia="ru-RU"/>
        </w:rPr>
      </w:pPr>
      <w:r w:rsidRPr="007378D4">
        <w:rPr>
          <w:rFonts w:ascii="Times New Roman" w:hAnsi="Times New Roman"/>
          <w:b/>
          <w:i/>
          <w:sz w:val="28"/>
          <w:szCs w:val="20"/>
          <w:lang w:eastAsia="ru-RU"/>
        </w:rPr>
        <w:t>География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66"/>
        <w:gridCol w:w="4682"/>
      </w:tblGrid>
      <w:tr w:rsidR="007378D4" w:rsidRPr="007378D4" w:rsidTr="004D054F">
        <w:trPr>
          <w:trHeight w:val="332"/>
          <w:jc w:val="center"/>
        </w:trPr>
        <w:tc>
          <w:tcPr>
            <w:tcW w:w="4966"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Место расположения </w:t>
            </w:r>
            <w:r w:rsidRPr="007378D4">
              <w:rPr>
                <w:rFonts w:ascii="Times New Roman" w:hAnsi="Times New Roman"/>
                <w:i/>
                <w:sz w:val="24"/>
                <w:szCs w:val="24"/>
                <w:lang w:eastAsia="ru-RU"/>
              </w:rPr>
              <w:t>(адрес)</w:t>
            </w:r>
          </w:p>
        </w:tc>
        <w:tc>
          <w:tcPr>
            <w:tcW w:w="4682"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Новосибирская область, Тогучинский район, городское поселение р.</w:t>
            </w:r>
            <w:r w:rsidR="00282C47">
              <w:rPr>
                <w:rFonts w:ascii="Times New Roman" w:hAnsi="Times New Roman"/>
                <w:sz w:val="24"/>
                <w:szCs w:val="24"/>
                <w:lang w:eastAsia="ru-RU"/>
              </w:rPr>
              <w:t xml:space="preserve"> </w:t>
            </w:r>
            <w:r w:rsidRPr="007378D4">
              <w:rPr>
                <w:rFonts w:ascii="Times New Roman" w:hAnsi="Times New Roman"/>
                <w:sz w:val="24"/>
                <w:szCs w:val="24"/>
                <w:lang w:eastAsia="ru-RU"/>
              </w:rPr>
              <w:t>п. Горный</w:t>
            </w:r>
          </w:p>
        </w:tc>
      </w:tr>
      <w:tr w:rsidR="007378D4" w:rsidRPr="007378D4" w:rsidTr="004D054F">
        <w:trPr>
          <w:trHeight w:val="332"/>
          <w:jc w:val="center"/>
        </w:trPr>
        <w:tc>
          <w:tcPr>
            <w:tcW w:w="4966"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Численность населенного пункта </w:t>
            </w:r>
            <w:r w:rsidRPr="007378D4">
              <w:rPr>
                <w:rFonts w:ascii="Times New Roman" w:hAnsi="Times New Roman"/>
                <w:i/>
                <w:sz w:val="24"/>
                <w:szCs w:val="24"/>
                <w:lang w:eastAsia="ru-RU"/>
              </w:rPr>
              <w:t>(человек)</w:t>
            </w:r>
          </w:p>
        </w:tc>
        <w:tc>
          <w:tcPr>
            <w:tcW w:w="4682" w:type="dxa"/>
            <w:vAlign w:val="center"/>
          </w:tcPr>
          <w:p w:rsidR="007378D4" w:rsidRPr="007378D4" w:rsidRDefault="007378D4" w:rsidP="00F74F22">
            <w:pPr>
              <w:rPr>
                <w:rFonts w:ascii="Times New Roman" w:hAnsi="Times New Roman"/>
                <w:sz w:val="24"/>
                <w:szCs w:val="24"/>
                <w:lang w:eastAsia="ru-RU"/>
              </w:rPr>
            </w:pPr>
            <w:r w:rsidRPr="007378D4">
              <w:rPr>
                <w:rFonts w:ascii="Times New Roman" w:hAnsi="Times New Roman"/>
                <w:sz w:val="24"/>
                <w:szCs w:val="24"/>
                <w:lang w:eastAsia="ru-RU"/>
              </w:rPr>
              <w:t>9</w:t>
            </w:r>
            <w:r w:rsidR="00F74F22">
              <w:rPr>
                <w:rFonts w:ascii="Times New Roman" w:hAnsi="Times New Roman"/>
                <w:sz w:val="24"/>
                <w:szCs w:val="24"/>
                <w:lang w:eastAsia="ru-RU"/>
              </w:rPr>
              <w:t>140</w:t>
            </w:r>
          </w:p>
        </w:tc>
      </w:tr>
      <w:tr w:rsidR="007378D4" w:rsidRPr="007378D4" w:rsidTr="004D054F">
        <w:trPr>
          <w:trHeight w:val="279"/>
          <w:jc w:val="center"/>
        </w:trPr>
        <w:tc>
          <w:tcPr>
            <w:tcW w:w="4966"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Площадь </w:t>
            </w:r>
            <w:r w:rsidRPr="007378D4">
              <w:rPr>
                <w:rFonts w:ascii="Times New Roman" w:hAnsi="Times New Roman"/>
                <w:i/>
                <w:sz w:val="24"/>
                <w:szCs w:val="24"/>
                <w:lang w:eastAsia="ru-RU"/>
              </w:rPr>
              <w:t>(га)</w:t>
            </w:r>
            <w:r w:rsidRPr="007378D4">
              <w:rPr>
                <w:rFonts w:ascii="Times New Roman" w:hAnsi="Times New Roman"/>
                <w:sz w:val="24"/>
                <w:szCs w:val="24"/>
                <w:lang w:eastAsia="ru-RU"/>
              </w:rPr>
              <w:t xml:space="preserve"> и размеры </w:t>
            </w:r>
            <w:r w:rsidRPr="007378D4">
              <w:rPr>
                <w:rFonts w:ascii="Times New Roman" w:hAnsi="Times New Roman"/>
                <w:i/>
                <w:sz w:val="24"/>
                <w:szCs w:val="24"/>
                <w:lang w:eastAsia="ru-RU"/>
              </w:rPr>
              <w:t>(км)</w:t>
            </w:r>
          </w:p>
        </w:tc>
        <w:tc>
          <w:tcPr>
            <w:tcW w:w="4682"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6,6 га / 0,40 км х 0,150 км (213 км)</w:t>
            </w:r>
          </w:p>
        </w:tc>
      </w:tr>
      <w:tr w:rsidR="007378D4" w:rsidRPr="007378D4" w:rsidTr="004D054F">
        <w:trPr>
          <w:trHeight w:val="516"/>
          <w:jc w:val="center"/>
        </w:trPr>
        <w:tc>
          <w:tcPr>
            <w:tcW w:w="4966"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Удалённость от ближайшей грузовой железнодорожной станции </w:t>
            </w:r>
            <w:r w:rsidRPr="007378D4">
              <w:rPr>
                <w:rFonts w:ascii="Times New Roman" w:hAnsi="Times New Roman"/>
                <w:i/>
                <w:sz w:val="24"/>
                <w:szCs w:val="24"/>
                <w:lang w:eastAsia="ru-RU"/>
              </w:rPr>
              <w:t>(название,</w:t>
            </w:r>
            <w:r w:rsidR="003A419F">
              <w:rPr>
                <w:rFonts w:ascii="Times New Roman" w:hAnsi="Times New Roman"/>
                <w:i/>
                <w:sz w:val="24"/>
                <w:szCs w:val="24"/>
                <w:lang w:eastAsia="ru-RU"/>
              </w:rPr>
              <w:t xml:space="preserve"> </w:t>
            </w:r>
            <w:r w:rsidRPr="007378D4">
              <w:rPr>
                <w:rFonts w:ascii="Times New Roman" w:hAnsi="Times New Roman"/>
                <w:i/>
                <w:sz w:val="24"/>
                <w:szCs w:val="24"/>
                <w:lang w:eastAsia="ru-RU"/>
              </w:rPr>
              <w:t>км)</w:t>
            </w:r>
          </w:p>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(с указанием собственника железнодорожного тупика при его наличии)</w:t>
            </w:r>
          </w:p>
        </w:tc>
        <w:tc>
          <w:tcPr>
            <w:tcW w:w="4682"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станция Изынский, 12 км</w:t>
            </w:r>
          </w:p>
        </w:tc>
      </w:tr>
      <w:tr w:rsidR="007378D4" w:rsidRPr="007378D4" w:rsidTr="004D054F">
        <w:trPr>
          <w:trHeight w:val="496"/>
          <w:jc w:val="center"/>
        </w:trPr>
        <w:tc>
          <w:tcPr>
            <w:tcW w:w="4966"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Удалённость от ближайшего аэропорта </w:t>
            </w:r>
            <w:r w:rsidRPr="007378D4">
              <w:rPr>
                <w:rFonts w:ascii="Times New Roman" w:hAnsi="Times New Roman"/>
                <w:i/>
                <w:sz w:val="24"/>
                <w:szCs w:val="24"/>
                <w:lang w:eastAsia="ru-RU"/>
              </w:rPr>
              <w:t>(название, км)</w:t>
            </w:r>
          </w:p>
        </w:tc>
        <w:tc>
          <w:tcPr>
            <w:tcW w:w="4682"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Толмачево, 92,5 км</w:t>
            </w:r>
          </w:p>
        </w:tc>
      </w:tr>
      <w:tr w:rsidR="007378D4" w:rsidRPr="007378D4" w:rsidTr="004D054F">
        <w:trPr>
          <w:trHeight w:val="827"/>
          <w:jc w:val="center"/>
        </w:trPr>
        <w:tc>
          <w:tcPr>
            <w:tcW w:w="4966"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Близлежащие объекты (жилая застройка, промышленные и сельскохозяйственные предприятия с указанием их специализации)</w:t>
            </w:r>
          </w:p>
        </w:tc>
        <w:tc>
          <w:tcPr>
            <w:tcW w:w="4682"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Производство по добыче и переработке строительного камня</w:t>
            </w:r>
          </w:p>
        </w:tc>
      </w:tr>
    </w:tbl>
    <w:p w:rsidR="007378D4" w:rsidRPr="007378D4" w:rsidRDefault="007378D4" w:rsidP="007378D4">
      <w:pPr>
        <w:keepNext/>
        <w:ind w:left="75"/>
        <w:outlineLvl w:val="3"/>
        <w:rPr>
          <w:rFonts w:ascii="Times New Roman" w:hAnsi="Times New Roman"/>
          <w:b/>
          <w:i/>
          <w:sz w:val="28"/>
          <w:szCs w:val="20"/>
          <w:lang w:eastAsia="ru-RU"/>
        </w:rPr>
      </w:pPr>
      <w:r w:rsidRPr="007378D4">
        <w:rPr>
          <w:rFonts w:ascii="Times New Roman" w:hAnsi="Times New Roman"/>
          <w:b/>
          <w:i/>
          <w:sz w:val="28"/>
          <w:szCs w:val="20"/>
          <w:lang w:eastAsia="ru-RU"/>
        </w:rPr>
        <w:t>Основные характеристики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523"/>
        <w:gridCol w:w="3125"/>
      </w:tblGrid>
      <w:tr w:rsidR="007378D4" w:rsidRPr="007378D4" w:rsidTr="004D054F">
        <w:trPr>
          <w:jc w:val="center"/>
        </w:trPr>
        <w:tc>
          <w:tcPr>
            <w:tcW w:w="6523"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Кадастровый номер </w:t>
            </w:r>
            <w:r w:rsidRPr="007378D4">
              <w:rPr>
                <w:rFonts w:ascii="Times New Roman" w:hAnsi="Times New Roman"/>
                <w:i/>
                <w:sz w:val="24"/>
                <w:szCs w:val="24"/>
                <w:lang w:eastAsia="ru-RU"/>
              </w:rPr>
              <w:t>(при наличии)</w:t>
            </w:r>
          </w:p>
        </w:tc>
        <w:tc>
          <w:tcPr>
            <w:tcW w:w="3125"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54:24:042603:1142</w:t>
            </w:r>
          </w:p>
        </w:tc>
      </w:tr>
      <w:tr w:rsidR="007378D4" w:rsidRPr="007378D4" w:rsidTr="004D054F">
        <w:trPr>
          <w:jc w:val="center"/>
        </w:trPr>
        <w:tc>
          <w:tcPr>
            <w:tcW w:w="6523"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Межевание земельного участка (проведено или нет)</w:t>
            </w:r>
          </w:p>
        </w:tc>
        <w:tc>
          <w:tcPr>
            <w:tcW w:w="3125"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проведено</w:t>
            </w:r>
          </w:p>
        </w:tc>
      </w:tr>
      <w:tr w:rsidR="007378D4" w:rsidRPr="007378D4" w:rsidTr="004D054F">
        <w:trPr>
          <w:jc w:val="center"/>
        </w:trPr>
        <w:tc>
          <w:tcPr>
            <w:tcW w:w="6523"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Категория земель (с/х назначения, земли поселения и т. д.)</w:t>
            </w:r>
          </w:p>
        </w:tc>
        <w:tc>
          <w:tcPr>
            <w:tcW w:w="3125"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земли сельскохозяйственного назначения</w:t>
            </w:r>
          </w:p>
        </w:tc>
      </w:tr>
      <w:tr w:rsidR="007378D4" w:rsidRPr="007378D4" w:rsidTr="004D054F">
        <w:trPr>
          <w:jc w:val="center"/>
        </w:trPr>
        <w:tc>
          <w:tcPr>
            <w:tcW w:w="6523"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Наличие на участке (площадке) объектов (зданий, сооружений и пр., их состояние, площадь, потенциально возможное использование и прочие характеристики) </w:t>
            </w:r>
          </w:p>
        </w:tc>
        <w:tc>
          <w:tcPr>
            <w:tcW w:w="3125"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w:t>
            </w:r>
          </w:p>
          <w:p w:rsidR="007378D4" w:rsidRPr="007378D4" w:rsidRDefault="007378D4" w:rsidP="007378D4">
            <w:pPr>
              <w:rPr>
                <w:rFonts w:ascii="Times New Roman" w:hAnsi="Times New Roman"/>
                <w:sz w:val="24"/>
                <w:szCs w:val="24"/>
                <w:lang w:eastAsia="ru-RU"/>
              </w:rPr>
            </w:pPr>
          </w:p>
        </w:tc>
      </w:tr>
      <w:tr w:rsidR="007378D4" w:rsidRPr="007378D4" w:rsidTr="004D054F">
        <w:trPr>
          <w:jc w:val="center"/>
        </w:trPr>
        <w:tc>
          <w:tcPr>
            <w:tcW w:w="6523"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Глубина залегания грунтовых вод </w:t>
            </w:r>
            <w:r w:rsidRPr="007378D4">
              <w:rPr>
                <w:rFonts w:ascii="Times New Roman" w:hAnsi="Times New Roman"/>
                <w:i/>
                <w:sz w:val="24"/>
                <w:szCs w:val="24"/>
                <w:lang w:eastAsia="ru-RU"/>
              </w:rPr>
              <w:t>(м)</w:t>
            </w:r>
          </w:p>
        </w:tc>
        <w:tc>
          <w:tcPr>
            <w:tcW w:w="3125"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Информации нет</w:t>
            </w:r>
          </w:p>
        </w:tc>
      </w:tr>
    </w:tbl>
    <w:p w:rsidR="007378D4" w:rsidRPr="007378D4" w:rsidRDefault="007378D4" w:rsidP="007378D4">
      <w:pPr>
        <w:keepNext/>
        <w:ind w:left="75"/>
        <w:outlineLvl w:val="3"/>
        <w:rPr>
          <w:rFonts w:ascii="Times New Roman" w:hAnsi="Times New Roman"/>
          <w:b/>
          <w:i/>
          <w:sz w:val="28"/>
          <w:szCs w:val="20"/>
          <w:lang w:eastAsia="ru-RU"/>
        </w:rPr>
      </w:pPr>
      <w:r w:rsidRPr="007378D4">
        <w:rPr>
          <w:rFonts w:ascii="Times New Roman" w:hAnsi="Times New Roman"/>
          <w:b/>
          <w:i/>
          <w:sz w:val="28"/>
          <w:szCs w:val="20"/>
          <w:lang w:eastAsia="ru-RU"/>
        </w:rPr>
        <w:t>Обеспеченность инженерной и транспортной инфраструктурой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817"/>
        <w:gridCol w:w="3908"/>
      </w:tblGrid>
      <w:tr w:rsidR="007378D4" w:rsidRPr="007378D4" w:rsidTr="004D054F">
        <w:trPr>
          <w:jc w:val="center"/>
        </w:trPr>
        <w:tc>
          <w:tcPr>
            <w:tcW w:w="5817"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Вид инфраструктуры</w:t>
            </w:r>
          </w:p>
        </w:tc>
        <w:tc>
          <w:tcPr>
            <w:tcW w:w="3908"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Характеристика (источник, расстояние от источника до площадки, свободные мощности)</w:t>
            </w:r>
          </w:p>
        </w:tc>
      </w:tr>
      <w:tr w:rsidR="007378D4" w:rsidRPr="007378D4" w:rsidTr="004D054F">
        <w:trPr>
          <w:jc w:val="center"/>
        </w:trPr>
        <w:tc>
          <w:tcPr>
            <w:tcW w:w="5817"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Водоснабжение</w:t>
            </w:r>
          </w:p>
        </w:tc>
        <w:tc>
          <w:tcPr>
            <w:tcW w:w="3908"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w:t>
            </w:r>
          </w:p>
        </w:tc>
      </w:tr>
      <w:tr w:rsidR="007378D4" w:rsidRPr="007378D4" w:rsidTr="004D054F">
        <w:trPr>
          <w:jc w:val="center"/>
        </w:trPr>
        <w:tc>
          <w:tcPr>
            <w:tcW w:w="5817"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Канализация сточных вод</w:t>
            </w:r>
          </w:p>
        </w:tc>
        <w:tc>
          <w:tcPr>
            <w:tcW w:w="3908"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w:t>
            </w:r>
          </w:p>
        </w:tc>
      </w:tr>
      <w:tr w:rsidR="007378D4" w:rsidRPr="007378D4" w:rsidTr="004D054F">
        <w:trPr>
          <w:jc w:val="center"/>
        </w:trPr>
        <w:tc>
          <w:tcPr>
            <w:tcW w:w="5817"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Электроснабжение</w:t>
            </w:r>
          </w:p>
        </w:tc>
        <w:tc>
          <w:tcPr>
            <w:tcW w:w="3908"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w:t>
            </w:r>
          </w:p>
        </w:tc>
      </w:tr>
      <w:tr w:rsidR="007378D4" w:rsidRPr="007378D4" w:rsidTr="004D054F">
        <w:trPr>
          <w:jc w:val="center"/>
        </w:trPr>
        <w:tc>
          <w:tcPr>
            <w:tcW w:w="5817"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Теплоснабжение</w:t>
            </w:r>
          </w:p>
        </w:tc>
        <w:tc>
          <w:tcPr>
            <w:tcW w:w="3908"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w:t>
            </w:r>
          </w:p>
        </w:tc>
      </w:tr>
      <w:tr w:rsidR="007378D4" w:rsidRPr="007378D4" w:rsidTr="004D054F">
        <w:trPr>
          <w:jc w:val="center"/>
        </w:trPr>
        <w:tc>
          <w:tcPr>
            <w:tcW w:w="5817"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lastRenderedPageBreak/>
              <w:t>Газоснабжение</w:t>
            </w:r>
          </w:p>
        </w:tc>
        <w:tc>
          <w:tcPr>
            <w:tcW w:w="3908"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w:t>
            </w:r>
          </w:p>
        </w:tc>
      </w:tr>
      <w:tr w:rsidR="007378D4" w:rsidRPr="007378D4" w:rsidTr="004D054F">
        <w:trPr>
          <w:jc w:val="center"/>
        </w:trPr>
        <w:tc>
          <w:tcPr>
            <w:tcW w:w="5817"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Подъездные пути, их характеристика(примыкание к участку, расстояние до автомобильной дороги федерального/регионального/</w:t>
            </w:r>
          </w:p>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местного значения)</w:t>
            </w:r>
          </w:p>
        </w:tc>
        <w:tc>
          <w:tcPr>
            <w:tcW w:w="3908"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Расстояние до автомобильной дороги Карпысак-Тогучин-Байкал – 240 м,</w:t>
            </w:r>
          </w:p>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Расстояние до автомобильной дороги Новосибирск – Ленинск-Кузнецкий – 21 км</w:t>
            </w:r>
          </w:p>
        </w:tc>
      </w:tr>
    </w:tbl>
    <w:p w:rsidR="007378D4" w:rsidRPr="007378D4" w:rsidRDefault="007378D4" w:rsidP="007378D4">
      <w:pPr>
        <w:keepNext/>
        <w:ind w:left="75"/>
        <w:outlineLvl w:val="3"/>
        <w:rPr>
          <w:rFonts w:ascii="Times New Roman" w:hAnsi="Times New Roman"/>
          <w:b/>
          <w:i/>
          <w:sz w:val="28"/>
          <w:szCs w:val="20"/>
          <w:lang w:eastAsia="ru-RU"/>
        </w:rPr>
      </w:pPr>
      <w:r w:rsidRPr="007378D4">
        <w:rPr>
          <w:rFonts w:ascii="Times New Roman" w:hAnsi="Times New Roman"/>
          <w:b/>
          <w:i/>
          <w:sz w:val="28"/>
          <w:szCs w:val="20"/>
          <w:lang w:eastAsia="ru-RU"/>
        </w:rPr>
        <w:t>Контактная информация</w:t>
      </w:r>
    </w:p>
    <w:tbl>
      <w:tblPr>
        <w:tblW w:w="97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495"/>
        <w:gridCol w:w="4240"/>
      </w:tblGrid>
      <w:tr w:rsidR="007378D4" w:rsidRPr="007378D4" w:rsidTr="004D054F">
        <w:trPr>
          <w:jc w:val="center"/>
        </w:trPr>
        <w:tc>
          <w:tcPr>
            <w:tcW w:w="9735" w:type="dxa"/>
            <w:gridSpan w:val="2"/>
            <w:vAlign w:val="center"/>
          </w:tcPr>
          <w:p w:rsidR="007378D4" w:rsidRPr="007378D4" w:rsidRDefault="007378D4" w:rsidP="007378D4">
            <w:pPr>
              <w:rPr>
                <w:rFonts w:ascii="Times New Roman" w:hAnsi="Times New Roman"/>
                <w:b/>
                <w:i/>
                <w:sz w:val="24"/>
                <w:szCs w:val="24"/>
                <w:lang w:eastAsia="ru-RU"/>
              </w:rPr>
            </w:pPr>
            <w:r w:rsidRPr="007378D4">
              <w:rPr>
                <w:rFonts w:ascii="Times New Roman" w:hAnsi="Times New Roman"/>
                <w:b/>
                <w:i/>
                <w:sz w:val="24"/>
                <w:szCs w:val="24"/>
                <w:lang w:eastAsia="ru-RU"/>
              </w:rPr>
              <w:t>Собственник земельного участка/площадки</w:t>
            </w:r>
          </w:p>
        </w:tc>
      </w:tr>
      <w:tr w:rsidR="007378D4" w:rsidRPr="007378D4" w:rsidTr="004D054F">
        <w:trPr>
          <w:jc w:val="center"/>
        </w:trPr>
        <w:tc>
          <w:tcPr>
            <w:tcW w:w="5495"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Наименование, юридический адрес</w:t>
            </w:r>
          </w:p>
        </w:tc>
        <w:tc>
          <w:tcPr>
            <w:tcW w:w="4240"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Рабочий поселок Горный Тогучинского района Новосибирской области; Новосибирская область, Тогучинский район, р.</w:t>
            </w:r>
            <w:r w:rsidR="00282C47">
              <w:rPr>
                <w:rFonts w:ascii="Times New Roman" w:hAnsi="Times New Roman"/>
                <w:sz w:val="24"/>
                <w:szCs w:val="24"/>
                <w:lang w:eastAsia="ru-RU"/>
              </w:rPr>
              <w:t xml:space="preserve"> </w:t>
            </w:r>
            <w:r w:rsidRPr="007378D4">
              <w:rPr>
                <w:rFonts w:ascii="Times New Roman" w:hAnsi="Times New Roman"/>
                <w:sz w:val="24"/>
                <w:szCs w:val="24"/>
                <w:lang w:eastAsia="ru-RU"/>
              </w:rPr>
              <w:t>п. Горный, ул.</w:t>
            </w:r>
            <w:r w:rsidR="003A419F">
              <w:rPr>
                <w:rFonts w:ascii="Times New Roman" w:hAnsi="Times New Roman"/>
                <w:sz w:val="24"/>
                <w:szCs w:val="24"/>
                <w:lang w:eastAsia="ru-RU"/>
              </w:rPr>
              <w:t xml:space="preserve"> </w:t>
            </w:r>
            <w:r w:rsidRPr="007378D4">
              <w:rPr>
                <w:rFonts w:ascii="Times New Roman" w:hAnsi="Times New Roman"/>
                <w:sz w:val="24"/>
                <w:szCs w:val="24"/>
                <w:lang w:eastAsia="ru-RU"/>
              </w:rPr>
              <w:t>Советская, 10</w:t>
            </w:r>
          </w:p>
        </w:tc>
      </w:tr>
      <w:tr w:rsidR="007378D4" w:rsidRPr="007378D4" w:rsidTr="004D054F">
        <w:trPr>
          <w:jc w:val="center"/>
        </w:trPr>
        <w:tc>
          <w:tcPr>
            <w:tcW w:w="5495"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Контактное лицо, Ф.И.О. и должность руководителя, телефон, факс, e-mail</w:t>
            </w:r>
          </w:p>
        </w:tc>
        <w:tc>
          <w:tcPr>
            <w:tcW w:w="4240"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Тимошенко Максим Викторович – глава рабочего поселка Горный Тогучинского района Новосибирской области, 8-383-40-23-127, </w:t>
            </w:r>
            <w:hyperlink r:id="rId47" w:history="1">
              <w:r w:rsidRPr="007378D4">
                <w:rPr>
                  <w:rFonts w:ascii="Times New Roman" w:hAnsi="Times New Roman"/>
                  <w:color w:val="0000FF"/>
                  <w:sz w:val="24"/>
                  <w:szCs w:val="24"/>
                  <w:u w:val="single"/>
                  <w:shd w:val="clear" w:color="auto" w:fill="FFFFFF"/>
                  <w:lang w:val="en-US" w:eastAsia="ru-RU"/>
                </w:rPr>
                <w:t>AdmRPGornyj</w:t>
              </w:r>
              <w:r w:rsidRPr="007378D4">
                <w:rPr>
                  <w:rFonts w:ascii="Times New Roman" w:hAnsi="Times New Roman"/>
                  <w:color w:val="0000FF"/>
                  <w:sz w:val="24"/>
                  <w:szCs w:val="24"/>
                  <w:u w:val="single"/>
                  <w:shd w:val="clear" w:color="auto" w:fill="FFFFFF"/>
                  <w:lang w:eastAsia="ru-RU"/>
                </w:rPr>
                <w:t>@</w:t>
              </w:r>
              <w:r w:rsidRPr="007378D4">
                <w:rPr>
                  <w:rFonts w:ascii="Times New Roman" w:hAnsi="Times New Roman"/>
                  <w:color w:val="0000FF"/>
                  <w:sz w:val="24"/>
                  <w:szCs w:val="24"/>
                  <w:u w:val="single"/>
                  <w:shd w:val="clear" w:color="auto" w:fill="FFFFFF"/>
                  <w:lang w:val="en-US" w:eastAsia="ru-RU"/>
                </w:rPr>
                <w:t>yandex</w:t>
              </w:r>
              <w:r w:rsidRPr="007378D4">
                <w:rPr>
                  <w:rFonts w:ascii="Times New Roman" w:hAnsi="Times New Roman"/>
                  <w:color w:val="0000FF"/>
                  <w:sz w:val="24"/>
                  <w:szCs w:val="24"/>
                  <w:u w:val="single"/>
                  <w:shd w:val="clear" w:color="auto" w:fill="FFFFFF"/>
                  <w:lang w:eastAsia="ru-RU"/>
                </w:rPr>
                <w:t>.</w:t>
              </w:r>
              <w:proofErr w:type="spellStart"/>
              <w:r w:rsidRPr="007378D4">
                <w:rPr>
                  <w:rFonts w:ascii="Times New Roman" w:hAnsi="Times New Roman"/>
                  <w:color w:val="0000FF"/>
                  <w:sz w:val="24"/>
                  <w:szCs w:val="24"/>
                  <w:u w:val="single"/>
                  <w:shd w:val="clear" w:color="auto" w:fill="FFFFFF"/>
                  <w:lang w:val="en-US" w:eastAsia="ru-RU"/>
                </w:rPr>
                <w:t>ru</w:t>
              </w:r>
              <w:proofErr w:type="spellEnd"/>
            </w:hyperlink>
          </w:p>
        </w:tc>
      </w:tr>
    </w:tbl>
    <w:p w:rsidR="007378D4" w:rsidRPr="007378D4" w:rsidRDefault="007378D4" w:rsidP="007378D4">
      <w:pPr>
        <w:rPr>
          <w:rFonts w:ascii="Times New Roman" w:hAnsi="Times New Roman"/>
          <w:sz w:val="24"/>
          <w:szCs w:val="24"/>
          <w:lang w:eastAsia="ru-RU"/>
        </w:rPr>
      </w:pPr>
    </w:p>
    <w:p w:rsidR="007378D4" w:rsidRPr="007378D4" w:rsidRDefault="007378D4" w:rsidP="007378D4">
      <w:pPr>
        <w:rPr>
          <w:rFonts w:ascii="Times New Roman" w:hAnsi="Times New Roman"/>
          <w:sz w:val="24"/>
          <w:szCs w:val="24"/>
          <w:lang w:eastAsia="ru-RU"/>
        </w:rPr>
      </w:pPr>
    </w:p>
    <w:p w:rsidR="007378D4" w:rsidRPr="007378D4" w:rsidRDefault="0072168E" w:rsidP="007378D4">
      <w:pPr>
        <w:rPr>
          <w:rFonts w:ascii="Times New Roman" w:hAnsi="Times New Roman"/>
          <w:sz w:val="24"/>
          <w:szCs w:val="24"/>
          <w:lang w:eastAsia="ru-RU"/>
        </w:rPr>
        <w:sectPr w:rsidR="007378D4" w:rsidRPr="007378D4" w:rsidSect="004D054F">
          <w:headerReference w:type="even" r:id="rId48"/>
          <w:footerReference w:type="first" r:id="rId49"/>
          <w:pgSz w:w="11907" w:h="16840" w:code="9"/>
          <w:pgMar w:top="426" w:right="567" w:bottom="0" w:left="1418" w:header="720" w:footer="567" w:gutter="0"/>
          <w:cols w:space="720"/>
        </w:sectPr>
      </w:pPr>
      <w:r w:rsidRPr="007378D4">
        <w:rPr>
          <w:rFonts w:ascii="Times New Roman" w:hAnsi="Times New Roman"/>
          <w:noProof/>
          <w:sz w:val="24"/>
          <w:szCs w:val="24"/>
          <w:lang w:eastAsia="ru-RU"/>
        </w:rPr>
        <w:drawing>
          <wp:inline distT="0" distB="0" distL="0" distR="0" wp14:anchorId="1C4A6700" wp14:editId="6D5E37B9">
            <wp:extent cx="3340235" cy="2408148"/>
            <wp:effectExtent l="0" t="0" r="0" b="0"/>
            <wp:docPr id="8" name="Рисунок 8" descr="Площадка на ПЗ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Площадка на ПЗЗ"/>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365163" cy="2426120"/>
                    </a:xfrm>
                    <a:prstGeom prst="rect">
                      <a:avLst/>
                    </a:prstGeom>
                    <a:noFill/>
                    <a:ln>
                      <a:noFill/>
                    </a:ln>
                  </pic:spPr>
                </pic:pic>
              </a:graphicData>
            </a:graphic>
          </wp:inline>
        </w:drawing>
      </w:r>
      <w:r w:rsidRPr="007378D4">
        <w:rPr>
          <w:rFonts w:ascii="Times New Roman" w:hAnsi="Times New Roman"/>
          <w:noProof/>
          <w:sz w:val="24"/>
          <w:szCs w:val="24"/>
          <w:lang w:eastAsia="ru-RU"/>
        </w:rPr>
        <w:drawing>
          <wp:inline distT="0" distB="0" distL="0" distR="0" wp14:anchorId="7C0BC00B" wp14:editId="69D36AFE">
            <wp:extent cx="2694931" cy="3813076"/>
            <wp:effectExtent l="0" t="0" r="0" b="0"/>
            <wp:docPr id="10" name="Рисунок 10" descr="Площадка на растр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Площадка на растре"/>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707274" cy="3830540"/>
                    </a:xfrm>
                    <a:prstGeom prst="rect">
                      <a:avLst/>
                    </a:prstGeom>
                    <a:noFill/>
                    <a:ln>
                      <a:noFill/>
                    </a:ln>
                  </pic:spPr>
                </pic:pic>
              </a:graphicData>
            </a:graphic>
          </wp:inline>
        </w:drawing>
      </w:r>
    </w:p>
    <w:p w:rsidR="007378D4" w:rsidRPr="007378D4" w:rsidRDefault="007378D4" w:rsidP="007378D4">
      <w:pPr>
        <w:rPr>
          <w:rFonts w:ascii="Times New Roman" w:hAnsi="Times New Roman"/>
          <w:sz w:val="24"/>
          <w:szCs w:val="24"/>
          <w:lang w:eastAsia="ru-RU"/>
        </w:rPr>
      </w:pPr>
    </w:p>
    <w:p w:rsidR="007378D4" w:rsidRPr="007378D4" w:rsidRDefault="007378D4" w:rsidP="007378D4">
      <w:pPr>
        <w:tabs>
          <w:tab w:val="left" w:pos="5103"/>
          <w:tab w:val="left" w:pos="8640"/>
        </w:tabs>
        <w:rPr>
          <w:rFonts w:ascii="Times New Roman" w:hAnsi="Times New Roman"/>
          <w:b/>
          <w:sz w:val="28"/>
          <w:szCs w:val="28"/>
          <w:lang w:eastAsia="ru-RU"/>
        </w:rPr>
      </w:pPr>
      <w:r w:rsidRPr="007378D4">
        <w:rPr>
          <w:rFonts w:ascii="Times New Roman" w:hAnsi="Times New Roman"/>
          <w:b/>
          <w:sz w:val="28"/>
          <w:szCs w:val="28"/>
          <w:lang w:eastAsia="ru-RU"/>
        </w:rPr>
        <w:t>Анкета инвестиционной площадки № 4</w:t>
      </w:r>
    </w:p>
    <w:p w:rsidR="007378D4" w:rsidRPr="007378D4" w:rsidRDefault="007378D4" w:rsidP="007378D4">
      <w:pPr>
        <w:keepNext/>
        <w:ind w:left="75"/>
        <w:outlineLvl w:val="3"/>
        <w:rPr>
          <w:rFonts w:ascii="Times New Roman" w:hAnsi="Times New Roman"/>
          <w:b/>
          <w:i/>
          <w:sz w:val="28"/>
          <w:szCs w:val="20"/>
          <w:lang w:eastAsia="ru-RU"/>
        </w:rPr>
      </w:pPr>
      <w:r w:rsidRPr="007378D4">
        <w:rPr>
          <w:rFonts w:ascii="Times New Roman" w:hAnsi="Times New Roman"/>
          <w:b/>
          <w:i/>
          <w:sz w:val="28"/>
          <w:szCs w:val="20"/>
          <w:lang w:eastAsia="ru-RU"/>
        </w:rPr>
        <w:t>География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66"/>
        <w:gridCol w:w="4682"/>
      </w:tblGrid>
      <w:tr w:rsidR="007378D4" w:rsidRPr="007378D4" w:rsidTr="004D054F">
        <w:trPr>
          <w:trHeight w:val="332"/>
          <w:jc w:val="center"/>
        </w:trPr>
        <w:tc>
          <w:tcPr>
            <w:tcW w:w="4966"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Место расположения </w:t>
            </w:r>
            <w:r w:rsidRPr="007378D4">
              <w:rPr>
                <w:rFonts w:ascii="Times New Roman" w:hAnsi="Times New Roman"/>
                <w:i/>
                <w:sz w:val="24"/>
                <w:szCs w:val="24"/>
                <w:lang w:eastAsia="ru-RU"/>
              </w:rPr>
              <w:t>(адрес)</w:t>
            </w:r>
          </w:p>
        </w:tc>
        <w:tc>
          <w:tcPr>
            <w:tcW w:w="4682"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Новосибирская область, Тогучинский район, городское поселение </w:t>
            </w:r>
            <w:proofErr w:type="spellStart"/>
            <w:r w:rsidRPr="007378D4">
              <w:rPr>
                <w:rFonts w:ascii="Times New Roman" w:hAnsi="Times New Roman"/>
                <w:sz w:val="24"/>
                <w:szCs w:val="24"/>
                <w:lang w:eastAsia="ru-RU"/>
              </w:rPr>
              <w:t>р.п</w:t>
            </w:r>
            <w:proofErr w:type="spellEnd"/>
            <w:r w:rsidRPr="007378D4">
              <w:rPr>
                <w:rFonts w:ascii="Times New Roman" w:hAnsi="Times New Roman"/>
                <w:sz w:val="24"/>
                <w:szCs w:val="24"/>
                <w:lang w:eastAsia="ru-RU"/>
              </w:rPr>
              <w:t>. Горный</w:t>
            </w:r>
          </w:p>
        </w:tc>
      </w:tr>
      <w:tr w:rsidR="007378D4" w:rsidRPr="007378D4" w:rsidTr="004D054F">
        <w:trPr>
          <w:trHeight w:val="332"/>
          <w:jc w:val="center"/>
        </w:trPr>
        <w:tc>
          <w:tcPr>
            <w:tcW w:w="4966"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Численность населенного пункта </w:t>
            </w:r>
            <w:r w:rsidRPr="007378D4">
              <w:rPr>
                <w:rFonts w:ascii="Times New Roman" w:hAnsi="Times New Roman"/>
                <w:i/>
                <w:sz w:val="24"/>
                <w:szCs w:val="24"/>
                <w:lang w:eastAsia="ru-RU"/>
              </w:rPr>
              <w:t>(человек)</w:t>
            </w:r>
          </w:p>
        </w:tc>
        <w:tc>
          <w:tcPr>
            <w:tcW w:w="4682" w:type="dxa"/>
            <w:vAlign w:val="center"/>
          </w:tcPr>
          <w:p w:rsidR="007378D4" w:rsidRPr="007378D4" w:rsidRDefault="007378D4" w:rsidP="00F74F22">
            <w:pPr>
              <w:rPr>
                <w:rFonts w:ascii="Times New Roman" w:hAnsi="Times New Roman"/>
                <w:sz w:val="24"/>
                <w:szCs w:val="24"/>
                <w:lang w:eastAsia="ru-RU"/>
              </w:rPr>
            </w:pPr>
            <w:r w:rsidRPr="007378D4">
              <w:rPr>
                <w:rFonts w:ascii="Times New Roman" w:hAnsi="Times New Roman"/>
                <w:sz w:val="24"/>
                <w:szCs w:val="24"/>
                <w:lang w:eastAsia="ru-RU"/>
              </w:rPr>
              <w:t>9</w:t>
            </w:r>
            <w:r w:rsidR="00F74F22">
              <w:rPr>
                <w:rFonts w:ascii="Times New Roman" w:hAnsi="Times New Roman"/>
                <w:sz w:val="24"/>
                <w:szCs w:val="24"/>
                <w:lang w:eastAsia="ru-RU"/>
              </w:rPr>
              <w:t>140</w:t>
            </w:r>
          </w:p>
        </w:tc>
      </w:tr>
      <w:tr w:rsidR="007378D4" w:rsidRPr="007378D4" w:rsidTr="004D054F">
        <w:trPr>
          <w:trHeight w:val="279"/>
          <w:jc w:val="center"/>
        </w:trPr>
        <w:tc>
          <w:tcPr>
            <w:tcW w:w="4966"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Площадь </w:t>
            </w:r>
            <w:r w:rsidRPr="007378D4">
              <w:rPr>
                <w:rFonts w:ascii="Times New Roman" w:hAnsi="Times New Roman"/>
                <w:i/>
                <w:sz w:val="24"/>
                <w:szCs w:val="24"/>
                <w:lang w:eastAsia="ru-RU"/>
              </w:rPr>
              <w:t>(га)</w:t>
            </w:r>
            <w:r w:rsidRPr="007378D4">
              <w:rPr>
                <w:rFonts w:ascii="Times New Roman" w:hAnsi="Times New Roman"/>
                <w:sz w:val="24"/>
                <w:szCs w:val="24"/>
                <w:lang w:eastAsia="ru-RU"/>
              </w:rPr>
              <w:t xml:space="preserve"> и размеры </w:t>
            </w:r>
            <w:r w:rsidRPr="007378D4">
              <w:rPr>
                <w:rFonts w:ascii="Times New Roman" w:hAnsi="Times New Roman"/>
                <w:i/>
                <w:sz w:val="24"/>
                <w:szCs w:val="24"/>
                <w:lang w:eastAsia="ru-RU"/>
              </w:rPr>
              <w:t>(км)</w:t>
            </w:r>
          </w:p>
        </w:tc>
        <w:tc>
          <w:tcPr>
            <w:tcW w:w="4682" w:type="dxa"/>
            <w:vAlign w:val="center"/>
          </w:tcPr>
          <w:p w:rsidR="007378D4" w:rsidRPr="00F74F22" w:rsidRDefault="00F74F22" w:rsidP="007378D4">
            <w:pPr>
              <w:rPr>
                <w:rFonts w:ascii="Times New Roman" w:hAnsi="Times New Roman"/>
                <w:sz w:val="24"/>
                <w:szCs w:val="24"/>
                <w:lang w:eastAsia="ru-RU"/>
              </w:rPr>
            </w:pPr>
            <w:r w:rsidRPr="00F74F22">
              <w:rPr>
                <w:rFonts w:ascii="Times New Roman" w:hAnsi="Times New Roman"/>
              </w:rPr>
              <w:t>3,7 га / 0,23 км х 0,15 км</w:t>
            </w:r>
          </w:p>
        </w:tc>
      </w:tr>
      <w:tr w:rsidR="007378D4" w:rsidRPr="007378D4" w:rsidTr="004D054F">
        <w:trPr>
          <w:trHeight w:val="516"/>
          <w:jc w:val="center"/>
        </w:trPr>
        <w:tc>
          <w:tcPr>
            <w:tcW w:w="4966"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Удалённость от ближайшей грузовой железнодорожной станции </w:t>
            </w:r>
            <w:r w:rsidRPr="007378D4">
              <w:rPr>
                <w:rFonts w:ascii="Times New Roman" w:hAnsi="Times New Roman"/>
                <w:i/>
                <w:sz w:val="24"/>
                <w:szCs w:val="24"/>
                <w:lang w:eastAsia="ru-RU"/>
              </w:rPr>
              <w:t>(название,</w:t>
            </w:r>
            <w:r w:rsidR="003A419F">
              <w:rPr>
                <w:rFonts w:ascii="Times New Roman" w:hAnsi="Times New Roman"/>
                <w:i/>
                <w:sz w:val="24"/>
                <w:szCs w:val="24"/>
                <w:lang w:eastAsia="ru-RU"/>
              </w:rPr>
              <w:t xml:space="preserve"> </w:t>
            </w:r>
            <w:r w:rsidRPr="007378D4">
              <w:rPr>
                <w:rFonts w:ascii="Times New Roman" w:hAnsi="Times New Roman"/>
                <w:i/>
                <w:sz w:val="24"/>
                <w:szCs w:val="24"/>
                <w:lang w:eastAsia="ru-RU"/>
              </w:rPr>
              <w:t>км)</w:t>
            </w:r>
          </w:p>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(с указанием собственника железнодорожного тупика при его наличии)</w:t>
            </w:r>
          </w:p>
        </w:tc>
        <w:tc>
          <w:tcPr>
            <w:tcW w:w="4682"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станция Изынский, 12 км</w:t>
            </w:r>
          </w:p>
        </w:tc>
      </w:tr>
      <w:tr w:rsidR="007378D4" w:rsidRPr="007378D4" w:rsidTr="004D054F">
        <w:trPr>
          <w:trHeight w:val="496"/>
          <w:jc w:val="center"/>
        </w:trPr>
        <w:tc>
          <w:tcPr>
            <w:tcW w:w="4966"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Удалённость от ближайшего аэропорта </w:t>
            </w:r>
            <w:r w:rsidRPr="007378D4">
              <w:rPr>
                <w:rFonts w:ascii="Times New Roman" w:hAnsi="Times New Roman"/>
                <w:i/>
                <w:sz w:val="24"/>
                <w:szCs w:val="24"/>
                <w:lang w:eastAsia="ru-RU"/>
              </w:rPr>
              <w:t>(название, км)</w:t>
            </w:r>
          </w:p>
        </w:tc>
        <w:tc>
          <w:tcPr>
            <w:tcW w:w="4682"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Толмачево, 92,5 км</w:t>
            </w:r>
          </w:p>
        </w:tc>
      </w:tr>
      <w:tr w:rsidR="007378D4" w:rsidRPr="007378D4" w:rsidTr="004D054F">
        <w:trPr>
          <w:trHeight w:val="827"/>
          <w:jc w:val="center"/>
        </w:trPr>
        <w:tc>
          <w:tcPr>
            <w:tcW w:w="4966"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Близлежащие объекты (жилая застройка, промышленные и сельскохозяйственные предприятия с указанием их специализации)</w:t>
            </w:r>
          </w:p>
        </w:tc>
        <w:tc>
          <w:tcPr>
            <w:tcW w:w="4682"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Производство по добыче и переработке строительного камня</w:t>
            </w:r>
          </w:p>
        </w:tc>
      </w:tr>
    </w:tbl>
    <w:p w:rsidR="007378D4" w:rsidRPr="007378D4" w:rsidRDefault="007378D4" w:rsidP="007378D4">
      <w:pPr>
        <w:keepNext/>
        <w:ind w:left="75"/>
        <w:outlineLvl w:val="3"/>
        <w:rPr>
          <w:rFonts w:ascii="Times New Roman" w:hAnsi="Times New Roman"/>
          <w:b/>
          <w:i/>
          <w:sz w:val="28"/>
          <w:szCs w:val="20"/>
          <w:lang w:eastAsia="ru-RU"/>
        </w:rPr>
      </w:pPr>
      <w:r w:rsidRPr="007378D4">
        <w:rPr>
          <w:rFonts w:ascii="Times New Roman" w:hAnsi="Times New Roman"/>
          <w:b/>
          <w:i/>
          <w:sz w:val="28"/>
          <w:szCs w:val="20"/>
          <w:lang w:eastAsia="ru-RU"/>
        </w:rPr>
        <w:t>Основные характеристики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523"/>
        <w:gridCol w:w="3125"/>
      </w:tblGrid>
      <w:tr w:rsidR="007378D4" w:rsidRPr="007378D4" w:rsidTr="004D054F">
        <w:trPr>
          <w:jc w:val="center"/>
        </w:trPr>
        <w:tc>
          <w:tcPr>
            <w:tcW w:w="6523"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Кадастровый номер </w:t>
            </w:r>
            <w:r w:rsidRPr="007378D4">
              <w:rPr>
                <w:rFonts w:ascii="Times New Roman" w:hAnsi="Times New Roman"/>
                <w:i/>
                <w:sz w:val="24"/>
                <w:szCs w:val="24"/>
                <w:lang w:eastAsia="ru-RU"/>
              </w:rPr>
              <w:t>(при наличии)</w:t>
            </w:r>
          </w:p>
        </w:tc>
        <w:tc>
          <w:tcPr>
            <w:tcW w:w="3125"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w:t>
            </w:r>
          </w:p>
        </w:tc>
      </w:tr>
      <w:tr w:rsidR="007378D4" w:rsidRPr="007378D4" w:rsidTr="004D054F">
        <w:trPr>
          <w:jc w:val="center"/>
        </w:trPr>
        <w:tc>
          <w:tcPr>
            <w:tcW w:w="6523"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Межевание земельного участка (проведено или нет)</w:t>
            </w:r>
          </w:p>
        </w:tc>
        <w:tc>
          <w:tcPr>
            <w:tcW w:w="3125"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нет</w:t>
            </w:r>
          </w:p>
        </w:tc>
      </w:tr>
      <w:tr w:rsidR="007378D4" w:rsidRPr="007378D4" w:rsidTr="004D054F">
        <w:trPr>
          <w:jc w:val="center"/>
        </w:trPr>
        <w:tc>
          <w:tcPr>
            <w:tcW w:w="6523"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Категория земель (с/х назначения, земли поселения и т. д.)</w:t>
            </w:r>
          </w:p>
        </w:tc>
        <w:tc>
          <w:tcPr>
            <w:tcW w:w="3125"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земли сельскохозяйственного назначения</w:t>
            </w:r>
          </w:p>
        </w:tc>
      </w:tr>
      <w:tr w:rsidR="007378D4" w:rsidRPr="007378D4" w:rsidTr="004D054F">
        <w:trPr>
          <w:jc w:val="center"/>
        </w:trPr>
        <w:tc>
          <w:tcPr>
            <w:tcW w:w="6523"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Наличие на участке (площадке) объектов (зданий, сооружений и пр., их состояние, площадь, потенциально возможное использование и прочие характеристики) </w:t>
            </w:r>
          </w:p>
        </w:tc>
        <w:tc>
          <w:tcPr>
            <w:tcW w:w="3125"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w:t>
            </w:r>
          </w:p>
          <w:p w:rsidR="007378D4" w:rsidRPr="007378D4" w:rsidRDefault="007378D4" w:rsidP="007378D4">
            <w:pPr>
              <w:rPr>
                <w:rFonts w:ascii="Times New Roman" w:hAnsi="Times New Roman"/>
                <w:sz w:val="24"/>
                <w:szCs w:val="24"/>
                <w:lang w:eastAsia="ru-RU"/>
              </w:rPr>
            </w:pPr>
          </w:p>
        </w:tc>
      </w:tr>
      <w:tr w:rsidR="007378D4" w:rsidRPr="007378D4" w:rsidTr="004D054F">
        <w:trPr>
          <w:jc w:val="center"/>
        </w:trPr>
        <w:tc>
          <w:tcPr>
            <w:tcW w:w="6523"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Глубина залегания грунтовых вод </w:t>
            </w:r>
            <w:r w:rsidRPr="007378D4">
              <w:rPr>
                <w:rFonts w:ascii="Times New Roman" w:hAnsi="Times New Roman"/>
                <w:i/>
                <w:sz w:val="24"/>
                <w:szCs w:val="24"/>
                <w:lang w:eastAsia="ru-RU"/>
              </w:rPr>
              <w:t>(м)</w:t>
            </w:r>
          </w:p>
        </w:tc>
        <w:tc>
          <w:tcPr>
            <w:tcW w:w="3125"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Информации нет</w:t>
            </w:r>
          </w:p>
        </w:tc>
      </w:tr>
    </w:tbl>
    <w:p w:rsidR="007378D4" w:rsidRPr="007378D4" w:rsidRDefault="007378D4" w:rsidP="007378D4">
      <w:pPr>
        <w:keepNext/>
        <w:ind w:left="75"/>
        <w:outlineLvl w:val="3"/>
        <w:rPr>
          <w:rFonts w:ascii="Times New Roman" w:hAnsi="Times New Roman"/>
          <w:b/>
          <w:i/>
          <w:sz w:val="28"/>
          <w:szCs w:val="20"/>
          <w:lang w:eastAsia="ru-RU"/>
        </w:rPr>
      </w:pPr>
      <w:r w:rsidRPr="007378D4">
        <w:rPr>
          <w:rFonts w:ascii="Times New Roman" w:hAnsi="Times New Roman"/>
          <w:b/>
          <w:i/>
          <w:sz w:val="28"/>
          <w:szCs w:val="20"/>
          <w:lang w:eastAsia="ru-RU"/>
        </w:rPr>
        <w:t>Обеспеченность инженерной и транспортной инфраструктурой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817"/>
        <w:gridCol w:w="3908"/>
      </w:tblGrid>
      <w:tr w:rsidR="007378D4" w:rsidRPr="007378D4" w:rsidTr="004D054F">
        <w:trPr>
          <w:jc w:val="center"/>
        </w:trPr>
        <w:tc>
          <w:tcPr>
            <w:tcW w:w="5817"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Вид инфраструктуры</w:t>
            </w:r>
          </w:p>
        </w:tc>
        <w:tc>
          <w:tcPr>
            <w:tcW w:w="3908"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Характеристика (источник, расстояние от источника до площадки, свободные мощности)</w:t>
            </w:r>
          </w:p>
        </w:tc>
      </w:tr>
      <w:tr w:rsidR="007378D4" w:rsidRPr="007378D4" w:rsidTr="004D054F">
        <w:trPr>
          <w:jc w:val="center"/>
        </w:trPr>
        <w:tc>
          <w:tcPr>
            <w:tcW w:w="5817"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Водоснабжение</w:t>
            </w:r>
          </w:p>
        </w:tc>
        <w:tc>
          <w:tcPr>
            <w:tcW w:w="3908"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w:t>
            </w:r>
          </w:p>
        </w:tc>
      </w:tr>
      <w:tr w:rsidR="007378D4" w:rsidRPr="007378D4" w:rsidTr="004D054F">
        <w:trPr>
          <w:jc w:val="center"/>
        </w:trPr>
        <w:tc>
          <w:tcPr>
            <w:tcW w:w="5817"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Канализация сточных вод</w:t>
            </w:r>
          </w:p>
        </w:tc>
        <w:tc>
          <w:tcPr>
            <w:tcW w:w="3908"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w:t>
            </w:r>
          </w:p>
        </w:tc>
      </w:tr>
      <w:tr w:rsidR="007378D4" w:rsidRPr="007378D4" w:rsidTr="004D054F">
        <w:trPr>
          <w:jc w:val="center"/>
        </w:trPr>
        <w:tc>
          <w:tcPr>
            <w:tcW w:w="5817"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Электроснабжение</w:t>
            </w:r>
          </w:p>
        </w:tc>
        <w:tc>
          <w:tcPr>
            <w:tcW w:w="3908"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w:t>
            </w:r>
          </w:p>
        </w:tc>
      </w:tr>
      <w:tr w:rsidR="007378D4" w:rsidRPr="007378D4" w:rsidTr="004D054F">
        <w:trPr>
          <w:jc w:val="center"/>
        </w:trPr>
        <w:tc>
          <w:tcPr>
            <w:tcW w:w="5817"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Теплоснабжение</w:t>
            </w:r>
          </w:p>
        </w:tc>
        <w:tc>
          <w:tcPr>
            <w:tcW w:w="3908"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w:t>
            </w:r>
          </w:p>
        </w:tc>
      </w:tr>
      <w:tr w:rsidR="007378D4" w:rsidRPr="007378D4" w:rsidTr="004D054F">
        <w:trPr>
          <w:jc w:val="center"/>
        </w:trPr>
        <w:tc>
          <w:tcPr>
            <w:tcW w:w="5817"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Газоснабжение</w:t>
            </w:r>
          </w:p>
        </w:tc>
        <w:tc>
          <w:tcPr>
            <w:tcW w:w="3908"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w:t>
            </w:r>
          </w:p>
        </w:tc>
      </w:tr>
      <w:tr w:rsidR="007378D4" w:rsidRPr="007378D4" w:rsidTr="004D054F">
        <w:trPr>
          <w:jc w:val="center"/>
        </w:trPr>
        <w:tc>
          <w:tcPr>
            <w:tcW w:w="5817"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Подъездные пути, их характеристика(примыкание к участку, расстояние до автомобильной дороги федерального/регионального/</w:t>
            </w:r>
          </w:p>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местного значения)</w:t>
            </w:r>
          </w:p>
        </w:tc>
        <w:tc>
          <w:tcPr>
            <w:tcW w:w="3908"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Расстояние до автомобильной дороги Карпысак-Тогучин-Байкал – 50 м,</w:t>
            </w:r>
          </w:p>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Расстояние до автомобильной дороги Новосибирск – Ленинск-Кузнецкий – 21 км</w:t>
            </w:r>
          </w:p>
        </w:tc>
      </w:tr>
    </w:tbl>
    <w:p w:rsidR="007378D4" w:rsidRPr="007378D4" w:rsidRDefault="007378D4" w:rsidP="007378D4">
      <w:pPr>
        <w:keepNext/>
        <w:ind w:left="75"/>
        <w:outlineLvl w:val="3"/>
        <w:rPr>
          <w:rFonts w:ascii="Times New Roman" w:hAnsi="Times New Roman"/>
          <w:b/>
          <w:i/>
          <w:sz w:val="28"/>
          <w:szCs w:val="20"/>
          <w:lang w:eastAsia="ru-RU"/>
        </w:rPr>
      </w:pPr>
      <w:r w:rsidRPr="007378D4">
        <w:rPr>
          <w:rFonts w:ascii="Times New Roman" w:hAnsi="Times New Roman"/>
          <w:b/>
          <w:i/>
          <w:sz w:val="28"/>
          <w:szCs w:val="20"/>
          <w:lang w:eastAsia="ru-RU"/>
        </w:rPr>
        <w:t>Контактная информация</w:t>
      </w:r>
    </w:p>
    <w:tbl>
      <w:tblPr>
        <w:tblW w:w="97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495"/>
        <w:gridCol w:w="4240"/>
      </w:tblGrid>
      <w:tr w:rsidR="007378D4" w:rsidRPr="007378D4" w:rsidTr="004D054F">
        <w:trPr>
          <w:jc w:val="center"/>
        </w:trPr>
        <w:tc>
          <w:tcPr>
            <w:tcW w:w="9735" w:type="dxa"/>
            <w:gridSpan w:val="2"/>
            <w:vAlign w:val="center"/>
          </w:tcPr>
          <w:p w:rsidR="007378D4" w:rsidRPr="007378D4" w:rsidRDefault="007378D4" w:rsidP="007378D4">
            <w:pPr>
              <w:rPr>
                <w:rFonts w:ascii="Times New Roman" w:hAnsi="Times New Roman"/>
                <w:b/>
                <w:i/>
                <w:sz w:val="24"/>
                <w:szCs w:val="24"/>
                <w:lang w:eastAsia="ru-RU"/>
              </w:rPr>
            </w:pPr>
            <w:r w:rsidRPr="007378D4">
              <w:rPr>
                <w:rFonts w:ascii="Times New Roman" w:hAnsi="Times New Roman"/>
                <w:b/>
                <w:i/>
                <w:sz w:val="24"/>
                <w:szCs w:val="24"/>
                <w:lang w:eastAsia="ru-RU"/>
              </w:rPr>
              <w:t>Собственник земельного участка/площадки</w:t>
            </w:r>
          </w:p>
        </w:tc>
      </w:tr>
      <w:tr w:rsidR="007378D4" w:rsidRPr="007378D4" w:rsidTr="004D054F">
        <w:trPr>
          <w:jc w:val="center"/>
        </w:trPr>
        <w:tc>
          <w:tcPr>
            <w:tcW w:w="5495"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Наименование, юридический адрес</w:t>
            </w:r>
          </w:p>
        </w:tc>
        <w:tc>
          <w:tcPr>
            <w:tcW w:w="4240"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Рабочий поселок Горный Тогучинского района Новосибирской области; Новосибирская область, </w:t>
            </w:r>
            <w:proofErr w:type="spellStart"/>
            <w:r w:rsidRPr="007378D4">
              <w:rPr>
                <w:rFonts w:ascii="Times New Roman" w:hAnsi="Times New Roman"/>
                <w:sz w:val="24"/>
                <w:szCs w:val="24"/>
                <w:lang w:eastAsia="ru-RU"/>
              </w:rPr>
              <w:t>Тогучинский</w:t>
            </w:r>
            <w:proofErr w:type="spellEnd"/>
            <w:r w:rsidRPr="007378D4">
              <w:rPr>
                <w:rFonts w:ascii="Times New Roman" w:hAnsi="Times New Roman"/>
                <w:sz w:val="24"/>
                <w:szCs w:val="24"/>
                <w:lang w:eastAsia="ru-RU"/>
              </w:rPr>
              <w:t xml:space="preserve"> район, </w:t>
            </w:r>
            <w:proofErr w:type="spellStart"/>
            <w:r w:rsidRPr="007378D4">
              <w:rPr>
                <w:rFonts w:ascii="Times New Roman" w:hAnsi="Times New Roman"/>
                <w:sz w:val="24"/>
                <w:szCs w:val="24"/>
                <w:lang w:eastAsia="ru-RU"/>
              </w:rPr>
              <w:t>р.п</w:t>
            </w:r>
            <w:proofErr w:type="spellEnd"/>
            <w:r w:rsidRPr="007378D4">
              <w:rPr>
                <w:rFonts w:ascii="Times New Roman" w:hAnsi="Times New Roman"/>
                <w:sz w:val="24"/>
                <w:szCs w:val="24"/>
                <w:lang w:eastAsia="ru-RU"/>
              </w:rPr>
              <w:t>. Горный, ул.</w:t>
            </w:r>
            <w:r w:rsidR="003A419F">
              <w:rPr>
                <w:rFonts w:ascii="Times New Roman" w:hAnsi="Times New Roman"/>
                <w:sz w:val="24"/>
                <w:szCs w:val="24"/>
                <w:lang w:eastAsia="ru-RU"/>
              </w:rPr>
              <w:t xml:space="preserve"> </w:t>
            </w:r>
            <w:r w:rsidRPr="007378D4">
              <w:rPr>
                <w:rFonts w:ascii="Times New Roman" w:hAnsi="Times New Roman"/>
                <w:sz w:val="24"/>
                <w:szCs w:val="24"/>
                <w:lang w:eastAsia="ru-RU"/>
              </w:rPr>
              <w:t>Советская, 10</w:t>
            </w:r>
          </w:p>
        </w:tc>
      </w:tr>
      <w:tr w:rsidR="007378D4" w:rsidRPr="007378D4" w:rsidTr="004D054F">
        <w:trPr>
          <w:jc w:val="center"/>
        </w:trPr>
        <w:tc>
          <w:tcPr>
            <w:tcW w:w="5495"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Контактное лицо, Ф.И.О. и должность руководителя, телефон, факс, e-mail</w:t>
            </w:r>
          </w:p>
        </w:tc>
        <w:tc>
          <w:tcPr>
            <w:tcW w:w="4240"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Тимошенко Максим Викторович – глава рабочего поселка Горный Тогучинского района Новосибирской области, 8-383-40-23-127, </w:t>
            </w:r>
            <w:hyperlink r:id="rId52" w:history="1">
              <w:r w:rsidRPr="007378D4">
                <w:rPr>
                  <w:rFonts w:ascii="Times New Roman" w:hAnsi="Times New Roman"/>
                  <w:color w:val="0000FF"/>
                  <w:sz w:val="24"/>
                  <w:szCs w:val="24"/>
                  <w:u w:val="single"/>
                  <w:shd w:val="clear" w:color="auto" w:fill="FFFFFF"/>
                  <w:lang w:val="en-US" w:eastAsia="ru-RU"/>
                </w:rPr>
                <w:t>AdmRPGornyj</w:t>
              </w:r>
              <w:r w:rsidRPr="007378D4">
                <w:rPr>
                  <w:rFonts w:ascii="Times New Roman" w:hAnsi="Times New Roman"/>
                  <w:color w:val="0000FF"/>
                  <w:sz w:val="24"/>
                  <w:szCs w:val="24"/>
                  <w:u w:val="single"/>
                  <w:shd w:val="clear" w:color="auto" w:fill="FFFFFF"/>
                  <w:lang w:eastAsia="ru-RU"/>
                </w:rPr>
                <w:t>@</w:t>
              </w:r>
              <w:r w:rsidRPr="007378D4">
                <w:rPr>
                  <w:rFonts w:ascii="Times New Roman" w:hAnsi="Times New Roman"/>
                  <w:color w:val="0000FF"/>
                  <w:sz w:val="24"/>
                  <w:szCs w:val="24"/>
                  <w:u w:val="single"/>
                  <w:shd w:val="clear" w:color="auto" w:fill="FFFFFF"/>
                  <w:lang w:val="en-US" w:eastAsia="ru-RU"/>
                </w:rPr>
                <w:t>yandex</w:t>
              </w:r>
              <w:r w:rsidRPr="007378D4">
                <w:rPr>
                  <w:rFonts w:ascii="Times New Roman" w:hAnsi="Times New Roman"/>
                  <w:color w:val="0000FF"/>
                  <w:sz w:val="24"/>
                  <w:szCs w:val="24"/>
                  <w:u w:val="single"/>
                  <w:shd w:val="clear" w:color="auto" w:fill="FFFFFF"/>
                  <w:lang w:eastAsia="ru-RU"/>
                </w:rPr>
                <w:t>.</w:t>
              </w:r>
              <w:proofErr w:type="spellStart"/>
              <w:r w:rsidRPr="007378D4">
                <w:rPr>
                  <w:rFonts w:ascii="Times New Roman" w:hAnsi="Times New Roman"/>
                  <w:color w:val="0000FF"/>
                  <w:sz w:val="24"/>
                  <w:szCs w:val="24"/>
                  <w:u w:val="single"/>
                  <w:shd w:val="clear" w:color="auto" w:fill="FFFFFF"/>
                  <w:lang w:val="en-US" w:eastAsia="ru-RU"/>
                </w:rPr>
                <w:t>ru</w:t>
              </w:r>
              <w:proofErr w:type="spellEnd"/>
            </w:hyperlink>
          </w:p>
        </w:tc>
      </w:tr>
    </w:tbl>
    <w:p w:rsidR="007378D4" w:rsidRPr="007378D4" w:rsidRDefault="007378D4" w:rsidP="007378D4">
      <w:pPr>
        <w:rPr>
          <w:rFonts w:ascii="Times New Roman" w:hAnsi="Times New Roman"/>
          <w:sz w:val="24"/>
          <w:szCs w:val="24"/>
          <w:lang w:eastAsia="ru-RU"/>
        </w:rPr>
      </w:pPr>
    </w:p>
    <w:p w:rsidR="007378D4" w:rsidRPr="007378D4" w:rsidRDefault="007378D4" w:rsidP="007378D4">
      <w:pPr>
        <w:rPr>
          <w:rFonts w:ascii="Times New Roman" w:hAnsi="Times New Roman"/>
          <w:sz w:val="24"/>
          <w:szCs w:val="24"/>
          <w:lang w:eastAsia="ru-RU"/>
        </w:rPr>
      </w:pPr>
    </w:p>
    <w:p w:rsidR="007378D4" w:rsidRPr="007378D4" w:rsidRDefault="007378D4" w:rsidP="007378D4">
      <w:pPr>
        <w:rPr>
          <w:rFonts w:ascii="Times New Roman" w:hAnsi="Times New Roman"/>
          <w:sz w:val="24"/>
          <w:szCs w:val="24"/>
          <w:lang w:eastAsia="ru-RU"/>
        </w:rPr>
        <w:sectPr w:rsidR="007378D4" w:rsidRPr="007378D4" w:rsidSect="004D054F">
          <w:headerReference w:type="even" r:id="rId53"/>
          <w:footerReference w:type="first" r:id="rId54"/>
          <w:pgSz w:w="11907" w:h="16840" w:code="9"/>
          <w:pgMar w:top="426" w:right="567" w:bottom="0" w:left="1418" w:header="720" w:footer="567" w:gutter="0"/>
          <w:cols w:space="720"/>
        </w:sectPr>
      </w:pPr>
    </w:p>
    <w:p w:rsidR="007378D4" w:rsidRPr="007378D4" w:rsidRDefault="007378D4" w:rsidP="007378D4">
      <w:pPr>
        <w:rPr>
          <w:rFonts w:ascii="Times New Roman" w:hAnsi="Times New Roman"/>
          <w:sz w:val="24"/>
          <w:szCs w:val="24"/>
          <w:lang w:eastAsia="ru-RU"/>
        </w:rPr>
      </w:pPr>
      <w:r w:rsidRPr="007378D4">
        <w:rPr>
          <w:rFonts w:ascii="Times New Roman" w:hAnsi="Times New Roman"/>
          <w:noProof/>
          <w:sz w:val="24"/>
          <w:szCs w:val="24"/>
          <w:lang w:eastAsia="ru-RU"/>
        </w:rPr>
        <w:lastRenderedPageBreak/>
        <w:drawing>
          <wp:inline distT="0" distB="0" distL="0" distR="0" wp14:anchorId="1631B5AA" wp14:editId="0C12E8D8">
            <wp:extent cx="2736898" cy="3865059"/>
            <wp:effectExtent l="0" t="0" r="6350" b="2540"/>
            <wp:docPr id="15" name="Рисунок 15" descr="Площадка на растр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Площадка на растре"/>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749119" cy="3882318"/>
                    </a:xfrm>
                    <a:prstGeom prst="rect">
                      <a:avLst/>
                    </a:prstGeom>
                    <a:noFill/>
                    <a:ln>
                      <a:noFill/>
                    </a:ln>
                  </pic:spPr>
                </pic:pic>
              </a:graphicData>
            </a:graphic>
          </wp:inline>
        </w:drawing>
      </w:r>
      <w:r w:rsidR="004B000D" w:rsidRPr="007378D4">
        <w:rPr>
          <w:rFonts w:ascii="Times New Roman" w:hAnsi="Times New Roman"/>
          <w:noProof/>
          <w:sz w:val="24"/>
          <w:szCs w:val="24"/>
          <w:lang w:eastAsia="ru-RU"/>
        </w:rPr>
        <w:drawing>
          <wp:inline distT="0" distB="0" distL="0" distR="0" wp14:anchorId="6DB67817" wp14:editId="0C2A0C49">
            <wp:extent cx="3508851" cy="2532922"/>
            <wp:effectExtent l="0" t="0" r="0" b="1270"/>
            <wp:docPr id="14" name="Рисунок 14" descr="Площадка на ПЗ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Площадка на ПЗЗ"/>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526347" cy="2545552"/>
                    </a:xfrm>
                    <a:prstGeom prst="rect">
                      <a:avLst/>
                    </a:prstGeom>
                    <a:noFill/>
                    <a:ln>
                      <a:noFill/>
                    </a:ln>
                  </pic:spPr>
                </pic:pic>
              </a:graphicData>
            </a:graphic>
          </wp:inline>
        </w:drawing>
      </w:r>
    </w:p>
    <w:p w:rsidR="007378D4" w:rsidRPr="007378D4" w:rsidRDefault="007378D4" w:rsidP="007378D4">
      <w:pPr>
        <w:tabs>
          <w:tab w:val="left" w:pos="5103"/>
          <w:tab w:val="left" w:pos="8640"/>
        </w:tabs>
        <w:rPr>
          <w:rFonts w:ascii="Times New Roman" w:hAnsi="Times New Roman"/>
          <w:b/>
          <w:sz w:val="28"/>
          <w:szCs w:val="28"/>
          <w:lang w:eastAsia="ru-RU"/>
        </w:rPr>
      </w:pPr>
      <w:r w:rsidRPr="007378D4">
        <w:rPr>
          <w:rFonts w:ascii="Times New Roman" w:hAnsi="Times New Roman"/>
          <w:b/>
          <w:sz w:val="28"/>
          <w:szCs w:val="28"/>
          <w:lang w:eastAsia="ru-RU"/>
        </w:rPr>
        <w:t>Анкета инвестиционной площадки № 5</w:t>
      </w:r>
    </w:p>
    <w:p w:rsidR="007378D4" w:rsidRPr="007378D4" w:rsidRDefault="007378D4" w:rsidP="007378D4">
      <w:pPr>
        <w:keepNext/>
        <w:ind w:left="75"/>
        <w:outlineLvl w:val="3"/>
        <w:rPr>
          <w:rFonts w:ascii="Times New Roman" w:hAnsi="Times New Roman"/>
          <w:b/>
          <w:i/>
          <w:sz w:val="28"/>
          <w:szCs w:val="20"/>
          <w:lang w:eastAsia="ru-RU"/>
        </w:rPr>
      </w:pPr>
      <w:r w:rsidRPr="007378D4">
        <w:rPr>
          <w:rFonts w:ascii="Times New Roman" w:hAnsi="Times New Roman"/>
          <w:b/>
          <w:i/>
          <w:sz w:val="28"/>
          <w:szCs w:val="20"/>
          <w:lang w:eastAsia="ru-RU"/>
        </w:rPr>
        <w:t>География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328"/>
        <w:gridCol w:w="4320"/>
      </w:tblGrid>
      <w:tr w:rsidR="007378D4" w:rsidRPr="007378D4" w:rsidTr="004D054F">
        <w:trPr>
          <w:trHeight w:val="332"/>
          <w:jc w:val="center"/>
        </w:trPr>
        <w:tc>
          <w:tcPr>
            <w:tcW w:w="5328"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Место расположения </w:t>
            </w:r>
            <w:r w:rsidRPr="007378D4">
              <w:rPr>
                <w:rFonts w:ascii="Times New Roman" w:hAnsi="Times New Roman"/>
                <w:i/>
                <w:sz w:val="24"/>
                <w:szCs w:val="24"/>
                <w:lang w:eastAsia="ru-RU"/>
              </w:rPr>
              <w:t>(адрес)</w:t>
            </w:r>
          </w:p>
        </w:tc>
        <w:tc>
          <w:tcPr>
            <w:tcW w:w="4320"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Новосибирская область, </w:t>
            </w:r>
            <w:proofErr w:type="spellStart"/>
            <w:r w:rsidRPr="007378D4">
              <w:rPr>
                <w:rFonts w:ascii="Times New Roman" w:hAnsi="Times New Roman"/>
                <w:sz w:val="24"/>
                <w:szCs w:val="24"/>
                <w:lang w:eastAsia="ru-RU"/>
              </w:rPr>
              <w:t>Тогучинский</w:t>
            </w:r>
            <w:proofErr w:type="spellEnd"/>
            <w:r w:rsidRPr="007378D4">
              <w:rPr>
                <w:rFonts w:ascii="Times New Roman" w:hAnsi="Times New Roman"/>
                <w:sz w:val="24"/>
                <w:szCs w:val="24"/>
                <w:lang w:eastAsia="ru-RU"/>
              </w:rPr>
              <w:t xml:space="preserve"> район, </w:t>
            </w:r>
            <w:proofErr w:type="spellStart"/>
            <w:r w:rsidRPr="007378D4">
              <w:rPr>
                <w:rFonts w:ascii="Times New Roman" w:hAnsi="Times New Roman"/>
                <w:sz w:val="24"/>
                <w:szCs w:val="24"/>
                <w:lang w:eastAsia="ru-RU"/>
              </w:rPr>
              <w:t>р.п</w:t>
            </w:r>
            <w:proofErr w:type="spellEnd"/>
            <w:r w:rsidRPr="007378D4">
              <w:rPr>
                <w:rFonts w:ascii="Times New Roman" w:hAnsi="Times New Roman"/>
                <w:sz w:val="24"/>
                <w:szCs w:val="24"/>
                <w:lang w:eastAsia="ru-RU"/>
              </w:rPr>
              <w:t xml:space="preserve">. Горный, </w:t>
            </w:r>
          </w:p>
          <w:p w:rsidR="007378D4" w:rsidRPr="007378D4" w:rsidRDefault="007378D4" w:rsidP="007378D4">
            <w:pPr>
              <w:rPr>
                <w:rFonts w:ascii="Times New Roman" w:hAnsi="Times New Roman"/>
                <w:sz w:val="24"/>
                <w:szCs w:val="24"/>
                <w:lang w:eastAsia="ru-RU"/>
              </w:rPr>
            </w:pPr>
          </w:p>
        </w:tc>
      </w:tr>
      <w:tr w:rsidR="007378D4" w:rsidRPr="007378D4" w:rsidTr="004D054F">
        <w:trPr>
          <w:trHeight w:val="332"/>
          <w:jc w:val="center"/>
        </w:trPr>
        <w:tc>
          <w:tcPr>
            <w:tcW w:w="5328"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Численность населенного пункта </w:t>
            </w:r>
            <w:r w:rsidRPr="007378D4">
              <w:rPr>
                <w:rFonts w:ascii="Times New Roman" w:hAnsi="Times New Roman"/>
                <w:i/>
                <w:sz w:val="24"/>
                <w:szCs w:val="24"/>
                <w:lang w:eastAsia="ru-RU"/>
              </w:rPr>
              <w:t>(человек)</w:t>
            </w:r>
          </w:p>
        </w:tc>
        <w:tc>
          <w:tcPr>
            <w:tcW w:w="4320" w:type="dxa"/>
            <w:vAlign w:val="center"/>
          </w:tcPr>
          <w:p w:rsidR="007378D4" w:rsidRPr="007378D4" w:rsidRDefault="007378D4" w:rsidP="00F74F22">
            <w:pPr>
              <w:rPr>
                <w:rFonts w:ascii="Times New Roman" w:hAnsi="Times New Roman"/>
                <w:sz w:val="24"/>
                <w:szCs w:val="24"/>
                <w:lang w:eastAsia="ru-RU"/>
              </w:rPr>
            </w:pPr>
            <w:r w:rsidRPr="007378D4">
              <w:rPr>
                <w:rFonts w:ascii="Times New Roman" w:hAnsi="Times New Roman"/>
                <w:sz w:val="24"/>
                <w:szCs w:val="24"/>
                <w:lang w:eastAsia="ru-RU"/>
              </w:rPr>
              <w:t>9</w:t>
            </w:r>
            <w:r w:rsidR="00F74F22">
              <w:rPr>
                <w:rFonts w:ascii="Times New Roman" w:hAnsi="Times New Roman"/>
                <w:sz w:val="24"/>
                <w:szCs w:val="24"/>
                <w:lang w:eastAsia="ru-RU"/>
              </w:rPr>
              <w:t>140</w:t>
            </w:r>
          </w:p>
        </w:tc>
      </w:tr>
      <w:tr w:rsidR="007378D4" w:rsidRPr="007378D4" w:rsidTr="004D054F">
        <w:trPr>
          <w:trHeight w:val="279"/>
          <w:jc w:val="center"/>
        </w:trPr>
        <w:tc>
          <w:tcPr>
            <w:tcW w:w="5328"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Площадь </w:t>
            </w:r>
            <w:r w:rsidRPr="007378D4">
              <w:rPr>
                <w:rFonts w:ascii="Times New Roman" w:hAnsi="Times New Roman"/>
                <w:i/>
                <w:sz w:val="24"/>
                <w:szCs w:val="24"/>
                <w:lang w:eastAsia="ru-RU"/>
              </w:rPr>
              <w:t>(га)</w:t>
            </w:r>
            <w:r w:rsidRPr="007378D4">
              <w:rPr>
                <w:rFonts w:ascii="Times New Roman" w:hAnsi="Times New Roman"/>
                <w:sz w:val="24"/>
                <w:szCs w:val="24"/>
                <w:lang w:eastAsia="ru-RU"/>
              </w:rPr>
              <w:t xml:space="preserve"> и размеры </w:t>
            </w:r>
            <w:r w:rsidRPr="007378D4">
              <w:rPr>
                <w:rFonts w:ascii="Times New Roman" w:hAnsi="Times New Roman"/>
                <w:i/>
                <w:sz w:val="24"/>
                <w:szCs w:val="24"/>
                <w:lang w:eastAsia="ru-RU"/>
              </w:rPr>
              <w:t>(км)</w:t>
            </w:r>
          </w:p>
        </w:tc>
        <w:tc>
          <w:tcPr>
            <w:tcW w:w="4320"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11,0  га / 0,47 км х 0,25 км</w:t>
            </w:r>
          </w:p>
        </w:tc>
      </w:tr>
      <w:tr w:rsidR="007378D4" w:rsidRPr="007378D4" w:rsidTr="004D054F">
        <w:trPr>
          <w:trHeight w:val="516"/>
          <w:jc w:val="center"/>
        </w:trPr>
        <w:tc>
          <w:tcPr>
            <w:tcW w:w="5328"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Удалённость от ближайшей грузовой железнодорожной станции </w:t>
            </w:r>
            <w:r w:rsidRPr="007378D4">
              <w:rPr>
                <w:rFonts w:ascii="Times New Roman" w:hAnsi="Times New Roman"/>
                <w:i/>
                <w:sz w:val="24"/>
                <w:szCs w:val="24"/>
                <w:lang w:eastAsia="ru-RU"/>
              </w:rPr>
              <w:t>(название,</w:t>
            </w:r>
            <w:r w:rsidR="00F05729">
              <w:rPr>
                <w:rFonts w:ascii="Times New Roman" w:hAnsi="Times New Roman"/>
                <w:i/>
                <w:sz w:val="24"/>
                <w:szCs w:val="24"/>
                <w:lang w:eastAsia="ru-RU"/>
              </w:rPr>
              <w:t xml:space="preserve"> </w:t>
            </w:r>
            <w:r w:rsidRPr="007378D4">
              <w:rPr>
                <w:rFonts w:ascii="Times New Roman" w:hAnsi="Times New Roman"/>
                <w:i/>
                <w:sz w:val="24"/>
                <w:szCs w:val="24"/>
                <w:lang w:eastAsia="ru-RU"/>
              </w:rPr>
              <w:t>км)</w:t>
            </w:r>
          </w:p>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(с указанием собственника железнодорожного тупика при его наличии)</w:t>
            </w:r>
          </w:p>
        </w:tc>
        <w:tc>
          <w:tcPr>
            <w:tcW w:w="4320"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станция Изынский, 12 км</w:t>
            </w:r>
          </w:p>
        </w:tc>
      </w:tr>
      <w:tr w:rsidR="007378D4" w:rsidRPr="007378D4" w:rsidTr="004D054F">
        <w:trPr>
          <w:trHeight w:val="496"/>
          <w:jc w:val="center"/>
        </w:trPr>
        <w:tc>
          <w:tcPr>
            <w:tcW w:w="5328"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Удалённость от ближайшего аэропорта </w:t>
            </w:r>
            <w:r w:rsidRPr="007378D4">
              <w:rPr>
                <w:rFonts w:ascii="Times New Roman" w:hAnsi="Times New Roman"/>
                <w:i/>
                <w:sz w:val="24"/>
                <w:szCs w:val="24"/>
                <w:lang w:eastAsia="ru-RU"/>
              </w:rPr>
              <w:t>(название, км)</w:t>
            </w:r>
          </w:p>
        </w:tc>
        <w:tc>
          <w:tcPr>
            <w:tcW w:w="4320"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Толмачево, 92,5 км</w:t>
            </w:r>
          </w:p>
        </w:tc>
      </w:tr>
      <w:tr w:rsidR="007378D4" w:rsidRPr="007378D4" w:rsidTr="004D054F">
        <w:trPr>
          <w:trHeight w:val="827"/>
          <w:jc w:val="center"/>
        </w:trPr>
        <w:tc>
          <w:tcPr>
            <w:tcW w:w="5328"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Близлежащие объекты (жилая застройка, промышленные и сельскохозяйственные предприятия с указанием их специализации)</w:t>
            </w:r>
          </w:p>
        </w:tc>
        <w:tc>
          <w:tcPr>
            <w:tcW w:w="4320"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Производство по добыче и переработке строительного камня</w:t>
            </w:r>
          </w:p>
        </w:tc>
      </w:tr>
    </w:tbl>
    <w:p w:rsidR="007378D4" w:rsidRPr="007378D4" w:rsidRDefault="007378D4" w:rsidP="007378D4">
      <w:pPr>
        <w:keepNext/>
        <w:ind w:left="75"/>
        <w:outlineLvl w:val="3"/>
        <w:rPr>
          <w:rFonts w:ascii="Times New Roman" w:hAnsi="Times New Roman"/>
          <w:b/>
          <w:i/>
          <w:sz w:val="28"/>
          <w:szCs w:val="20"/>
          <w:lang w:eastAsia="ru-RU"/>
        </w:rPr>
      </w:pPr>
      <w:r w:rsidRPr="007378D4">
        <w:rPr>
          <w:rFonts w:ascii="Times New Roman" w:hAnsi="Times New Roman"/>
          <w:b/>
          <w:i/>
          <w:sz w:val="28"/>
          <w:szCs w:val="20"/>
          <w:lang w:eastAsia="ru-RU"/>
        </w:rPr>
        <w:t>Основные характеристики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523"/>
        <w:gridCol w:w="3125"/>
      </w:tblGrid>
      <w:tr w:rsidR="007378D4" w:rsidRPr="007378D4" w:rsidTr="004D054F">
        <w:trPr>
          <w:jc w:val="center"/>
        </w:trPr>
        <w:tc>
          <w:tcPr>
            <w:tcW w:w="6523"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Кадастровый номер </w:t>
            </w:r>
            <w:r w:rsidRPr="007378D4">
              <w:rPr>
                <w:rFonts w:ascii="Times New Roman" w:hAnsi="Times New Roman"/>
                <w:i/>
                <w:sz w:val="24"/>
                <w:szCs w:val="24"/>
                <w:lang w:eastAsia="ru-RU"/>
              </w:rPr>
              <w:t>(при наличии)</w:t>
            </w:r>
          </w:p>
        </w:tc>
        <w:tc>
          <w:tcPr>
            <w:tcW w:w="3125"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54:24:021101:276</w:t>
            </w:r>
          </w:p>
        </w:tc>
      </w:tr>
      <w:tr w:rsidR="007378D4" w:rsidRPr="007378D4" w:rsidTr="004D054F">
        <w:trPr>
          <w:jc w:val="center"/>
        </w:trPr>
        <w:tc>
          <w:tcPr>
            <w:tcW w:w="6523"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Межевание земельного участка (проведено или нет)</w:t>
            </w:r>
          </w:p>
        </w:tc>
        <w:tc>
          <w:tcPr>
            <w:tcW w:w="3125"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проведено</w:t>
            </w:r>
          </w:p>
        </w:tc>
      </w:tr>
      <w:tr w:rsidR="007378D4" w:rsidRPr="007378D4" w:rsidTr="004D054F">
        <w:trPr>
          <w:jc w:val="center"/>
        </w:trPr>
        <w:tc>
          <w:tcPr>
            <w:tcW w:w="6523"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Категория земель (с/х назначения, земли поселения и т. д.)</w:t>
            </w:r>
          </w:p>
        </w:tc>
        <w:tc>
          <w:tcPr>
            <w:tcW w:w="3125"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земли населенных пунктов</w:t>
            </w:r>
          </w:p>
        </w:tc>
      </w:tr>
      <w:tr w:rsidR="007378D4" w:rsidRPr="007378D4" w:rsidTr="004D054F">
        <w:trPr>
          <w:jc w:val="center"/>
        </w:trPr>
        <w:tc>
          <w:tcPr>
            <w:tcW w:w="6523"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Наличие на участке (площадке) объектов (зданий, сооружений и пр., их состояние, площадь, потенциально возможное использование и прочие характеристики) </w:t>
            </w:r>
          </w:p>
        </w:tc>
        <w:tc>
          <w:tcPr>
            <w:tcW w:w="3125"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w:t>
            </w:r>
          </w:p>
          <w:p w:rsidR="007378D4" w:rsidRPr="007378D4" w:rsidRDefault="007378D4" w:rsidP="007378D4">
            <w:pPr>
              <w:rPr>
                <w:rFonts w:ascii="Times New Roman" w:hAnsi="Times New Roman"/>
                <w:sz w:val="24"/>
                <w:szCs w:val="24"/>
                <w:lang w:eastAsia="ru-RU"/>
              </w:rPr>
            </w:pPr>
          </w:p>
        </w:tc>
      </w:tr>
      <w:tr w:rsidR="007378D4" w:rsidRPr="007378D4" w:rsidTr="004D054F">
        <w:trPr>
          <w:jc w:val="center"/>
        </w:trPr>
        <w:tc>
          <w:tcPr>
            <w:tcW w:w="6523"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Глубина залегания грунтовых вод </w:t>
            </w:r>
            <w:r w:rsidRPr="007378D4">
              <w:rPr>
                <w:rFonts w:ascii="Times New Roman" w:hAnsi="Times New Roman"/>
                <w:i/>
                <w:sz w:val="24"/>
                <w:szCs w:val="24"/>
                <w:lang w:eastAsia="ru-RU"/>
              </w:rPr>
              <w:t>(м)</w:t>
            </w:r>
          </w:p>
        </w:tc>
        <w:tc>
          <w:tcPr>
            <w:tcW w:w="3125"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Информации нет</w:t>
            </w:r>
          </w:p>
        </w:tc>
      </w:tr>
    </w:tbl>
    <w:p w:rsidR="007378D4" w:rsidRPr="007378D4" w:rsidRDefault="007378D4" w:rsidP="007378D4">
      <w:pPr>
        <w:keepNext/>
        <w:ind w:left="75"/>
        <w:outlineLvl w:val="3"/>
        <w:rPr>
          <w:rFonts w:ascii="Times New Roman" w:hAnsi="Times New Roman"/>
          <w:b/>
          <w:i/>
          <w:sz w:val="28"/>
          <w:szCs w:val="20"/>
          <w:lang w:eastAsia="ru-RU"/>
        </w:rPr>
      </w:pPr>
      <w:r w:rsidRPr="007378D4">
        <w:rPr>
          <w:rFonts w:ascii="Times New Roman" w:hAnsi="Times New Roman"/>
          <w:b/>
          <w:i/>
          <w:sz w:val="28"/>
          <w:szCs w:val="20"/>
          <w:lang w:eastAsia="ru-RU"/>
        </w:rPr>
        <w:t>Обеспеченность инженерной и транспортной инфраструктурой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817"/>
        <w:gridCol w:w="3908"/>
      </w:tblGrid>
      <w:tr w:rsidR="007378D4" w:rsidRPr="007378D4" w:rsidTr="004D054F">
        <w:trPr>
          <w:jc w:val="center"/>
        </w:trPr>
        <w:tc>
          <w:tcPr>
            <w:tcW w:w="5817"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Вид инфраструктуры</w:t>
            </w:r>
          </w:p>
        </w:tc>
        <w:tc>
          <w:tcPr>
            <w:tcW w:w="3908"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Характеристика (источник, расстояние от источника до площадки, свободные мощности)</w:t>
            </w:r>
          </w:p>
        </w:tc>
      </w:tr>
      <w:tr w:rsidR="007378D4" w:rsidRPr="007378D4" w:rsidTr="004D054F">
        <w:trPr>
          <w:jc w:val="center"/>
        </w:trPr>
        <w:tc>
          <w:tcPr>
            <w:tcW w:w="5817"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Водоснабжение</w:t>
            </w:r>
          </w:p>
        </w:tc>
        <w:tc>
          <w:tcPr>
            <w:tcW w:w="3908"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w:t>
            </w:r>
          </w:p>
        </w:tc>
      </w:tr>
      <w:tr w:rsidR="007378D4" w:rsidRPr="007378D4" w:rsidTr="004D054F">
        <w:trPr>
          <w:jc w:val="center"/>
        </w:trPr>
        <w:tc>
          <w:tcPr>
            <w:tcW w:w="5817"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Канализация сточных вод</w:t>
            </w:r>
          </w:p>
        </w:tc>
        <w:tc>
          <w:tcPr>
            <w:tcW w:w="3908"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w:t>
            </w:r>
          </w:p>
        </w:tc>
      </w:tr>
      <w:tr w:rsidR="007378D4" w:rsidRPr="007378D4" w:rsidTr="004D054F">
        <w:trPr>
          <w:jc w:val="center"/>
        </w:trPr>
        <w:tc>
          <w:tcPr>
            <w:tcW w:w="5817"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Электроснабжение</w:t>
            </w:r>
          </w:p>
        </w:tc>
        <w:tc>
          <w:tcPr>
            <w:tcW w:w="3908"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w:t>
            </w:r>
          </w:p>
        </w:tc>
      </w:tr>
      <w:tr w:rsidR="007378D4" w:rsidRPr="007378D4" w:rsidTr="004D054F">
        <w:trPr>
          <w:jc w:val="center"/>
        </w:trPr>
        <w:tc>
          <w:tcPr>
            <w:tcW w:w="5817"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Теплоснабжение</w:t>
            </w:r>
          </w:p>
        </w:tc>
        <w:tc>
          <w:tcPr>
            <w:tcW w:w="3908"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w:t>
            </w:r>
          </w:p>
        </w:tc>
      </w:tr>
      <w:tr w:rsidR="007378D4" w:rsidRPr="007378D4" w:rsidTr="004D054F">
        <w:trPr>
          <w:jc w:val="center"/>
        </w:trPr>
        <w:tc>
          <w:tcPr>
            <w:tcW w:w="5817"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Газоснабжение</w:t>
            </w:r>
          </w:p>
        </w:tc>
        <w:tc>
          <w:tcPr>
            <w:tcW w:w="3908"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w:t>
            </w:r>
          </w:p>
        </w:tc>
      </w:tr>
      <w:tr w:rsidR="007378D4" w:rsidRPr="007378D4" w:rsidTr="004D054F">
        <w:trPr>
          <w:jc w:val="center"/>
        </w:trPr>
        <w:tc>
          <w:tcPr>
            <w:tcW w:w="5817"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lastRenderedPageBreak/>
              <w:t>Подъездные пути, их характеристика(примыкание к участку, расстояние до автомобильной дороги федерального/регионального/</w:t>
            </w:r>
          </w:p>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местного значения)</w:t>
            </w:r>
          </w:p>
        </w:tc>
        <w:tc>
          <w:tcPr>
            <w:tcW w:w="3908"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Расстояние до автомобильной дороги Карпысак-Тогучин-Байкал – 2100 м,</w:t>
            </w:r>
          </w:p>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Расстояние до автомобильной дороги Новосибирск – Ленинск-Кузнецкий – 23 км</w:t>
            </w:r>
          </w:p>
        </w:tc>
      </w:tr>
    </w:tbl>
    <w:p w:rsidR="007378D4" w:rsidRPr="007378D4" w:rsidRDefault="007378D4" w:rsidP="007378D4">
      <w:pPr>
        <w:keepNext/>
        <w:ind w:left="75"/>
        <w:outlineLvl w:val="3"/>
        <w:rPr>
          <w:rFonts w:ascii="Times New Roman" w:hAnsi="Times New Roman"/>
          <w:b/>
          <w:i/>
          <w:sz w:val="28"/>
          <w:szCs w:val="20"/>
          <w:lang w:eastAsia="ru-RU"/>
        </w:rPr>
      </w:pPr>
      <w:r w:rsidRPr="007378D4">
        <w:rPr>
          <w:rFonts w:ascii="Times New Roman" w:hAnsi="Times New Roman"/>
          <w:b/>
          <w:i/>
          <w:sz w:val="28"/>
          <w:szCs w:val="20"/>
          <w:lang w:eastAsia="ru-RU"/>
        </w:rPr>
        <w:t>Контактная информация</w:t>
      </w:r>
    </w:p>
    <w:tbl>
      <w:tblPr>
        <w:tblW w:w="97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495"/>
        <w:gridCol w:w="4240"/>
      </w:tblGrid>
      <w:tr w:rsidR="007378D4" w:rsidRPr="007378D4" w:rsidTr="004D054F">
        <w:trPr>
          <w:jc w:val="center"/>
        </w:trPr>
        <w:tc>
          <w:tcPr>
            <w:tcW w:w="9735" w:type="dxa"/>
            <w:gridSpan w:val="2"/>
            <w:vAlign w:val="center"/>
          </w:tcPr>
          <w:p w:rsidR="007378D4" w:rsidRPr="007378D4" w:rsidRDefault="007378D4" w:rsidP="007378D4">
            <w:pPr>
              <w:rPr>
                <w:rFonts w:ascii="Times New Roman" w:hAnsi="Times New Roman"/>
                <w:b/>
                <w:i/>
                <w:sz w:val="24"/>
                <w:szCs w:val="24"/>
                <w:lang w:eastAsia="ru-RU"/>
              </w:rPr>
            </w:pPr>
            <w:r w:rsidRPr="007378D4">
              <w:rPr>
                <w:rFonts w:ascii="Times New Roman" w:hAnsi="Times New Roman"/>
                <w:b/>
                <w:i/>
                <w:sz w:val="24"/>
                <w:szCs w:val="24"/>
                <w:lang w:eastAsia="ru-RU"/>
              </w:rPr>
              <w:t>Собственник земельного участка/площадки</w:t>
            </w:r>
          </w:p>
        </w:tc>
      </w:tr>
      <w:tr w:rsidR="007378D4" w:rsidRPr="007378D4" w:rsidTr="004D054F">
        <w:trPr>
          <w:jc w:val="center"/>
        </w:trPr>
        <w:tc>
          <w:tcPr>
            <w:tcW w:w="5495"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Наименование, юридический адрес</w:t>
            </w:r>
          </w:p>
        </w:tc>
        <w:tc>
          <w:tcPr>
            <w:tcW w:w="4240"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администрация рабочего поселка Горный Тогучинского района Новосибирской области; Новосибирская область, </w:t>
            </w:r>
            <w:proofErr w:type="spellStart"/>
            <w:r w:rsidRPr="007378D4">
              <w:rPr>
                <w:rFonts w:ascii="Times New Roman" w:hAnsi="Times New Roman"/>
                <w:sz w:val="24"/>
                <w:szCs w:val="24"/>
                <w:lang w:eastAsia="ru-RU"/>
              </w:rPr>
              <w:t>Тогучинский</w:t>
            </w:r>
            <w:proofErr w:type="spellEnd"/>
            <w:r w:rsidRPr="007378D4">
              <w:rPr>
                <w:rFonts w:ascii="Times New Roman" w:hAnsi="Times New Roman"/>
                <w:sz w:val="24"/>
                <w:szCs w:val="24"/>
                <w:lang w:eastAsia="ru-RU"/>
              </w:rPr>
              <w:t xml:space="preserve"> район, </w:t>
            </w:r>
            <w:proofErr w:type="spellStart"/>
            <w:r w:rsidRPr="007378D4">
              <w:rPr>
                <w:rFonts w:ascii="Times New Roman" w:hAnsi="Times New Roman"/>
                <w:sz w:val="24"/>
                <w:szCs w:val="24"/>
                <w:lang w:eastAsia="ru-RU"/>
              </w:rPr>
              <w:t>р.п</w:t>
            </w:r>
            <w:proofErr w:type="spellEnd"/>
            <w:r w:rsidRPr="007378D4">
              <w:rPr>
                <w:rFonts w:ascii="Times New Roman" w:hAnsi="Times New Roman"/>
                <w:sz w:val="24"/>
                <w:szCs w:val="24"/>
                <w:lang w:eastAsia="ru-RU"/>
              </w:rPr>
              <w:t>. Горный, ул.</w:t>
            </w:r>
            <w:r w:rsidR="00F05729">
              <w:rPr>
                <w:rFonts w:ascii="Times New Roman" w:hAnsi="Times New Roman"/>
                <w:sz w:val="24"/>
                <w:szCs w:val="24"/>
                <w:lang w:eastAsia="ru-RU"/>
              </w:rPr>
              <w:t xml:space="preserve"> </w:t>
            </w:r>
            <w:r w:rsidRPr="007378D4">
              <w:rPr>
                <w:rFonts w:ascii="Times New Roman" w:hAnsi="Times New Roman"/>
                <w:sz w:val="24"/>
                <w:szCs w:val="24"/>
                <w:lang w:eastAsia="ru-RU"/>
              </w:rPr>
              <w:t>Советская, 10</w:t>
            </w:r>
          </w:p>
        </w:tc>
      </w:tr>
      <w:tr w:rsidR="007378D4" w:rsidRPr="007378D4" w:rsidTr="004D054F">
        <w:trPr>
          <w:jc w:val="center"/>
        </w:trPr>
        <w:tc>
          <w:tcPr>
            <w:tcW w:w="5495"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Контактное лицо, Ф.И.О. и должность руководителя, телефон, факс, e-mail</w:t>
            </w:r>
          </w:p>
        </w:tc>
        <w:tc>
          <w:tcPr>
            <w:tcW w:w="4240"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Тимошенко Максим Викторович – глава рабочего поселка Горный Тогучинского района Новосибирской области, 8-383-40-23-127, </w:t>
            </w:r>
            <w:hyperlink r:id="rId57" w:history="1">
              <w:r w:rsidRPr="007378D4">
                <w:rPr>
                  <w:rFonts w:ascii="Times New Roman" w:hAnsi="Times New Roman"/>
                  <w:color w:val="0000FF"/>
                  <w:sz w:val="24"/>
                  <w:szCs w:val="24"/>
                  <w:u w:val="single"/>
                  <w:shd w:val="clear" w:color="auto" w:fill="FFFFFF"/>
                  <w:lang w:val="en-US" w:eastAsia="ru-RU"/>
                </w:rPr>
                <w:t>AdmRPGornyj</w:t>
              </w:r>
              <w:r w:rsidRPr="007378D4">
                <w:rPr>
                  <w:rFonts w:ascii="Times New Roman" w:hAnsi="Times New Roman"/>
                  <w:color w:val="0000FF"/>
                  <w:sz w:val="24"/>
                  <w:szCs w:val="24"/>
                  <w:u w:val="single"/>
                  <w:shd w:val="clear" w:color="auto" w:fill="FFFFFF"/>
                  <w:lang w:eastAsia="ru-RU"/>
                </w:rPr>
                <w:t>@</w:t>
              </w:r>
              <w:r w:rsidRPr="007378D4">
                <w:rPr>
                  <w:rFonts w:ascii="Times New Roman" w:hAnsi="Times New Roman"/>
                  <w:color w:val="0000FF"/>
                  <w:sz w:val="24"/>
                  <w:szCs w:val="24"/>
                  <w:u w:val="single"/>
                  <w:shd w:val="clear" w:color="auto" w:fill="FFFFFF"/>
                  <w:lang w:val="en-US" w:eastAsia="ru-RU"/>
                </w:rPr>
                <w:t>yandex</w:t>
              </w:r>
              <w:r w:rsidRPr="007378D4">
                <w:rPr>
                  <w:rFonts w:ascii="Times New Roman" w:hAnsi="Times New Roman"/>
                  <w:color w:val="0000FF"/>
                  <w:sz w:val="24"/>
                  <w:szCs w:val="24"/>
                  <w:u w:val="single"/>
                  <w:shd w:val="clear" w:color="auto" w:fill="FFFFFF"/>
                  <w:lang w:eastAsia="ru-RU"/>
                </w:rPr>
                <w:t>.</w:t>
              </w:r>
              <w:proofErr w:type="spellStart"/>
              <w:r w:rsidRPr="007378D4">
                <w:rPr>
                  <w:rFonts w:ascii="Times New Roman" w:hAnsi="Times New Roman"/>
                  <w:color w:val="0000FF"/>
                  <w:sz w:val="24"/>
                  <w:szCs w:val="24"/>
                  <w:u w:val="single"/>
                  <w:shd w:val="clear" w:color="auto" w:fill="FFFFFF"/>
                  <w:lang w:val="en-US" w:eastAsia="ru-RU"/>
                </w:rPr>
                <w:t>ru</w:t>
              </w:r>
              <w:proofErr w:type="spellEnd"/>
            </w:hyperlink>
          </w:p>
        </w:tc>
      </w:tr>
    </w:tbl>
    <w:p w:rsidR="007378D4" w:rsidRPr="007378D4" w:rsidRDefault="007378D4" w:rsidP="007378D4">
      <w:pPr>
        <w:rPr>
          <w:rFonts w:ascii="Times New Roman" w:hAnsi="Times New Roman"/>
          <w:sz w:val="24"/>
          <w:szCs w:val="24"/>
          <w:lang w:eastAsia="ru-RU"/>
        </w:rPr>
      </w:pPr>
    </w:p>
    <w:p w:rsidR="007378D4" w:rsidRPr="007378D4" w:rsidRDefault="007378D4" w:rsidP="007378D4">
      <w:pPr>
        <w:rPr>
          <w:rFonts w:ascii="Times New Roman" w:hAnsi="Times New Roman"/>
          <w:sz w:val="24"/>
          <w:szCs w:val="24"/>
          <w:lang w:eastAsia="ru-RU"/>
        </w:rPr>
      </w:pPr>
    </w:p>
    <w:p w:rsidR="007378D4" w:rsidRPr="007378D4" w:rsidRDefault="007378D4" w:rsidP="007378D4">
      <w:pPr>
        <w:rPr>
          <w:rFonts w:ascii="Times New Roman" w:hAnsi="Times New Roman"/>
          <w:sz w:val="24"/>
          <w:szCs w:val="24"/>
          <w:lang w:eastAsia="ru-RU"/>
        </w:rPr>
      </w:pPr>
    </w:p>
    <w:p w:rsidR="007378D4" w:rsidRPr="007378D4" w:rsidRDefault="00924C99" w:rsidP="007378D4">
      <w:pPr>
        <w:rPr>
          <w:rFonts w:ascii="Times New Roman" w:hAnsi="Times New Roman"/>
          <w:sz w:val="24"/>
          <w:szCs w:val="24"/>
          <w:lang w:eastAsia="ru-RU"/>
        </w:rPr>
        <w:sectPr w:rsidR="007378D4" w:rsidRPr="007378D4" w:rsidSect="004D054F">
          <w:headerReference w:type="even" r:id="rId58"/>
          <w:footerReference w:type="first" r:id="rId59"/>
          <w:pgSz w:w="11907" w:h="16840" w:code="9"/>
          <w:pgMar w:top="426" w:right="567" w:bottom="0" w:left="1418" w:header="720" w:footer="567" w:gutter="0"/>
          <w:cols w:space="720"/>
        </w:sectPr>
      </w:pPr>
      <w:r w:rsidRPr="007378D4">
        <w:rPr>
          <w:rFonts w:ascii="Times New Roman" w:hAnsi="Times New Roman"/>
          <w:noProof/>
          <w:sz w:val="24"/>
          <w:szCs w:val="24"/>
          <w:lang w:eastAsia="ru-RU"/>
        </w:rPr>
        <w:drawing>
          <wp:inline distT="0" distB="0" distL="0" distR="0" wp14:anchorId="5FAF92A8" wp14:editId="6D9A27DF">
            <wp:extent cx="3009627" cy="2169795"/>
            <wp:effectExtent l="0" t="0" r="635" b="1905"/>
            <wp:docPr id="16" name="Рисунок 16" descr="Площадка на ПЗ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Площадка на ПЗЗ"/>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028413" cy="2183339"/>
                    </a:xfrm>
                    <a:prstGeom prst="rect">
                      <a:avLst/>
                    </a:prstGeom>
                    <a:noFill/>
                    <a:ln>
                      <a:noFill/>
                    </a:ln>
                  </pic:spPr>
                </pic:pic>
              </a:graphicData>
            </a:graphic>
          </wp:inline>
        </w:drawing>
      </w:r>
      <w:r w:rsidRPr="007378D4">
        <w:rPr>
          <w:rFonts w:ascii="Times New Roman" w:hAnsi="Times New Roman"/>
          <w:noProof/>
          <w:sz w:val="24"/>
          <w:szCs w:val="24"/>
          <w:lang w:eastAsia="ru-RU"/>
        </w:rPr>
        <w:drawing>
          <wp:inline distT="0" distB="0" distL="0" distR="0" wp14:anchorId="623F2CC8" wp14:editId="2CA5DBAF">
            <wp:extent cx="2511522" cy="3552190"/>
            <wp:effectExtent l="0" t="0" r="3175" b="0"/>
            <wp:docPr id="17" name="Рисунок 17" descr="Площадка на растр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Площадка на растре"/>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522195" cy="3567286"/>
                    </a:xfrm>
                    <a:prstGeom prst="rect">
                      <a:avLst/>
                    </a:prstGeom>
                    <a:noFill/>
                    <a:ln>
                      <a:noFill/>
                    </a:ln>
                  </pic:spPr>
                </pic:pic>
              </a:graphicData>
            </a:graphic>
          </wp:inline>
        </w:drawing>
      </w:r>
    </w:p>
    <w:p w:rsidR="007378D4" w:rsidRPr="007378D4" w:rsidRDefault="007378D4" w:rsidP="007378D4">
      <w:pPr>
        <w:ind w:hanging="1134"/>
        <w:rPr>
          <w:rFonts w:ascii="Times New Roman" w:hAnsi="Times New Roman"/>
          <w:sz w:val="24"/>
          <w:szCs w:val="24"/>
          <w:lang w:eastAsia="ru-RU"/>
        </w:rPr>
      </w:pPr>
    </w:p>
    <w:p w:rsidR="007378D4" w:rsidRPr="007378D4" w:rsidRDefault="007378D4" w:rsidP="007378D4">
      <w:pPr>
        <w:tabs>
          <w:tab w:val="left" w:pos="5103"/>
          <w:tab w:val="left" w:pos="8640"/>
        </w:tabs>
        <w:rPr>
          <w:rFonts w:ascii="Times New Roman" w:hAnsi="Times New Roman"/>
          <w:b/>
          <w:sz w:val="28"/>
          <w:szCs w:val="28"/>
          <w:lang w:eastAsia="ru-RU"/>
        </w:rPr>
      </w:pPr>
    </w:p>
    <w:p w:rsidR="007378D4" w:rsidRPr="007378D4" w:rsidRDefault="000A67BD" w:rsidP="007378D4">
      <w:pPr>
        <w:tabs>
          <w:tab w:val="left" w:pos="5103"/>
          <w:tab w:val="left" w:pos="8640"/>
        </w:tabs>
        <w:rPr>
          <w:rFonts w:ascii="Times New Roman" w:hAnsi="Times New Roman"/>
          <w:b/>
          <w:sz w:val="28"/>
          <w:szCs w:val="28"/>
          <w:lang w:eastAsia="ru-RU"/>
        </w:rPr>
      </w:pPr>
      <w:r>
        <w:rPr>
          <w:rFonts w:ascii="Times New Roman" w:hAnsi="Times New Roman"/>
          <w:b/>
          <w:sz w:val="28"/>
          <w:szCs w:val="28"/>
          <w:lang w:eastAsia="ru-RU"/>
        </w:rPr>
        <w:t xml:space="preserve"> </w:t>
      </w:r>
      <w:r w:rsidR="007378D4" w:rsidRPr="007378D4">
        <w:rPr>
          <w:rFonts w:ascii="Times New Roman" w:hAnsi="Times New Roman"/>
          <w:b/>
          <w:sz w:val="28"/>
          <w:szCs w:val="28"/>
          <w:lang w:eastAsia="ru-RU"/>
        </w:rPr>
        <w:t>Анкета инвестиционной площадки № 6</w:t>
      </w:r>
    </w:p>
    <w:p w:rsidR="007378D4" w:rsidRPr="007378D4" w:rsidRDefault="00924C99" w:rsidP="007378D4">
      <w:pPr>
        <w:keepNext/>
        <w:ind w:left="75"/>
        <w:outlineLvl w:val="3"/>
        <w:rPr>
          <w:rFonts w:ascii="Times New Roman" w:hAnsi="Times New Roman"/>
          <w:b/>
          <w:i/>
          <w:sz w:val="28"/>
          <w:szCs w:val="20"/>
          <w:lang w:eastAsia="ru-RU"/>
        </w:rPr>
      </w:pPr>
      <w:r>
        <w:rPr>
          <w:rFonts w:ascii="Times New Roman" w:hAnsi="Times New Roman"/>
          <w:b/>
          <w:i/>
          <w:sz w:val="28"/>
          <w:szCs w:val="20"/>
          <w:lang w:eastAsia="ru-RU"/>
        </w:rPr>
        <w:t xml:space="preserve"> </w:t>
      </w:r>
      <w:r w:rsidR="007378D4" w:rsidRPr="007378D4">
        <w:rPr>
          <w:rFonts w:ascii="Times New Roman" w:hAnsi="Times New Roman"/>
          <w:b/>
          <w:i/>
          <w:sz w:val="28"/>
          <w:szCs w:val="20"/>
          <w:lang w:eastAsia="ru-RU"/>
        </w:rPr>
        <w:t>География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328"/>
        <w:gridCol w:w="4320"/>
      </w:tblGrid>
      <w:tr w:rsidR="007378D4" w:rsidRPr="007378D4" w:rsidTr="004D054F">
        <w:trPr>
          <w:trHeight w:val="332"/>
          <w:jc w:val="center"/>
        </w:trPr>
        <w:tc>
          <w:tcPr>
            <w:tcW w:w="5328"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Место расположения </w:t>
            </w:r>
            <w:r w:rsidRPr="007378D4">
              <w:rPr>
                <w:rFonts w:ascii="Times New Roman" w:hAnsi="Times New Roman"/>
                <w:i/>
                <w:sz w:val="24"/>
                <w:szCs w:val="24"/>
                <w:lang w:eastAsia="ru-RU"/>
              </w:rPr>
              <w:t>(адрес)</w:t>
            </w:r>
          </w:p>
        </w:tc>
        <w:tc>
          <w:tcPr>
            <w:tcW w:w="4320"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Новосибирская область, </w:t>
            </w:r>
            <w:proofErr w:type="spellStart"/>
            <w:r w:rsidRPr="007378D4">
              <w:rPr>
                <w:rFonts w:ascii="Times New Roman" w:hAnsi="Times New Roman"/>
                <w:sz w:val="24"/>
                <w:szCs w:val="24"/>
                <w:lang w:eastAsia="ru-RU"/>
              </w:rPr>
              <w:t>Тогучинский</w:t>
            </w:r>
            <w:proofErr w:type="spellEnd"/>
            <w:r w:rsidRPr="007378D4">
              <w:rPr>
                <w:rFonts w:ascii="Times New Roman" w:hAnsi="Times New Roman"/>
                <w:sz w:val="24"/>
                <w:szCs w:val="24"/>
                <w:lang w:eastAsia="ru-RU"/>
              </w:rPr>
              <w:t xml:space="preserve"> район, </w:t>
            </w:r>
            <w:proofErr w:type="spellStart"/>
            <w:r w:rsidRPr="007378D4">
              <w:rPr>
                <w:rFonts w:ascii="Times New Roman" w:hAnsi="Times New Roman"/>
                <w:sz w:val="24"/>
                <w:szCs w:val="24"/>
                <w:lang w:eastAsia="ru-RU"/>
              </w:rPr>
              <w:t>р.п</w:t>
            </w:r>
            <w:proofErr w:type="spellEnd"/>
            <w:r w:rsidRPr="007378D4">
              <w:rPr>
                <w:rFonts w:ascii="Times New Roman" w:hAnsi="Times New Roman"/>
                <w:sz w:val="24"/>
                <w:szCs w:val="24"/>
                <w:lang w:eastAsia="ru-RU"/>
              </w:rPr>
              <w:t xml:space="preserve">. Горный, </w:t>
            </w:r>
          </w:p>
          <w:p w:rsidR="007378D4" w:rsidRPr="007378D4" w:rsidRDefault="007378D4" w:rsidP="007378D4">
            <w:pPr>
              <w:rPr>
                <w:rFonts w:ascii="Times New Roman" w:hAnsi="Times New Roman"/>
                <w:sz w:val="24"/>
                <w:szCs w:val="24"/>
                <w:lang w:eastAsia="ru-RU"/>
              </w:rPr>
            </w:pPr>
          </w:p>
        </w:tc>
      </w:tr>
      <w:tr w:rsidR="007378D4" w:rsidRPr="007378D4" w:rsidTr="004D054F">
        <w:trPr>
          <w:trHeight w:val="332"/>
          <w:jc w:val="center"/>
        </w:trPr>
        <w:tc>
          <w:tcPr>
            <w:tcW w:w="5328"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Численность населенного пункта </w:t>
            </w:r>
            <w:r w:rsidRPr="007378D4">
              <w:rPr>
                <w:rFonts w:ascii="Times New Roman" w:hAnsi="Times New Roman"/>
                <w:i/>
                <w:sz w:val="24"/>
                <w:szCs w:val="24"/>
                <w:lang w:eastAsia="ru-RU"/>
              </w:rPr>
              <w:t>(человек)</w:t>
            </w:r>
          </w:p>
        </w:tc>
        <w:tc>
          <w:tcPr>
            <w:tcW w:w="4320" w:type="dxa"/>
            <w:vAlign w:val="center"/>
          </w:tcPr>
          <w:p w:rsidR="007378D4" w:rsidRPr="007378D4" w:rsidRDefault="007378D4" w:rsidP="00F74F22">
            <w:pPr>
              <w:rPr>
                <w:rFonts w:ascii="Times New Roman" w:hAnsi="Times New Roman"/>
                <w:sz w:val="24"/>
                <w:szCs w:val="24"/>
                <w:lang w:eastAsia="ru-RU"/>
              </w:rPr>
            </w:pPr>
            <w:r w:rsidRPr="007378D4">
              <w:rPr>
                <w:rFonts w:ascii="Times New Roman" w:hAnsi="Times New Roman"/>
                <w:sz w:val="24"/>
                <w:szCs w:val="24"/>
                <w:lang w:eastAsia="ru-RU"/>
              </w:rPr>
              <w:t>9</w:t>
            </w:r>
            <w:r w:rsidR="00F74F22">
              <w:rPr>
                <w:rFonts w:ascii="Times New Roman" w:hAnsi="Times New Roman"/>
                <w:sz w:val="24"/>
                <w:szCs w:val="24"/>
                <w:lang w:eastAsia="ru-RU"/>
              </w:rPr>
              <w:t>140</w:t>
            </w:r>
          </w:p>
        </w:tc>
      </w:tr>
      <w:tr w:rsidR="007378D4" w:rsidRPr="007378D4" w:rsidTr="004D054F">
        <w:trPr>
          <w:trHeight w:val="279"/>
          <w:jc w:val="center"/>
        </w:trPr>
        <w:tc>
          <w:tcPr>
            <w:tcW w:w="5328"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Площадь </w:t>
            </w:r>
            <w:r w:rsidRPr="007378D4">
              <w:rPr>
                <w:rFonts w:ascii="Times New Roman" w:hAnsi="Times New Roman"/>
                <w:i/>
                <w:sz w:val="24"/>
                <w:szCs w:val="24"/>
                <w:lang w:eastAsia="ru-RU"/>
              </w:rPr>
              <w:t>(га)</w:t>
            </w:r>
            <w:r w:rsidRPr="007378D4">
              <w:rPr>
                <w:rFonts w:ascii="Times New Roman" w:hAnsi="Times New Roman"/>
                <w:sz w:val="24"/>
                <w:szCs w:val="24"/>
                <w:lang w:eastAsia="ru-RU"/>
              </w:rPr>
              <w:t xml:space="preserve"> и размеры </w:t>
            </w:r>
            <w:r w:rsidRPr="007378D4">
              <w:rPr>
                <w:rFonts w:ascii="Times New Roman" w:hAnsi="Times New Roman"/>
                <w:i/>
                <w:sz w:val="24"/>
                <w:szCs w:val="24"/>
                <w:lang w:eastAsia="ru-RU"/>
              </w:rPr>
              <w:t>(км)</w:t>
            </w:r>
          </w:p>
        </w:tc>
        <w:tc>
          <w:tcPr>
            <w:tcW w:w="4320"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11,5  га / 0,42 км х 0,30 км</w:t>
            </w:r>
          </w:p>
        </w:tc>
      </w:tr>
      <w:tr w:rsidR="007378D4" w:rsidRPr="007378D4" w:rsidTr="004D054F">
        <w:trPr>
          <w:trHeight w:val="516"/>
          <w:jc w:val="center"/>
        </w:trPr>
        <w:tc>
          <w:tcPr>
            <w:tcW w:w="5328"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Удалённость от ближайшей грузовой железнодорожной станции </w:t>
            </w:r>
            <w:r w:rsidRPr="007378D4">
              <w:rPr>
                <w:rFonts w:ascii="Times New Roman" w:hAnsi="Times New Roman"/>
                <w:i/>
                <w:sz w:val="24"/>
                <w:szCs w:val="24"/>
                <w:lang w:eastAsia="ru-RU"/>
              </w:rPr>
              <w:t>(название,</w:t>
            </w:r>
            <w:r w:rsidR="00F05729">
              <w:rPr>
                <w:rFonts w:ascii="Times New Roman" w:hAnsi="Times New Roman"/>
                <w:i/>
                <w:sz w:val="24"/>
                <w:szCs w:val="24"/>
                <w:lang w:eastAsia="ru-RU"/>
              </w:rPr>
              <w:t xml:space="preserve"> </w:t>
            </w:r>
            <w:r w:rsidRPr="007378D4">
              <w:rPr>
                <w:rFonts w:ascii="Times New Roman" w:hAnsi="Times New Roman"/>
                <w:i/>
                <w:sz w:val="24"/>
                <w:szCs w:val="24"/>
                <w:lang w:eastAsia="ru-RU"/>
              </w:rPr>
              <w:t>км)</w:t>
            </w:r>
          </w:p>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(с указанием собственника железнодорожного тупика при его наличии)</w:t>
            </w:r>
          </w:p>
        </w:tc>
        <w:tc>
          <w:tcPr>
            <w:tcW w:w="4320"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станция Изынский, 12 км</w:t>
            </w:r>
          </w:p>
        </w:tc>
      </w:tr>
      <w:tr w:rsidR="007378D4" w:rsidRPr="007378D4" w:rsidTr="004D054F">
        <w:trPr>
          <w:trHeight w:val="496"/>
          <w:jc w:val="center"/>
        </w:trPr>
        <w:tc>
          <w:tcPr>
            <w:tcW w:w="5328"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Удалённость от ближайшего аэропорта </w:t>
            </w:r>
            <w:r w:rsidRPr="007378D4">
              <w:rPr>
                <w:rFonts w:ascii="Times New Roman" w:hAnsi="Times New Roman"/>
                <w:i/>
                <w:sz w:val="24"/>
                <w:szCs w:val="24"/>
                <w:lang w:eastAsia="ru-RU"/>
              </w:rPr>
              <w:t>(название, км)</w:t>
            </w:r>
          </w:p>
        </w:tc>
        <w:tc>
          <w:tcPr>
            <w:tcW w:w="4320"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Толмачево, 92,5 км</w:t>
            </w:r>
          </w:p>
        </w:tc>
      </w:tr>
      <w:tr w:rsidR="007378D4" w:rsidRPr="007378D4" w:rsidTr="004D054F">
        <w:trPr>
          <w:trHeight w:val="827"/>
          <w:jc w:val="center"/>
        </w:trPr>
        <w:tc>
          <w:tcPr>
            <w:tcW w:w="5328"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Близлежащие объекты (жилая застройка, промышленные и сельскохозяйственные предприятия с указанием их специализации)</w:t>
            </w:r>
          </w:p>
        </w:tc>
        <w:tc>
          <w:tcPr>
            <w:tcW w:w="4320"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Производство по добыче и переработке строительного камня</w:t>
            </w:r>
          </w:p>
        </w:tc>
      </w:tr>
    </w:tbl>
    <w:p w:rsidR="007378D4" w:rsidRPr="007378D4" w:rsidRDefault="00924C99" w:rsidP="007378D4">
      <w:pPr>
        <w:keepNext/>
        <w:ind w:left="75"/>
        <w:outlineLvl w:val="3"/>
        <w:rPr>
          <w:rFonts w:ascii="Times New Roman" w:hAnsi="Times New Roman"/>
          <w:b/>
          <w:i/>
          <w:sz w:val="28"/>
          <w:szCs w:val="20"/>
          <w:lang w:eastAsia="ru-RU"/>
        </w:rPr>
      </w:pPr>
      <w:r>
        <w:rPr>
          <w:rFonts w:ascii="Times New Roman" w:hAnsi="Times New Roman"/>
          <w:b/>
          <w:i/>
          <w:sz w:val="28"/>
          <w:szCs w:val="20"/>
          <w:lang w:eastAsia="ru-RU"/>
        </w:rPr>
        <w:t xml:space="preserve">           </w:t>
      </w:r>
      <w:r w:rsidR="007378D4" w:rsidRPr="007378D4">
        <w:rPr>
          <w:rFonts w:ascii="Times New Roman" w:hAnsi="Times New Roman"/>
          <w:b/>
          <w:i/>
          <w:sz w:val="28"/>
          <w:szCs w:val="20"/>
          <w:lang w:eastAsia="ru-RU"/>
        </w:rPr>
        <w:t>Основные характеристики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523"/>
        <w:gridCol w:w="3125"/>
      </w:tblGrid>
      <w:tr w:rsidR="007378D4" w:rsidRPr="007378D4" w:rsidTr="004D054F">
        <w:trPr>
          <w:jc w:val="center"/>
        </w:trPr>
        <w:tc>
          <w:tcPr>
            <w:tcW w:w="6523"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Кадастровый номер </w:t>
            </w:r>
            <w:r w:rsidRPr="007378D4">
              <w:rPr>
                <w:rFonts w:ascii="Times New Roman" w:hAnsi="Times New Roman"/>
                <w:i/>
                <w:sz w:val="24"/>
                <w:szCs w:val="24"/>
                <w:lang w:eastAsia="ru-RU"/>
              </w:rPr>
              <w:t>(при наличии)</w:t>
            </w:r>
          </w:p>
        </w:tc>
        <w:tc>
          <w:tcPr>
            <w:tcW w:w="3125"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нет</w:t>
            </w:r>
          </w:p>
        </w:tc>
      </w:tr>
      <w:tr w:rsidR="007378D4" w:rsidRPr="007378D4" w:rsidTr="004D054F">
        <w:trPr>
          <w:jc w:val="center"/>
        </w:trPr>
        <w:tc>
          <w:tcPr>
            <w:tcW w:w="6523"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Межевание земельного участка (проведено или нет)</w:t>
            </w:r>
          </w:p>
        </w:tc>
        <w:tc>
          <w:tcPr>
            <w:tcW w:w="3125"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нет</w:t>
            </w:r>
          </w:p>
        </w:tc>
      </w:tr>
      <w:tr w:rsidR="007378D4" w:rsidRPr="007378D4" w:rsidTr="004D054F">
        <w:trPr>
          <w:jc w:val="center"/>
        </w:trPr>
        <w:tc>
          <w:tcPr>
            <w:tcW w:w="6523"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Категория земель (с/х назначения, земли поселения и т. д.)</w:t>
            </w:r>
          </w:p>
        </w:tc>
        <w:tc>
          <w:tcPr>
            <w:tcW w:w="3125"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земли населенных пунктов</w:t>
            </w:r>
          </w:p>
        </w:tc>
      </w:tr>
      <w:tr w:rsidR="007378D4" w:rsidRPr="007378D4" w:rsidTr="004D054F">
        <w:trPr>
          <w:jc w:val="center"/>
        </w:trPr>
        <w:tc>
          <w:tcPr>
            <w:tcW w:w="6523"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Наличие на участке (площадке) объектов (зданий, сооружений и пр., их состояние, площадь, потенциально возможное использование и прочие характеристики) </w:t>
            </w:r>
          </w:p>
        </w:tc>
        <w:tc>
          <w:tcPr>
            <w:tcW w:w="3125"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w:t>
            </w:r>
          </w:p>
          <w:p w:rsidR="007378D4" w:rsidRPr="007378D4" w:rsidRDefault="007378D4" w:rsidP="007378D4">
            <w:pPr>
              <w:rPr>
                <w:rFonts w:ascii="Times New Roman" w:hAnsi="Times New Roman"/>
                <w:sz w:val="24"/>
                <w:szCs w:val="24"/>
                <w:lang w:eastAsia="ru-RU"/>
              </w:rPr>
            </w:pPr>
          </w:p>
        </w:tc>
      </w:tr>
      <w:tr w:rsidR="007378D4" w:rsidRPr="007378D4" w:rsidTr="004D054F">
        <w:trPr>
          <w:jc w:val="center"/>
        </w:trPr>
        <w:tc>
          <w:tcPr>
            <w:tcW w:w="6523"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Глубина залегания грунтовых вод </w:t>
            </w:r>
            <w:r w:rsidRPr="007378D4">
              <w:rPr>
                <w:rFonts w:ascii="Times New Roman" w:hAnsi="Times New Roman"/>
                <w:i/>
                <w:sz w:val="24"/>
                <w:szCs w:val="24"/>
                <w:lang w:eastAsia="ru-RU"/>
              </w:rPr>
              <w:t>(м)</w:t>
            </w:r>
          </w:p>
        </w:tc>
        <w:tc>
          <w:tcPr>
            <w:tcW w:w="3125"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Информации нет</w:t>
            </w:r>
          </w:p>
        </w:tc>
      </w:tr>
    </w:tbl>
    <w:p w:rsidR="007378D4" w:rsidRPr="007378D4" w:rsidRDefault="00924C99" w:rsidP="007378D4">
      <w:pPr>
        <w:keepNext/>
        <w:ind w:left="75"/>
        <w:outlineLvl w:val="3"/>
        <w:rPr>
          <w:rFonts w:ascii="Times New Roman" w:hAnsi="Times New Roman"/>
          <w:b/>
          <w:i/>
          <w:sz w:val="28"/>
          <w:szCs w:val="20"/>
          <w:lang w:eastAsia="ru-RU"/>
        </w:rPr>
      </w:pPr>
      <w:r>
        <w:rPr>
          <w:rFonts w:ascii="Times New Roman" w:hAnsi="Times New Roman"/>
          <w:b/>
          <w:i/>
          <w:sz w:val="28"/>
          <w:szCs w:val="20"/>
          <w:lang w:eastAsia="ru-RU"/>
        </w:rPr>
        <w:t xml:space="preserve">           </w:t>
      </w:r>
      <w:r w:rsidR="007378D4" w:rsidRPr="007378D4">
        <w:rPr>
          <w:rFonts w:ascii="Times New Roman" w:hAnsi="Times New Roman"/>
          <w:b/>
          <w:i/>
          <w:sz w:val="28"/>
          <w:szCs w:val="20"/>
          <w:lang w:eastAsia="ru-RU"/>
        </w:rPr>
        <w:t>Обеспеченность инженерной и транспортной инфраструктурой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817"/>
        <w:gridCol w:w="3908"/>
      </w:tblGrid>
      <w:tr w:rsidR="007378D4" w:rsidRPr="007378D4" w:rsidTr="004D054F">
        <w:trPr>
          <w:jc w:val="center"/>
        </w:trPr>
        <w:tc>
          <w:tcPr>
            <w:tcW w:w="5817"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Вид инфраструктуры</w:t>
            </w:r>
          </w:p>
        </w:tc>
        <w:tc>
          <w:tcPr>
            <w:tcW w:w="3908"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Характеристика (источник, расстояние от источника до площадки, свободные мощности)</w:t>
            </w:r>
          </w:p>
        </w:tc>
      </w:tr>
      <w:tr w:rsidR="007378D4" w:rsidRPr="007378D4" w:rsidTr="004D054F">
        <w:trPr>
          <w:jc w:val="center"/>
        </w:trPr>
        <w:tc>
          <w:tcPr>
            <w:tcW w:w="5817"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Водоснабжение</w:t>
            </w:r>
          </w:p>
        </w:tc>
        <w:tc>
          <w:tcPr>
            <w:tcW w:w="3908"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w:t>
            </w:r>
          </w:p>
        </w:tc>
      </w:tr>
      <w:tr w:rsidR="007378D4" w:rsidRPr="007378D4" w:rsidTr="004D054F">
        <w:trPr>
          <w:jc w:val="center"/>
        </w:trPr>
        <w:tc>
          <w:tcPr>
            <w:tcW w:w="5817"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Канализация сточных вод</w:t>
            </w:r>
          </w:p>
        </w:tc>
        <w:tc>
          <w:tcPr>
            <w:tcW w:w="3908"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w:t>
            </w:r>
          </w:p>
        </w:tc>
      </w:tr>
      <w:tr w:rsidR="007378D4" w:rsidRPr="007378D4" w:rsidTr="004D054F">
        <w:trPr>
          <w:jc w:val="center"/>
        </w:trPr>
        <w:tc>
          <w:tcPr>
            <w:tcW w:w="5817"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Электроснабжение</w:t>
            </w:r>
          </w:p>
        </w:tc>
        <w:tc>
          <w:tcPr>
            <w:tcW w:w="3908"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w:t>
            </w:r>
          </w:p>
        </w:tc>
      </w:tr>
      <w:tr w:rsidR="007378D4" w:rsidRPr="007378D4" w:rsidTr="004D054F">
        <w:trPr>
          <w:jc w:val="center"/>
        </w:trPr>
        <w:tc>
          <w:tcPr>
            <w:tcW w:w="5817"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Теплоснабжение</w:t>
            </w:r>
          </w:p>
        </w:tc>
        <w:tc>
          <w:tcPr>
            <w:tcW w:w="3908"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w:t>
            </w:r>
          </w:p>
        </w:tc>
      </w:tr>
      <w:tr w:rsidR="007378D4" w:rsidRPr="007378D4" w:rsidTr="004D054F">
        <w:trPr>
          <w:jc w:val="center"/>
        </w:trPr>
        <w:tc>
          <w:tcPr>
            <w:tcW w:w="5817"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Газоснабжение</w:t>
            </w:r>
          </w:p>
        </w:tc>
        <w:tc>
          <w:tcPr>
            <w:tcW w:w="3908"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w:t>
            </w:r>
          </w:p>
        </w:tc>
      </w:tr>
      <w:tr w:rsidR="007378D4" w:rsidRPr="007378D4" w:rsidTr="004D054F">
        <w:trPr>
          <w:jc w:val="center"/>
        </w:trPr>
        <w:tc>
          <w:tcPr>
            <w:tcW w:w="5817"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Подъездные пути, их характеристика(примыкание к участку, расстояние до автомобильной дороги федерального/регионального/</w:t>
            </w:r>
          </w:p>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местного значения)</w:t>
            </w:r>
          </w:p>
        </w:tc>
        <w:tc>
          <w:tcPr>
            <w:tcW w:w="3908"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Расстояние до автомобильной дороги Карпысак-Тогучин-Байкал –2700 м,</w:t>
            </w:r>
          </w:p>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Расстояние до автомобильной дороги Новосибирск – Ленинск-Кузнецкий – 23 км</w:t>
            </w:r>
          </w:p>
        </w:tc>
      </w:tr>
    </w:tbl>
    <w:p w:rsidR="007378D4" w:rsidRPr="007378D4" w:rsidRDefault="00924C99" w:rsidP="007378D4">
      <w:pPr>
        <w:keepNext/>
        <w:ind w:left="75"/>
        <w:outlineLvl w:val="3"/>
        <w:rPr>
          <w:rFonts w:ascii="Times New Roman" w:hAnsi="Times New Roman"/>
          <w:b/>
          <w:i/>
          <w:sz w:val="28"/>
          <w:szCs w:val="20"/>
          <w:lang w:eastAsia="ru-RU"/>
        </w:rPr>
      </w:pPr>
      <w:r>
        <w:rPr>
          <w:rFonts w:ascii="Times New Roman" w:hAnsi="Times New Roman"/>
          <w:b/>
          <w:i/>
          <w:sz w:val="28"/>
          <w:szCs w:val="20"/>
          <w:lang w:eastAsia="ru-RU"/>
        </w:rPr>
        <w:t xml:space="preserve">          </w:t>
      </w:r>
      <w:r w:rsidR="007378D4" w:rsidRPr="007378D4">
        <w:rPr>
          <w:rFonts w:ascii="Times New Roman" w:hAnsi="Times New Roman"/>
          <w:b/>
          <w:i/>
          <w:sz w:val="28"/>
          <w:szCs w:val="20"/>
          <w:lang w:eastAsia="ru-RU"/>
        </w:rPr>
        <w:t>Контактная информация</w:t>
      </w:r>
    </w:p>
    <w:tbl>
      <w:tblPr>
        <w:tblW w:w="97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495"/>
        <w:gridCol w:w="4240"/>
      </w:tblGrid>
      <w:tr w:rsidR="007378D4" w:rsidRPr="007378D4" w:rsidTr="004D054F">
        <w:trPr>
          <w:jc w:val="center"/>
        </w:trPr>
        <w:tc>
          <w:tcPr>
            <w:tcW w:w="9735" w:type="dxa"/>
            <w:gridSpan w:val="2"/>
            <w:vAlign w:val="center"/>
          </w:tcPr>
          <w:p w:rsidR="007378D4" w:rsidRPr="007378D4" w:rsidRDefault="007378D4" w:rsidP="007378D4">
            <w:pPr>
              <w:rPr>
                <w:rFonts w:ascii="Times New Roman" w:hAnsi="Times New Roman"/>
                <w:b/>
                <w:i/>
                <w:sz w:val="24"/>
                <w:szCs w:val="24"/>
                <w:lang w:eastAsia="ru-RU"/>
              </w:rPr>
            </w:pPr>
            <w:r w:rsidRPr="007378D4">
              <w:rPr>
                <w:rFonts w:ascii="Times New Roman" w:hAnsi="Times New Roman"/>
                <w:b/>
                <w:i/>
                <w:sz w:val="24"/>
                <w:szCs w:val="24"/>
                <w:lang w:eastAsia="ru-RU"/>
              </w:rPr>
              <w:t>Собственник земельного участка/площадки</w:t>
            </w:r>
          </w:p>
        </w:tc>
      </w:tr>
      <w:tr w:rsidR="007378D4" w:rsidRPr="007378D4" w:rsidTr="004D054F">
        <w:trPr>
          <w:jc w:val="center"/>
        </w:trPr>
        <w:tc>
          <w:tcPr>
            <w:tcW w:w="5495"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Наименование, юридический адрес</w:t>
            </w:r>
          </w:p>
        </w:tc>
        <w:tc>
          <w:tcPr>
            <w:tcW w:w="4240"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администрация рабочего поселка Горный Тогучинского района Новосибирской области; Новосибирская область, </w:t>
            </w:r>
            <w:proofErr w:type="spellStart"/>
            <w:r w:rsidRPr="007378D4">
              <w:rPr>
                <w:rFonts w:ascii="Times New Roman" w:hAnsi="Times New Roman"/>
                <w:sz w:val="24"/>
                <w:szCs w:val="24"/>
                <w:lang w:eastAsia="ru-RU"/>
              </w:rPr>
              <w:t>Тогучинский</w:t>
            </w:r>
            <w:proofErr w:type="spellEnd"/>
            <w:r w:rsidRPr="007378D4">
              <w:rPr>
                <w:rFonts w:ascii="Times New Roman" w:hAnsi="Times New Roman"/>
                <w:sz w:val="24"/>
                <w:szCs w:val="24"/>
                <w:lang w:eastAsia="ru-RU"/>
              </w:rPr>
              <w:t xml:space="preserve"> район, </w:t>
            </w:r>
            <w:proofErr w:type="spellStart"/>
            <w:r w:rsidRPr="007378D4">
              <w:rPr>
                <w:rFonts w:ascii="Times New Roman" w:hAnsi="Times New Roman"/>
                <w:sz w:val="24"/>
                <w:szCs w:val="24"/>
                <w:lang w:eastAsia="ru-RU"/>
              </w:rPr>
              <w:t>р.п</w:t>
            </w:r>
            <w:proofErr w:type="spellEnd"/>
            <w:r w:rsidRPr="007378D4">
              <w:rPr>
                <w:rFonts w:ascii="Times New Roman" w:hAnsi="Times New Roman"/>
                <w:sz w:val="24"/>
                <w:szCs w:val="24"/>
                <w:lang w:eastAsia="ru-RU"/>
              </w:rPr>
              <w:t>. Горный, ул.</w:t>
            </w:r>
            <w:r w:rsidR="00F05729">
              <w:rPr>
                <w:rFonts w:ascii="Times New Roman" w:hAnsi="Times New Roman"/>
                <w:sz w:val="24"/>
                <w:szCs w:val="24"/>
                <w:lang w:eastAsia="ru-RU"/>
              </w:rPr>
              <w:t xml:space="preserve"> </w:t>
            </w:r>
            <w:r w:rsidRPr="007378D4">
              <w:rPr>
                <w:rFonts w:ascii="Times New Roman" w:hAnsi="Times New Roman"/>
                <w:sz w:val="24"/>
                <w:szCs w:val="24"/>
                <w:lang w:eastAsia="ru-RU"/>
              </w:rPr>
              <w:t>Советская, 10</w:t>
            </w:r>
          </w:p>
        </w:tc>
      </w:tr>
      <w:tr w:rsidR="007378D4" w:rsidRPr="007378D4" w:rsidTr="004D054F">
        <w:trPr>
          <w:jc w:val="center"/>
        </w:trPr>
        <w:tc>
          <w:tcPr>
            <w:tcW w:w="5495"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Контактное лицо, Ф.И.О. и должность руководителя, телефон, факс, e-mail</w:t>
            </w:r>
          </w:p>
        </w:tc>
        <w:tc>
          <w:tcPr>
            <w:tcW w:w="4240"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Тимошенко Максим Викторович – глава рабочего поселка Горный Тогучинского района Новосибирской области, 8-383-40-23-127, </w:t>
            </w:r>
            <w:hyperlink r:id="rId62" w:history="1">
              <w:r w:rsidRPr="007378D4">
                <w:rPr>
                  <w:rFonts w:ascii="Times New Roman" w:hAnsi="Times New Roman"/>
                  <w:color w:val="0000FF"/>
                  <w:sz w:val="24"/>
                  <w:szCs w:val="24"/>
                  <w:u w:val="single"/>
                  <w:shd w:val="clear" w:color="auto" w:fill="FFFFFF"/>
                  <w:lang w:val="en-US" w:eastAsia="ru-RU"/>
                </w:rPr>
                <w:t>AdmRPGornyj</w:t>
              </w:r>
              <w:r w:rsidRPr="007378D4">
                <w:rPr>
                  <w:rFonts w:ascii="Times New Roman" w:hAnsi="Times New Roman"/>
                  <w:color w:val="0000FF"/>
                  <w:sz w:val="24"/>
                  <w:szCs w:val="24"/>
                  <w:u w:val="single"/>
                  <w:shd w:val="clear" w:color="auto" w:fill="FFFFFF"/>
                  <w:lang w:eastAsia="ru-RU"/>
                </w:rPr>
                <w:t>@</w:t>
              </w:r>
              <w:r w:rsidRPr="007378D4">
                <w:rPr>
                  <w:rFonts w:ascii="Times New Roman" w:hAnsi="Times New Roman"/>
                  <w:color w:val="0000FF"/>
                  <w:sz w:val="24"/>
                  <w:szCs w:val="24"/>
                  <w:u w:val="single"/>
                  <w:shd w:val="clear" w:color="auto" w:fill="FFFFFF"/>
                  <w:lang w:val="en-US" w:eastAsia="ru-RU"/>
                </w:rPr>
                <w:t>yandex</w:t>
              </w:r>
              <w:r w:rsidRPr="007378D4">
                <w:rPr>
                  <w:rFonts w:ascii="Times New Roman" w:hAnsi="Times New Roman"/>
                  <w:color w:val="0000FF"/>
                  <w:sz w:val="24"/>
                  <w:szCs w:val="24"/>
                  <w:u w:val="single"/>
                  <w:shd w:val="clear" w:color="auto" w:fill="FFFFFF"/>
                  <w:lang w:eastAsia="ru-RU"/>
                </w:rPr>
                <w:t>.</w:t>
              </w:r>
              <w:proofErr w:type="spellStart"/>
              <w:r w:rsidRPr="007378D4">
                <w:rPr>
                  <w:rFonts w:ascii="Times New Roman" w:hAnsi="Times New Roman"/>
                  <w:color w:val="0000FF"/>
                  <w:sz w:val="24"/>
                  <w:szCs w:val="24"/>
                  <w:u w:val="single"/>
                  <w:shd w:val="clear" w:color="auto" w:fill="FFFFFF"/>
                  <w:lang w:val="en-US" w:eastAsia="ru-RU"/>
                </w:rPr>
                <w:t>ru</w:t>
              </w:r>
              <w:proofErr w:type="spellEnd"/>
            </w:hyperlink>
          </w:p>
        </w:tc>
      </w:tr>
    </w:tbl>
    <w:p w:rsidR="007378D4" w:rsidRPr="007378D4" w:rsidRDefault="0025385B" w:rsidP="007378D4">
      <w:pPr>
        <w:rPr>
          <w:rFonts w:ascii="Times New Roman" w:hAnsi="Times New Roman"/>
          <w:sz w:val="24"/>
          <w:szCs w:val="24"/>
          <w:lang w:eastAsia="ru-RU"/>
        </w:rPr>
      </w:pPr>
      <w:r w:rsidRPr="007378D4">
        <w:rPr>
          <w:rFonts w:ascii="Times New Roman" w:hAnsi="Times New Roman"/>
          <w:noProof/>
          <w:sz w:val="28"/>
          <w:szCs w:val="20"/>
          <w:lang w:eastAsia="ru-RU"/>
        </w:rPr>
        <w:lastRenderedPageBreak/>
        <w:drawing>
          <wp:anchor distT="0" distB="0" distL="114300" distR="114300" simplePos="0" relativeHeight="251669504" behindDoc="1" locked="0" layoutInCell="1" allowOverlap="1" wp14:anchorId="40DAEFEC" wp14:editId="2A330E9F">
            <wp:simplePos x="0" y="0"/>
            <wp:positionH relativeFrom="column">
              <wp:posOffset>3935095</wp:posOffset>
            </wp:positionH>
            <wp:positionV relativeFrom="paragraph">
              <wp:posOffset>0</wp:posOffset>
            </wp:positionV>
            <wp:extent cx="2777490" cy="3929380"/>
            <wp:effectExtent l="0" t="0" r="3810" b="0"/>
            <wp:wrapThrough wrapText="bothSides">
              <wp:wrapPolygon edited="0">
                <wp:start x="0" y="0"/>
                <wp:lineTo x="0" y="21467"/>
                <wp:lineTo x="21481" y="21467"/>
                <wp:lineTo x="21481" y="0"/>
                <wp:lineTo x="0" y="0"/>
              </wp:wrapPolygon>
            </wp:wrapThrough>
            <wp:docPr id="19" name="Рисунок 19" descr="Площадка на растр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Площадка на растре"/>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777490" cy="39293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378D4" w:rsidRPr="007378D4" w:rsidRDefault="007378D4" w:rsidP="007378D4">
      <w:pPr>
        <w:rPr>
          <w:rFonts w:ascii="Times New Roman" w:hAnsi="Times New Roman"/>
          <w:sz w:val="24"/>
          <w:szCs w:val="24"/>
          <w:lang w:eastAsia="ru-RU"/>
        </w:rPr>
      </w:pPr>
    </w:p>
    <w:p w:rsidR="007378D4" w:rsidRDefault="007378D4" w:rsidP="007378D4">
      <w:pPr>
        <w:rPr>
          <w:rFonts w:ascii="Times New Roman" w:hAnsi="Times New Roman"/>
          <w:sz w:val="24"/>
          <w:szCs w:val="24"/>
          <w:lang w:eastAsia="ru-RU"/>
        </w:rPr>
      </w:pPr>
      <w:r w:rsidRPr="007378D4">
        <w:rPr>
          <w:rFonts w:ascii="Times New Roman" w:hAnsi="Times New Roman"/>
          <w:noProof/>
          <w:sz w:val="24"/>
          <w:szCs w:val="24"/>
          <w:lang w:eastAsia="ru-RU"/>
        </w:rPr>
        <w:drawing>
          <wp:inline distT="0" distB="0" distL="0" distR="0" wp14:anchorId="59C47099" wp14:editId="60207FD0">
            <wp:extent cx="3049973" cy="2198882"/>
            <wp:effectExtent l="0" t="0" r="0" b="0"/>
            <wp:docPr id="18" name="Рисунок 18" descr="Площадка на ПЗ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Площадка на ПЗЗ"/>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065739" cy="2210249"/>
                    </a:xfrm>
                    <a:prstGeom prst="rect">
                      <a:avLst/>
                    </a:prstGeom>
                    <a:noFill/>
                    <a:ln>
                      <a:noFill/>
                    </a:ln>
                  </pic:spPr>
                </pic:pic>
              </a:graphicData>
            </a:graphic>
          </wp:inline>
        </w:drawing>
      </w:r>
    </w:p>
    <w:p w:rsidR="00026DE4" w:rsidRDefault="00026DE4" w:rsidP="007378D4">
      <w:pPr>
        <w:rPr>
          <w:rFonts w:ascii="Times New Roman" w:hAnsi="Times New Roman"/>
          <w:sz w:val="24"/>
          <w:szCs w:val="24"/>
          <w:lang w:eastAsia="ru-RU"/>
        </w:rPr>
      </w:pPr>
    </w:p>
    <w:p w:rsidR="00026DE4" w:rsidRDefault="00026DE4" w:rsidP="007378D4">
      <w:pPr>
        <w:rPr>
          <w:rFonts w:ascii="Times New Roman" w:hAnsi="Times New Roman"/>
          <w:sz w:val="24"/>
          <w:szCs w:val="24"/>
          <w:lang w:eastAsia="ru-RU"/>
        </w:rPr>
      </w:pPr>
    </w:p>
    <w:p w:rsidR="00026DE4" w:rsidRDefault="00026DE4" w:rsidP="007378D4">
      <w:pPr>
        <w:rPr>
          <w:rFonts w:ascii="Times New Roman" w:hAnsi="Times New Roman"/>
          <w:sz w:val="24"/>
          <w:szCs w:val="24"/>
          <w:lang w:eastAsia="ru-RU"/>
        </w:rPr>
      </w:pPr>
    </w:p>
    <w:p w:rsidR="00026DE4" w:rsidRDefault="00026DE4" w:rsidP="007378D4">
      <w:pPr>
        <w:rPr>
          <w:rFonts w:ascii="Times New Roman" w:hAnsi="Times New Roman"/>
          <w:sz w:val="24"/>
          <w:szCs w:val="24"/>
          <w:lang w:eastAsia="ru-RU"/>
        </w:rPr>
      </w:pPr>
    </w:p>
    <w:p w:rsidR="00026DE4" w:rsidRDefault="00026DE4" w:rsidP="007378D4">
      <w:pPr>
        <w:rPr>
          <w:rFonts w:ascii="Times New Roman" w:hAnsi="Times New Roman"/>
          <w:sz w:val="24"/>
          <w:szCs w:val="24"/>
          <w:lang w:eastAsia="ru-RU"/>
        </w:rPr>
      </w:pPr>
    </w:p>
    <w:p w:rsidR="00026DE4" w:rsidRDefault="00026DE4" w:rsidP="007378D4">
      <w:pPr>
        <w:rPr>
          <w:rFonts w:ascii="Times New Roman" w:hAnsi="Times New Roman"/>
          <w:sz w:val="24"/>
          <w:szCs w:val="24"/>
          <w:lang w:eastAsia="ru-RU"/>
        </w:rPr>
      </w:pPr>
    </w:p>
    <w:p w:rsidR="00026DE4" w:rsidRDefault="00026DE4" w:rsidP="007378D4">
      <w:pPr>
        <w:rPr>
          <w:rFonts w:ascii="Times New Roman" w:hAnsi="Times New Roman"/>
          <w:sz w:val="24"/>
          <w:szCs w:val="24"/>
          <w:lang w:eastAsia="ru-RU"/>
        </w:rPr>
      </w:pPr>
    </w:p>
    <w:p w:rsidR="00026DE4" w:rsidRPr="007378D4" w:rsidRDefault="000A67BD" w:rsidP="00026DE4">
      <w:pPr>
        <w:tabs>
          <w:tab w:val="left" w:pos="5103"/>
          <w:tab w:val="left" w:pos="8640"/>
        </w:tabs>
        <w:rPr>
          <w:rFonts w:ascii="Times New Roman" w:hAnsi="Times New Roman"/>
          <w:b/>
          <w:sz w:val="28"/>
          <w:szCs w:val="28"/>
          <w:lang w:eastAsia="ru-RU"/>
        </w:rPr>
      </w:pPr>
      <w:r>
        <w:rPr>
          <w:rFonts w:ascii="Times New Roman" w:hAnsi="Times New Roman"/>
          <w:b/>
          <w:sz w:val="28"/>
          <w:szCs w:val="28"/>
          <w:lang w:eastAsia="ru-RU"/>
        </w:rPr>
        <w:t xml:space="preserve">  </w:t>
      </w:r>
      <w:r w:rsidR="00026DE4" w:rsidRPr="007378D4">
        <w:rPr>
          <w:rFonts w:ascii="Times New Roman" w:hAnsi="Times New Roman"/>
          <w:b/>
          <w:sz w:val="28"/>
          <w:szCs w:val="28"/>
          <w:lang w:eastAsia="ru-RU"/>
        </w:rPr>
        <w:t>Анкета инвестиционной площадки № 7</w:t>
      </w:r>
    </w:p>
    <w:p w:rsidR="00026DE4" w:rsidRPr="007378D4" w:rsidRDefault="00026DE4" w:rsidP="00026DE4">
      <w:pPr>
        <w:keepNext/>
        <w:ind w:left="75"/>
        <w:outlineLvl w:val="3"/>
        <w:rPr>
          <w:rFonts w:ascii="Times New Roman" w:hAnsi="Times New Roman"/>
          <w:b/>
          <w:i/>
          <w:sz w:val="28"/>
          <w:szCs w:val="20"/>
          <w:lang w:eastAsia="ru-RU"/>
        </w:rPr>
      </w:pPr>
      <w:r>
        <w:rPr>
          <w:rFonts w:ascii="Times New Roman" w:hAnsi="Times New Roman"/>
          <w:b/>
          <w:i/>
          <w:sz w:val="28"/>
          <w:szCs w:val="20"/>
          <w:lang w:eastAsia="ru-RU"/>
        </w:rPr>
        <w:t xml:space="preserve"> </w:t>
      </w:r>
      <w:r w:rsidRPr="007378D4">
        <w:rPr>
          <w:rFonts w:ascii="Times New Roman" w:hAnsi="Times New Roman"/>
          <w:b/>
          <w:i/>
          <w:sz w:val="28"/>
          <w:szCs w:val="20"/>
          <w:lang w:eastAsia="ru-RU"/>
        </w:rPr>
        <w:t>География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328"/>
        <w:gridCol w:w="4320"/>
      </w:tblGrid>
      <w:tr w:rsidR="00026DE4" w:rsidRPr="007378D4" w:rsidTr="005C286C">
        <w:trPr>
          <w:trHeight w:val="332"/>
          <w:jc w:val="center"/>
        </w:trPr>
        <w:tc>
          <w:tcPr>
            <w:tcW w:w="5328" w:type="dxa"/>
          </w:tcPr>
          <w:p w:rsidR="00026DE4" w:rsidRPr="007378D4" w:rsidRDefault="00026DE4" w:rsidP="005C286C">
            <w:pPr>
              <w:rPr>
                <w:rFonts w:ascii="Times New Roman" w:hAnsi="Times New Roman"/>
                <w:sz w:val="24"/>
                <w:szCs w:val="24"/>
                <w:lang w:eastAsia="ru-RU"/>
              </w:rPr>
            </w:pPr>
            <w:r w:rsidRPr="007378D4">
              <w:rPr>
                <w:rFonts w:ascii="Times New Roman" w:hAnsi="Times New Roman"/>
                <w:sz w:val="24"/>
                <w:szCs w:val="24"/>
                <w:lang w:eastAsia="ru-RU"/>
              </w:rPr>
              <w:t xml:space="preserve">Место расположения </w:t>
            </w:r>
            <w:r w:rsidRPr="007378D4">
              <w:rPr>
                <w:rFonts w:ascii="Times New Roman" w:hAnsi="Times New Roman"/>
                <w:i/>
                <w:sz w:val="24"/>
                <w:szCs w:val="24"/>
                <w:lang w:eastAsia="ru-RU"/>
              </w:rPr>
              <w:t>(адрес)</w:t>
            </w:r>
          </w:p>
        </w:tc>
        <w:tc>
          <w:tcPr>
            <w:tcW w:w="4320" w:type="dxa"/>
            <w:vAlign w:val="center"/>
          </w:tcPr>
          <w:p w:rsidR="00026DE4" w:rsidRPr="007378D4" w:rsidRDefault="00026DE4" w:rsidP="005C286C">
            <w:pPr>
              <w:rPr>
                <w:rFonts w:ascii="Times New Roman" w:hAnsi="Times New Roman"/>
                <w:sz w:val="24"/>
                <w:szCs w:val="24"/>
                <w:lang w:eastAsia="ru-RU"/>
              </w:rPr>
            </w:pPr>
            <w:r w:rsidRPr="007378D4">
              <w:rPr>
                <w:rFonts w:ascii="Times New Roman" w:hAnsi="Times New Roman"/>
                <w:sz w:val="24"/>
                <w:szCs w:val="24"/>
                <w:lang w:eastAsia="ru-RU"/>
              </w:rPr>
              <w:t xml:space="preserve">Новосибирская область, </w:t>
            </w:r>
            <w:proofErr w:type="spellStart"/>
            <w:r w:rsidRPr="007378D4">
              <w:rPr>
                <w:rFonts w:ascii="Times New Roman" w:hAnsi="Times New Roman"/>
                <w:sz w:val="24"/>
                <w:szCs w:val="24"/>
                <w:lang w:eastAsia="ru-RU"/>
              </w:rPr>
              <w:t>Тогучинский</w:t>
            </w:r>
            <w:proofErr w:type="spellEnd"/>
            <w:r w:rsidRPr="007378D4">
              <w:rPr>
                <w:rFonts w:ascii="Times New Roman" w:hAnsi="Times New Roman"/>
                <w:sz w:val="24"/>
                <w:szCs w:val="24"/>
                <w:lang w:eastAsia="ru-RU"/>
              </w:rPr>
              <w:t xml:space="preserve"> район, </w:t>
            </w:r>
            <w:proofErr w:type="spellStart"/>
            <w:r w:rsidRPr="007378D4">
              <w:rPr>
                <w:rFonts w:ascii="Times New Roman" w:hAnsi="Times New Roman"/>
                <w:sz w:val="24"/>
                <w:szCs w:val="24"/>
                <w:lang w:eastAsia="ru-RU"/>
              </w:rPr>
              <w:t>р.п</w:t>
            </w:r>
            <w:proofErr w:type="spellEnd"/>
            <w:r w:rsidRPr="007378D4">
              <w:rPr>
                <w:rFonts w:ascii="Times New Roman" w:hAnsi="Times New Roman"/>
                <w:sz w:val="24"/>
                <w:szCs w:val="24"/>
                <w:lang w:eastAsia="ru-RU"/>
              </w:rPr>
              <w:t xml:space="preserve">. Горный, </w:t>
            </w:r>
          </w:p>
          <w:p w:rsidR="00026DE4" w:rsidRPr="007378D4" w:rsidRDefault="00026DE4" w:rsidP="005C286C">
            <w:pPr>
              <w:rPr>
                <w:rFonts w:ascii="Times New Roman" w:hAnsi="Times New Roman"/>
                <w:sz w:val="24"/>
                <w:szCs w:val="24"/>
                <w:lang w:eastAsia="ru-RU"/>
              </w:rPr>
            </w:pPr>
            <w:r w:rsidRPr="007378D4">
              <w:rPr>
                <w:rFonts w:ascii="Times New Roman" w:hAnsi="Times New Roman"/>
                <w:sz w:val="24"/>
                <w:szCs w:val="24"/>
                <w:lang w:eastAsia="ru-RU"/>
              </w:rPr>
              <w:t>ул. Промышленная, 18</w:t>
            </w:r>
          </w:p>
        </w:tc>
      </w:tr>
      <w:tr w:rsidR="00026DE4" w:rsidRPr="007378D4" w:rsidTr="005C286C">
        <w:trPr>
          <w:trHeight w:val="332"/>
          <w:jc w:val="center"/>
        </w:trPr>
        <w:tc>
          <w:tcPr>
            <w:tcW w:w="5328" w:type="dxa"/>
          </w:tcPr>
          <w:p w:rsidR="00026DE4" w:rsidRPr="007378D4" w:rsidRDefault="00026DE4" w:rsidP="005C286C">
            <w:pPr>
              <w:rPr>
                <w:rFonts w:ascii="Times New Roman" w:hAnsi="Times New Roman"/>
                <w:sz w:val="24"/>
                <w:szCs w:val="24"/>
                <w:lang w:eastAsia="ru-RU"/>
              </w:rPr>
            </w:pPr>
            <w:r w:rsidRPr="007378D4">
              <w:rPr>
                <w:rFonts w:ascii="Times New Roman" w:hAnsi="Times New Roman"/>
                <w:sz w:val="24"/>
                <w:szCs w:val="24"/>
                <w:lang w:eastAsia="ru-RU"/>
              </w:rPr>
              <w:t xml:space="preserve">Численность населенного пункта </w:t>
            </w:r>
            <w:r w:rsidRPr="007378D4">
              <w:rPr>
                <w:rFonts w:ascii="Times New Roman" w:hAnsi="Times New Roman"/>
                <w:i/>
                <w:sz w:val="24"/>
                <w:szCs w:val="24"/>
                <w:lang w:eastAsia="ru-RU"/>
              </w:rPr>
              <w:t>(человек)</w:t>
            </w:r>
          </w:p>
        </w:tc>
        <w:tc>
          <w:tcPr>
            <w:tcW w:w="4320" w:type="dxa"/>
            <w:vAlign w:val="center"/>
          </w:tcPr>
          <w:p w:rsidR="00026DE4" w:rsidRPr="007378D4" w:rsidRDefault="00026DE4" w:rsidP="00F74F22">
            <w:pPr>
              <w:rPr>
                <w:rFonts w:ascii="Times New Roman" w:hAnsi="Times New Roman"/>
                <w:sz w:val="24"/>
                <w:szCs w:val="24"/>
                <w:lang w:eastAsia="ru-RU"/>
              </w:rPr>
            </w:pPr>
            <w:r w:rsidRPr="007378D4">
              <w:rPr>
                <w:rFonts w:ascii="Times New Roman" w:hAnsi="Times New Roman"/>
                <w:sz w:val="24"/>
                <w:szCs w:val="24"/>
                <w:lang w:eastAsia="ru-RU"/>
              </w:rPr>
              <w:t>9</w:t>
            </w:r>
            <w:r w:rsidR="00F74F22">
              <w:rPr>
                <w:rFonts w:ascii="Times New Roman" w:hAnsi="Times New Roman"/>
                <w:sz w:val="24"/>
                <w:szCs w:val="24"/>
                <w:lang w:eastAsia="ru-RU"/>
              </w:rPr>
              <w:t>140</w:t>
            </w:r>
          </w:p>
        </w:tc>
      </w:tr>
      <w:tr w:rsidR="00026DE4" w:rsidRPr="007378D4" w:rsidTr="005C286C">
        <w:trPr>
          <w:trHeight w:val="279"/>
          <w:jc w:val="center"/>
        </w:trPr>
        <w:tc>
          <w:tcPr>
            <w:tcW w:w="5328" w:type="dxa"/>
            <w:vAlign w:val="center"/>
          </w:tcPr>
          <w:p w:rsidR="00026DE4" w:rsidRPr="007378D4" w:rsidRDefault="00026DE4" w:rsidP="005C286C">
            <w:pPr>
              <w:rPr>
                <w:rFonts w:ascii="Times New Roman" w:hAnsi="Times New Roman"/>
                <w:sz w:val="24"/>
                <w:szCs w:val="24"/>
                <w:lang w:eastAsia="ru-RU"/>
              </w:rPr>
            </w:pPr>
            <w:r w:rsidRPr="007378D4">
              <w:rPr>
                <w:rFonts w:ascii="Times New Roman" w:hAnsi="Times New Roman"/>
                <w:sz w:val="24"/>
                <w:szCs w:val="24"/>
                <w:lang w:eastAsia="ru-RU"/>
              </w:rPr>
              <w:t xml:space="preserve">Площадь </w:t>
            </w:r>
            <w:r w:rsidRPr="007378D4">
              <w:rPr>
                <w:rFonts w:ascii="Times New Roman" w:hAnsi="Times New Roman"/>
                <w:i/>
                <w:sz w:val="24"/>
                <w:szCs w:val="24"/>
                <w:lang w:eastAsia="ru-RU"/>
              </w:rPr>
              <w:t>(га)</w:t>
            </w:r>
            <w:r w:rsidRPr="007378D4">
              <w:rPr>
                <w:rFonts w:ascii="Times New Roman" w:hAnsi="Times New Roman"/>
                <w:sz w:val="24"/>
                <w:szCs w:val="24"/>
                <w:lang w:eastAsia="ru-RU"/>
              </w:rPr>
              <w:t xml:space="preserve"> и размеры </w:t>
            </w:r>
            <w:r w:rsidRPr="007378D4">
              <w:rPr>
                <w:rFonts w:ascii="Times New Roman" w:hAnsi="Times New Roman"/>
                <w:i/>
                <w:sz w:val="24"/>
                <w:szCs w:val="24"/>
                <w:lang w:eastAsia="ru-RU"/>
              </w:rPr>
              <w:t>(км)</w:t>
            </w:r>
          </w:p>
        </w:tc>
        <w:tc>
          <w:tcPr>
            <w:tcW w:w="4320" w:type="dxa"/>
            <w:vAlign w:val="center"/>
          </w:tcPr>
          <w:p w:rsidR="00026DE4" w:rsidRPr="007378D4" w:rsidRDefault="00026DE4" w:rsidP="005C286C">
            <w:pPr>
              <w:rPr>
                <w:rFonts w:ascii="Times New Roman" w:hAnsi="Times New Roman"/>
                <w:sz w:val="24"/>
                <w:szCs w:val="24"/>
                <w:lang w:eastAsia="ru-RU"/>
              </w:rPr>
            </w:pPr>
            <w:r w:rsidRPr="007378D4">
              <w:rPr>
                <w:rFonts w:ascii="Times New Roman" w:hAnsi="Times New Roman"/>
                <w:sz w:val="24"/>
                <w:szCs w:val="24"/>
                <w:lang w:eastAsia="ru-RU"/>
              </w:rPr>
              <w:t>0,75 га / 0,08 км х 0,1 км</w:t>
            </w:r>
          </w:p>
        </w:tc>
      </w:tr>
      <w:tr w:rsidR="00026DE4" w:rsidRPr="007378D4" w:rsidTr="005C286C">
        <w:trPr>
          <w:trHeight w:val="516"/>
          <w:jc w:val="center"/>
        </w:trPr>
        <w:tc>
          <w:tcPr>
            <w:tcW w:w="5328" w:type="dxa"/>
            <w:vAlign w:val="center"/>
          </w:tcPr>
          <w:p w:rsidR="00026DE4" w:rsidRPr="007378D4" w:rsidRDefault="00026DE4" w:rsidP="005C286C">
            <w:pPr>
              <w:rPr>
                <w:rFonts w:ascii="Times New Roman" w:hAnsi="Times New Roman"/>
                <w:sz w:val="24"/>
                <w:szCs w:val="24"/>
                <w:lang w:eastAsia="ru-RU"/>
              </w:rPr>
            </w:pPr>
            <w:r w:rsidRPr="007378D4">
              <w:rPr>
                <w:rFonts w:ascii="Times New Roman" w:hAnsi="Times New Roman"/>
                <w:sz w:val="24"/>
                <w:szCs w:val="24"/>
                <w:lang w:eastAsia="ru-RU"/>
              </w:rPr>
              <w:t xml:space="preserve">Удалённость от ближайшей грузовой железнодорожной станции </w:t>
            </w:r>
            <w:r w:rsidRPr="007378D4">
              <w:rPr>
                <w:rFonts w:ascii="Times New Roman" w:hAnsi="Times New Roman"/>
                <w:i/>
                <w:sz w:val="24"/>
                <w:szCs w:val="24"/>
                <w:lang w:eastAsia="ru-RU"/>
              </w:rPr>
              <w:t>(название,</w:t>
            </w:r>
            <w:r>
              <w:rPr>
                <w:rFonts w:ascii="Times New Roman" w:hAnsi="Times New Roman"/>
                <w:i/>
                <w:sz w:val="24"/>
                <w:szCs w:val="24"/>
                <w:lang w:eastAsia="ru-RU"/>
              </w:rPr>
              <w:t xml:space="preserve"> </w:t>
            </w:r>
            <w:r w:rsidRPr="007378D4">
              <w:rPr>
                <w:rFonts w:ascii="Times New Roman" w:hAnsi="Times New Roman"/>
                <w:i/>
                <w:sz w:val="24"/>
                <w:szCs w:val="24"/>
                <w:lang w:eastAsia="ru-RU"/>
              </w:rPr>
              <w:t>км)</w:t>
            </w:r>
          </w:p>
          <w:p w:rsidR="00026DE4" w:rsidRPr="007378D4" w:rsidRDefault="00026DE4" w:rsidP="005C286C">
            <w:pPr>
              <w:rPr>
                <w:rFonts w:ascii="Times New Roman" w:hAnsi="Times New Roman"/>
                <w:sz w:val="24"/>
                <w:szCs w:val="24"/>
                <w:lang w:eastAsia="ru-RU"/>
              </w:rPr>
            </w:pPr>
            <w:r w:rsidRPr="007378D4">
              <w:rPr>
                <w:rFonts w:ascii="Times New Roman" w:hAnsi="Times New Roman"/>
                <w:sz w:val="24"/>
                <w:szCs w:val="24"/>
                <w:lang w:eastAsia="ru-RU"/>
              </w:rPr>
              <w:t>(с указанием собственника железнодорожного тупика при его наличии)</w:t>
            </w:r>
          </w:p>
        </w:tc>
        <w:tc>
          <w:tcPr>
            <w:tcW w:w="4320" w:type="dxa"/>
            <w:vAlign w:val="center"/>
          </w:tcPr>
          <w:p w:rsidR="00026DE4" w:rsidRPr="007378D4" w:rsidRDefault="00026DE4" w:rsidP="005C286C">
            <w:pPr>
              <w:rPr>
                <w:rFonts w:ascii="Times New Roman" w:hAnsi="Times New Roman"/>
                <w:sz w:val="24"/>
                <w:szCs w:val="24"/>
                <w:lang w:eastAsia="ru-RU"/>
              </w:rPr>
            </w:pPr>
            <w:r w:rsidRPr="007378D4">
              <w:rPr>
                <w:rFonts w:ascii="Times New Roman" w:hAnsi="Times New Roman"/>
                <w:sz w:val="24"/>
                <w:szCs w:val="24"/>
                <w:lang w:eastAsia="ru-RU"/>
              </w:rPr>
              <w:t>станция Изынский, 12 км</w:t>
            </w:r>
          </w:p>
        </w:tc>
      </w:tr>
      <w:tr w:rsidR="00026DE4" w:rsidRPr="007378D4" w:rsidTr="005C286C">
        <w:trPr>
          <w:trHeight w:val="496"/>
          <w:jc w:val="center"/>
        </w:trPr>
        <w:tc>
          <w:tcPr>
            <w:tcW w:w="5328" w:type="dxa"/>
            <w:vAlign w:val="center"/>
          </w:tcPr>
          <w:p w:rsidR="00026DE4" w:rsidRPr="007378D4" w:rsidRDefault="00026DE4" w:rsidP="005C286C">
            <w:pPr>
              <w:rPr>
                <w:rFonts w:ascii="Times New Roman" w:hAnsi="Times New Roman"/>
                <w:sz w:val="24"/>
                <w:szCs w:val="24"/>
                <w:lang w:eastAsia="ru-RU"/>
              </w:rPr>
            </w:pPr>
            <w:r w:rsidRPr="007378D4">
              <w:rPr>
                <w:rFonts w:ascii="Times New Roman" w:hAnsi="Times New Roman"/>
                <w:sz w:val="24"/>
                <w:szCs w:val="24"/>
                <w:lang w:eastAsia="ru-RU"/>
              </w:rPr>
              <w:t xml:space="preserve">Удалённость от ближайшего аэропорта </w:t>
            </w:r>
            <w:r w:rsidRPr="007378D4">
              <w:rPr>
                <w:rFonts w:ascii="Times New Roman" w:hAnsi="Times New Roman"/>
                <w:i/>
                <w:sz w:val="24"/>
                <w:szCs w:val="24"/>
                <w:lang w:eastAsia="ru-RU"/>
              </w:rPr>
              <w:t>(название, км)</w:t>
            </w:r>
          </w:p>
        </w:tc>
        <w:tc>
          <w:tcPr>
            <w:tcW w:w="4320" w:type="dxa"/>
            <w:vAlign w:val="center"/>
          </w:tcPr>
          <w:p w:rsidR="00026DE4" w:rsidRPr="007378D4" w:rsidRDefault="00026DE4" w:rsidP="005C286C">
            <w:pPr>
              <w:rPr>
                <w:rFonts w:ascii="Times New Roman" w:hAnsi="Times New Roman"/>
                <w:sz w:val="24"/>
                <w:szCs w:val="24"/>
                <w:lang w:eastAsia="ru-RU"/>
              </w:rPr>
            </w:pPr>
            <w:r w:rsidRPr="007378D4">
              <w:rPr>
                <w:rFonts w:ascii="Times New Roman" w:hAnsi="Times New Roman"/>
                <w:sz w:val="24"/>
                <w:szCs w:val="24"/>
                <w:lang w:eastAsia="ru-RU"/>
              </w:rPr>
              <w:t>Толмачево, 92,5 км</w:t>
            </w:r>
          </w:p>
        </w:tc>
      </w:tr>
      <w:tr w:rsidR="00026DE4" w:rsidRPr="007378D4" w:rsidTr="005C286C">
        <w:trPr>
          <w:trHeight w:val="827"/>
          <w:jc w:val="center"/>
        </w:trPr>
        <w:tc>
          <w:tcPr>
            <w:tcW w:w="5328" w:type="dxa"/>
            <w:vAlign w:val="center"/>
          </w:tcPr>
          <w:p w:rsidR="00026DE4" w:rsidRPr="007378D4" w:rsidRDefault="00026DE4" w:rsidP="005C286C">
            <w:pPr>
              <w:rPr>
                <w:rFonts w:ascii="Times New Roman" w:hAnsi="Times New Roman"/>
                <w:sz w:val="24"/>
                <w:szCs w:val="24"/>
                <w:lang w:eastAsia="ru-RU"/>
              </w:rPr>
            </w:pPr>
            <w:r w:rsidRPr="007378D4">
              <w:rPr>
                <w:rFonts w:ascii="Times New Roman" w:hAnsi="Times New Roman"/>
                <w:sz w:val="24"/>
                <w:szCs w:val="24"/>
                <w:lang w:eastAsia="ru-RU"/>
              </w:rPr>
              <w:t>Близлежащие объекты (жилая застройка, промышленные и сельскохозяйственные предприятия с указанием их специализации)</w:t>
            </w:r>
          </w:p>
        </w:tc>
        <w:tc>
          <w:tcPr>
            <w:tcW w:w="4320" w:type="dxa"/>
            <w:vAlign w:val="center"/>
          </w:tcPr>
          <w:p w:rsidR="00026DE4" w:rsidRPr="007378D4" w:rsidRDefault="00026DE4" w:rsidP="005C286C">
            <w:pPr>
              <w:rPr>
                <w:rFonts w:ascii="Times New Roman" w:hAnsi="Times New Roman"/>
                <w:sz w:val="24"/>
                <w:szCs w:val="24"/>
                <w:lang w:eastAsia="ru-RU"/>
              </w:rPr>
            </w:pPr>
            <w:r w:rsidRPr="007378D4">
              <w:rPr>
                <w:rFonts w:ascii="Times New Roman" w:hAnsi="Times New Roman"/>
                <w:sz w:val="24"/>
                <w:szCs w:val="24"/>
                <w:lang w:eastAsia="ru-RU"/>
              </w:rPr>
              <w:t>Производство по добыче и переработке строительного камня</w:t>
            </w:r>
          </w:p>
        </w:tc>
      </w:tr>
    </w:tbl>
    <w:p w:rsidR="00026DE4" w:rsidRPr="007378D4" w:rsidRDefault="00026DE4" w:rsidP="00026DE4">
      <w:pPr>
        <w:keepNext/>
        <w:ind w:left="75"/>
        <w:outlineLvl w:val="3"/>
        <w:rPr>
          <w:rFonts w:ascii="Times New Roman" w:hAnsi="Times New Roman"/>
          <w:b/>
          <w:i/>
          <w:sz w:val="28"/>
          <w:szCs w:val="20"/>
          <w:lang w:eastAsia="ru-RU"/>
        </w:rPr>
      </w:pPr>
      <w:r>
        <w:rPr>
          <w:rFonts w:ascii="Times New Roman" w:hAnsi="Times New Roman"/>
          <w:b/>
          <w:i/>
          <w:sz w:val="28"/>
          <w:szCs w:val="20"/>
          <w:lang w:eastAsia="ru-RU"/>
        </w:rPr>
        <w:t xml:space="preserve">           </w:t>
      </w:r>
      <w:r w:rsidRPr="007378D4">
        <w:rPr>
          <w:rFonts w:ascii="Times New Roman" w:hAnsi="Times New Roman"/>
          <w:b/>
          <w:i/>
          <w:sz w:val="28"/>
          <w:szCs w:val="20"/>
          <w:lang w:eastAsia="ru-RU"/>
        </w:rPr>
        <w:t>Основные характеристики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523"/>
        <w:gridCol w:w="3125"/>
      </w:tblGrid>
      <w:tr w:rsidR="00026DE4" w:rsidRPr="007378D4" w:rsidTr="005C286C">
        <w:trPr>
          <w:jc w:val="center"/>
        </w:trPr>
        <w:tc>
          <w:tcPr>
            <w:tcW w:w="6523" w:type="dxa"/>
            <w:vAlign w:val="center"/>
          </w:tcPr>
          <w:p w:rsidR="00026DE4" w:rsidRPr="007378D4" w:rsidRDefault="00026DE4" w:rsidP="005C286C">
            <w:pPr>
              <w:rPr>
                <w:rFonts w:ascii="Times New Roman" w:hAnsi="Times New Roman"/>
                <w:sz w:val="24"/>
                <w:szCs w:val="24"/>
                <w:lang w:eastAsia="ru-RU"/>
              </w:rPr>
            </w:pPr>
            <w:r w:rsidRPr="007378D4">
              <w:rPr>
                <w:rFonts w:ascii="Times New Roman" w:hAnsi="Times New Roman"/>
                <w:sz w:val="24"/>
                <w:szCs w:val="24"/>
                <w:lang w:eastAsia="ru-RU"/>
              </w:rPr>
              <w:t xml:space="preserve">Кадастровый номер </w:t>
            </w:r>
            <w:r w:rsidRPr="007378D4">
              <w:rPr>
                <w:rFonts w:ascii="Times New Roman" w:hAnsi="Times New Roman"/>
                <w:i/>
                <w:sz w:val="24"/>
                <w:szCs w:val="24"/>
                <w:lang w:eastAsia="ru-RU"/>
              </w:rPr>
              <w:t>(при наличии)</w:t>
            </w:r>
          </w:p>
        </w:tc>
        <w:tc>
          <w:tcPr>
            <w:tcW w:w="3125" w:type="dxa"/>
            <w:vAlign w:val="center"/>
          </w:tcPr>
          <w:p w:rsidR="00026DE4" w:rsidRPr="007378D4" w:rsidRDefault="00026DE4" w:rsidP="005C286C">
            <w:pPr>
              <w:rPr>
                <w:rFonts w:ascii="Times New Roman" w:hAnsi="Times New Roman"/>
                <w:sz w:val="24"/>
                <w:szCs w:val="24"/>
                <w:lang w:eastAsia="ru-RU"/>
              </w:rPr>
            </w:pPr>
            <w:r w:rsidRPr="007378D4">
              <w:rPr>
                <w:rFonts w:ascii="Times New Roman" w:hAnsi="Times New Roman"/>
                <w:sz w:val="24"/>
                <w:szCs w:val="24"/>
                <w:lang w:eastAsia="ru-RU"/>
              </w:rPr>
              <w:t>54:24:021101:338</w:t>
            </w:r>
          </w:p>
        </w:tc>
      </w:tr>
      <w:tr w:rsidR="00026DE4" w:rsidRPr="007378D4" w:rsidTr="005C286C">
        <w:trPr>
          <w:jc w:val="center"/>
        </w:trPr>
        <w:tc>
          <w:tcPr>
            <w:tcW w:w="6523" w:type="dxa"/>
            <w:vAlign w:val="center"/>
          </w:tcPr>
          <w:p w:rsidR="00026DE4" w:rsidRPr="007378D4" w:rsidRDefault="00026DE4" w:rsidP="005C286C">
            <w:pPr>
              <w:rPr>
                <w:rFonts w:ascii="Times New Roman" w:hAnsi="Times New Roman"/>
                <w:sz w:val="24"/>
                <w:szCs w:val="24"/>
                <w:lang w:eastAsia="ru-RU"/>
              </w:rPr>
            </w:pPr>
            <w:r w:rsidRPr="007378D4">
              <w:rPr>
                <w:rFonts w:ascii="Times New Roman" w:hAnsi="Times New Roman"/>
                <w:sz w:val="24"/>
                <w:szCs w:val="24"/>
                <w:lang w:eastAsia="ru-RU"/>
              </w:rPr>
              <w:t>Межевание земельного участка (проведено или нет)</w:t>
            </w:r>
          </w:p>
        </w:tc>
        <w:tc>
          <w:tcPr>
            <w:tcW w:w="3125" w:type="dxa"/>
            <w:vAlign w:val="center"/>
          </w:tcPr>
          <w:p w:rsidR="00026DE4" w:rsidRPr="007378D4" w:rsidRDefault="00026DE4" w:rsidP="005C286C">
            <w:pPr>
              <w:rPr>
                <w:rFonts w:ascii="Times New Roman" w:hAnsi="Times New Roman"/>
                <w:sz w:val="24"/>
                <w:szCs w:val="24"/>
                <w:lang w:eastAsia="ru-RU"/>
              </w:rPr>
            </w:pPr>
            <w:r w:rsidRPr="007378D4">
              <w:rPr>
                <w:rFonts w:ascii="Times New Roman" w:hAnsi="Times New Roman"/>
                <w:sz w:val="24"/>
                <w:szCs w:val="24"/>
                <w:lang w:eastAsia="ru-RU"/>
              </w:rPr>
              <w:t>проведено</w:t>
            </w:r>
          </w:p>
        </w:tc>
      </w:tr>
      <w:tr w:rsidR="00026DE4" w:rsidRPr="007378D4" w:rsidTr="005C286C">
        <w:trPr>
          <w:jc w:val="center"/>
        </w:trPr>
        <w:tc>
          <w:tcPr>
            <w:tcW w:w="6523" w:type="dxa"/>
            <w:vAlign w:val="center"/>
          </w:tcPr>
          <w:p w:rsidR="00026DE4" w:rsidRPr="007378D4" w:rsidRDefault="00026DE4" w:rsidP="005C286C">
            <w:pPr>
              <w:rPr>
                <w:rFonts w:ascii="Times New Roman" w:hAnsi="Times New Roman"/>
                <w:sz w:val="24"/>
                <w:szCs w:val="24"/>
                <w:lang w:eastAsia="ru-RU"/>
              </w:rPr>
            </w:pPr>
            <w:r w:rsidRPr="007378D4">
              <w:rPr>
                <w:rFonts w:ascii="Times New Roman" w:hAnsi="Times New Roman"/>
                <w:sz w:val="24"/>
                <w:szCs w:val="24"/>
                <w:lang w:eastAsia="ru-RU"/>
              </w:rPr>
              <w:t>Категория земель (с/х назначения, земли поселения и т. д.)</w:t>
            </w:r>
          </w:p>
        </w:tc>
        <w:tc>
          <w:tcPr>
            <w:tcW w:w="3125" w:type="dxa"/>
            <w:vAlign w:val="center"/>
          </w:tcPr>
          <w:p w:rsidR="00026DE4" w:rsidRPr="007378D4" w:rsidRDefault="00026DE4" w:rsidP="005C286C">
            <w:pPr>
              <w:rPr>
                <w:rFonts w:ascii="Times New Roman" w:hAnsi="Times New Roman"/>
                <w:sz w:val="24"/>
                <w:szCs w:val="24"/>
                <w:lang w:eastAsia="ru-RU"/>
              </w:rPr>
            </w:pPr>
            <w:r w:rsidRPr="007378D4">
              <w:rPr>
                <w:rFonts w:ascii="Times New Roman" w:hAnsi="Times New Roman"/>
                <w:sz w:val="24"/>
                <w:szCs w:val="24"/>
                <w:lang w:eastAsia="ru-RU"/>
              </w:rPr>
              <w:t>земли населенных пунктов</w:t>
            </w:r>
          </w:p>
        </w:tc>
      </w:tr>
      <w:tr w:rsidR="00026DE4" w:rsidRPr="007378D4" w:rsidTr="005C286C">
        <w:trPr>
          <w:jc w:val="center"/>
        </w:trPr>
        <w:tc>
          <w:tcPr>
            <w:tcW w:w="6523" w:type="dxa"/>
            <w:vAlign w:val="center"/>
          </w:tcPr>
          <w:p w:rsidR="00026DE4" w:rsidRPr="007378D4" w:rsidRDefault="00026DE4" w:rsidP="005C286C">
            <w:pPr>
              <w:rPr>
                <w:rFonts w:ascii="Times New Roman" w:hAnsi="Times New Roman"/>
                <w:sz w:val="24"/>
                <w:szCs w:val="24"/>
                <w:lang w:eastAsia="ru-RU"/>
              </w:rPr>
            </w:pPr>
            <w:r w:rsidRPr="007378D4">
              <w:rPr>
                <w:rFonts w:ascii="Times New Roman" w:hAnsi="Times New Roman"/>
                <w:sz w:val="24"/>
                <w:szCs w:val="24"/>
                <w:lang w:eastAsia="ru-RU"/>
              </w:rPr>
              <w:t xml:space="preserve">Наличие на участке (площадке) объектов (зданий, сооружений и пр., их состояние, площадь, потенциально возможное использование и прочие характеристики) </w:t>
            </w:r>
          </w:p>
        </w:tc>
        <w:tc>
          <w:tcPr>
            <w:tcW w:w="3125" w:type="dxa"/>
            <w:vAlign w:val="center"/>
          </w:tcPr>
          <w:p w:rsidR="00026DE4" w:rsidRPr="007378D4" w:rsidRDefault="00026DE4" w:rsidP="005C286C">
            <w:pPr>
              <w:rPr>
                <w:rFonts w:ascii="Times New Roman" w:hAnsi="Times New Roman"/>
                <w:sz w:val="24"/>
                <w:szCs w:val="24"/>
                <w:lang w:eastAsia="ru-RU"/>
              </w:rPr>
            </w:pPr>
            <w:r w:rsidRPr="007378D4">
              <w:rPr>
                <w:rFonts w:ascii="Times New Roman" w:hAnsi="Times New Roman"/>
                <w:sz w:val="24"/>
                <w:szCs w:val="24"/>
                <w:lang w:val="en-US" w:eastAsia="ru-RU"/>
              </w:rPr>
              <w:t>54</w:t>
            </w:r>
            <w:r w:rsidRPr="007378D4">
              <w:rPr>
                <w:rFonts w:ascii="Times New Roman" w:hAnsi="Times New Roman"/>
                <w:sz w:val="24"/>
                <w:szCs w:val="24"/>
                <w:lang w:eastAsia="ru-RU"/>
              </w:rPr>
              <w:t>:</w:t>
            </w:r>
            <w:r w:rsidRPr="007378D4">
              <w:rPr>
                <w:rFonts w:ascii="Times New Roman" w:hAnsi="Times New Roman"/>
                <w:sz w:val="24"/>
                <w:szCs w:val="24"/>
                <w:lang w:val="en-US" w:eastAsia="ru-RU"/>
              </w:rPr>
              <w:t>24</w:t>
            </w:r>
            <w:r w:rsidRPr="007378D4">
              <w:rPr>
                <w:rFonts w:ascii="Times New Roman" w:hAnsi="Times New Roman"/>
                <w:sz w:val="24"/>
                <w:szCs w:val="24"/>
                <w:lang w:eastAsia="ru-RU"/>
              </w:rPr>
              <w:t>:</w:t>
            </w:r>
            <w:r w:rsidRPr="007378D4">
              <w:rPr>
                <w:rFonts w:ascii="Times New Roman" w:hAnsi="Times New Roman"/>
                <w:sz w:val="24"/>
                <w:szCs w:val="24"/>
                <w:lang w:val="en-US" w:eastAsia="ru-RU"/>
              </w:rPr>
              <w:t>021101</w:t>
            </w:r>
            <w:r w:rsidRPr="007378D4">
              <w:rPr>
                <w:rFonts w:ascii="Times New Roman" w:hAnsi="Times New Roman"/>
                <w:sz w:val="24"/>
                <w:szCs w:val="24"/>
                <w:lang w:eastAsia="ru-RU"/>
              </w:rPr>
              <w:t>:</w:t>
            </w:r>
            <w:r w:rsidRPr="007378D4">
              <w:rPr>
                <w:rFonts w:ascii="Times New Roman" w:hAnsi="Times New Roman"/>
                <w:sz w:val="24"/>
                <w:szCs w:val="24"/>
                <w:lang w:val="en-US" w:eastAsia="ru-RU"/>
              </w:rPr>
              <w:t>162</w:t>
            </w:r>
          </w:p>
          <w:p w:rsidR="00026DE4" w:rsidRPr="007378D4" w:rsidRDefault="00026DE4" w:rsidP="005C286C">
            <w:pPr>
              <w:rPr>
                <w:rFonts w:ascii="Times New Roman" w:hAnsi="Times New Roman"/>
                <w:sz w:val="24"/>
                <w:szCs w:val="24"/>
                <w:lang w:eastAsia="ru-RU"/>
              </w:rPr>
            </w:pPr>
          </w:p>
        </w:tc>
      </w:tr>
      <w:tr w:rsidR="00026DE4" w:rsidRPr="007378D4" w:rsidTr="005C286C">
        <w:trPr>
          <w:jc w:val="center"/>
        </w:trPr>
        <w:tc>
          <w:tcPr>
            <w:tcW w:w="6523" w:type="dxa"/>
            <w:vAlign w:val="center"/>
          </w:tcPr>
          <w:p w:rsidR="00026DE4" w:rsidRPr="007378D4" w:rsidRDefault="00026DE4" w:rsidP="005C286C">
            <w:pPr>
              <w:rPr>
                <w:rFonts w:ascii="Times New Roman" w:hAnsi="Times New Roman"/>
                <w:sz w:val="24"/>
                <w:szCs w:val="24"/>
                <w:lang w:eastAsia="ru-RU"/>
              </w:rPr>
            </w:pPr>
            <w:r w:rsidRPr="007378D4">
              <w:rPr>
                <w:rFonts w:ascii="Times New Roman" w:hAnsi="Times New Roman"/>
                <w:sz w:val="24"/>
                <w:szCs w:val="24"/>
                <w:lang w:eastAsia="ru-RU"/>
              </w:rPr>
              <w:t xml:space="preserve">Глубина залегания грунтовых вод </w:t>
            </w:r>
            <w:r w:rsidRPr="007378D4">
              <w:rPr>
                <w:rFonts w:ascii="Times New Roman" w:hAnsi="Times New Roman"/>
                <w:i/>
                <w:sz w:val="24"/>
                <w:szCs w:val="24"/>
                <w:lang w:eastAsia="ru-RU"/>
              </w:rPr>
              <w:t>(м)</w:t>
            </w:r>
          </w:p>
        </w:tc>
        <w:tc>
          <w:tcPr>
            <w:tcW w:w="3125" w:type="dxa"/>
            <w:vAlign w:val="center"/>
          </w:tcPr>
          <w:p w:rsidR="00026DE4" w:rsidRPr="007378D4" w:rsidRDefault="00026DE4" w:rsidP="005C286C">
            <w:pPr>
              <w:rPr>
                <w:rFonts w:ascii="Times New Roman" w:hAnsi="Times New Roman"/>
                <w:sz w:val="24"/>
                <w:szCs w:val="24"/>
                <w:lang w:eastAsia="ru-RU"/>
              </w:rPr>
            </w:pPr>
            <w:r w:rsidRPr="007378D4">
              <w:rPr>
                <w:rFonts w:ascii="Times New Roman" w:hAnsi="Times New Roman"/>
                <w:sz w:val="24"/>
                <w:szCs w:val="24"/>
                <w:lang w:eastAsia="ru-RU"/>
              </w:rPr>
              <w:t>Информации нет</w:t>
            </w:r>
          </w:p>
        </w:tc>
      </w:tr>
    </w:tbl>
    <w:p w:rsidR="00026DE4" w:rsidRPr="007378D4" w:rsidRDefault="00026DE4" w:rsidP="00026DE4">
      <w:pPr>
        <w:keepNext/>
        <w:ind w:left="75"/>
        <w:outlineLvl w:val="3"/>
        <w:rPr>
          <w:rFonts w:ascii="Times New Roman" w:hAnsi="Times New Roman"/>
          <w:b/>
          <w:i/>
          <w:sz w:val="28"/>
          <w:szCs w:val="20"/>
          <w:lang w:eastAsia="ru-RU"/>
        </w:rPr>
      </w:pPr>
      <w:r>
        <w:rPr>
          <w:rFonts w:ascii="Times New Roman" w:hAnsi="Times New Roman"/>
          <w:b/>
          <w:i/>
          <w:sz w:val="28"/>
          <w:szCs w:val="20"/>
          <w:lang w:eastAsia="ru-RU"/>
        </w:rPr>
        <w:t xml:space="preserve">          </w:t>
      </w:r>
      <w:r w:rsidRPr="007378D4">
        <w:rPr>
          <w:rFonts w:ascii="Times New Roman" w:hAnsi="Times New Roman"/>
          <w:b/>
          <w:i/>
          <w:sz w:val="28"/>
          <w:szCs w:val="20"/>
          <w:lang w:eastAsia="ru-RU"/>
        </w:rPr>
        <w:t>Обеспеченность инженерной и транспортной инфраструктурой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817"/>
        <w:gridCol w:w="3908"/>
      </w:tblGrid>
      <w:tr w:rsidR="00026DE4" w:rsidRPr="007378D4" w:rsidTr="005C286C">
        <w:trPr>
          <w:jc w:val="center"/>
        </w:trPr>
        <w:tc>
          <w:tcPr>
            <w:tcW w:w="5817" w:type="dxa"/>
            <w:vAlign w:val="center"/>
          </w:tcPr>
          <w:p w:rsidR="00026DE4" w:rsidRPr="007378D4" w:rsidRDefault="00026DE4" w:rsidP="005C286C">
            <w:pPr>
              <w:rPr>
                <w:rFonts w:ascii="Times New Roman" w:hAnsi="Times New Roman"/>
                <w:sz w:val="24"/>
                <w:szCs w:val="24"/>
                <w:lang w:eastAsia="ru-RU"/>
              </w:rPr>
            </w:pPr>
            <w:r w:rsidRPr="007378D4">
              <w:rPr>
                <w:rFonts w:ascii="Times New Roman" w:hAnsi="Times New Roman"/>
                <w:sz w:val="24"/>
                <w:szCs w:val="24"/>
                <w:lang w:eastAsia="ru-RU"/>
              </w:rPr>
              <w:t>Вид инфраструктуры</w:t>
            </w:r>
          </w:p>
        </w:tc>
        <w:tc>
          <w:tcPr>
            <w:tcW w:w="3908" w:type="dxa"/>
          </w:tcPr>
          <w:p w:rsidR="00026DE4" w:rsidRPr="007378D4" w:rsidRDefault="00026DE4" w:rsidP="005C286C">
            <w:pPr>
              <w:rPr>
                <w:rFonts w:ascii="Times New Roman" w:hAnsi="Times New Roman"/>
                <w:sz w:val="24"/>
                <w:szCs w:val="24"/>
                <w:lang w:eastAsia="ru-RU"/>
              </w:rPr>
            </w:pPr>
            <w:r w:rsidRPr="007378D4">
              <w:rPr>
                <w:rFonts w:ascii="Times New Roman" w:hAnsi="Times New Roman"/>
                <w:sz w:val="24"/>
                <w:szCs w:val="24"/>
                <w:lang w:eastAsia="ru-RU"/>
              </w:rPr>
              <w:t>Характеристика (источник, расстояние от источника до площадки, свободные мощности)</w:t>
            </w:r>
          </w:p>
        </w:tc>
      </w:tr>
      <w:tr w:rsidR="00026DE4" w:rsidRPr="007378D4" w:rsidTr="005C286C">
        <w:trPr>
          <w:jc w:val="center"/>
        </w:trPr>
        <w:tc>
          <w:tcPr>
            <w:tcW w:w="5817" w:type="dxa"/>
            <w:vAlign w:val="center"/>
          </w:tcPr>
          <w:p w:rsidR="00026DE4" w:rsidRPr="007378D4" w:rsidRDefault="00026DE4" w:rsidP="005C286C">
            <w:pPr>
              <w:rPr>
                <w:rFonts w:ascii="Times New Roman" w:hAnsi="Times New Roman"/>
                <w:sz w:val="24"/>
                <w:szCs w:val="24"/>
                <w:lang w:eastAsia="ru-RU"/>
              </w:rPr>
            </w:pPr>
            <w:r w:rsidRPr="007378D4">
              <w:rPr>
                <w:rFonts w:ascii="Times New Roman" w:hAnsi="Times New Roman"/>
                <w:sz w:val="24"/>
                <w:szCs w:val="24"/>
                <w:lang w:eastAsia="ru-RU"/>
              </w:rPr>
              <w:t>Водоснабжение</w:t>
            </w:r>
          </w:p>
        </w:tc>
        <w:tc>
          <w:tcPr>
            <w:tcW w:w="3908" w:type="dxa"/>
          </w:tcPr>
          <w:p w:rsidR="00026DE4" w:rsidRPr="007378D4" w:rsidRDefault="00026DE4" w:rsidP="005C286C">
            <w:pPr>
              <w:rPr>
                <w:rFonts w:ascii="Times New Roman" w:hAnsi="Times New Roman"/>
                <w:sz w:val="24"/>
                <w:szCs w:val="24"/>
                <w:lang w:eastAsia="ru-RU"/>
              </w:rPr>
            </w:pPr>
            <w:r w:rsidRPr="007378D4">
              <w:rPr>
                <w:rFonts w:ascii="Times New Roman" w:hAnsi="Times New Roman"/>
                <w:sz w:val="24"/>
                <w:szCs w:val="24"/>
                <w:lang w:eastAsia="ru-RU"/>
              </w:rPr>
              <w:t>-</w:t>
            </w:r>
          </w:p>
        </w:tc>
      </w:tr>
      <w:tr w:rsidR="00026DE4" w:rsidRPr="007378D4" w:rsidTr="005C286C">
        <w:trPr>
          <w:jc w:val="center"/>
        </w:trPr>
        <w:tc>
          <w:tcPr>
            <w:tcW w:w="5817" w:type="dxa"/>
            <w:vAlign w:val="center"/>
          </w:tcPr>
          <w:p w:rsidR="00026DE4" w:rsidRPr="007378D4" w:rsidRDefault="00026DE4" w:rsidP="005C286C">
            <w:pPr>
              <w:rPr>
                <w:rFonts w:ascii="Times New Roman" w:hAnsi="Times New Roman"/>
                <w:sz w:val="24"/>
                <w:szCs w:val="24"/>
                <w:lang w:eastAsia="ru-RU"/>
              </w:rPr>
            </w:pPr>
            <w:r w:rsidRPr="007378D4">
              <w:rPr>
                <w:rFonts w:ascii="Times New Roman" w:hAnsi="Times New Roman"/>
                <w:sz w:val="24"/>
                <w:szCs w:val="24"/>
                <w:lang w:eastAsia="ru-RU"/>
              </w:rPr>
              <w:t>Канализация сточных вод</w:t>
            </w:r>
          </w:p>
        </w:tc>
        <w:tc>
          <w:tcPr>
            <w:tcW w:w="3908" w:type="dxa"/>
          </w:tcPr>
          <w:p w:rsidR="00026DE4" w:rsidRPr="007378D4" w:rsidRDefault="00026DE4" w:rsidP="005C286C">
            <w:pPr>
              <w:rPr>
                <w:rFonts w:ascii="Times New Roman" w:hAnsi="Times New Roman"/>
                <w:sz w:val="24"/>
                <w:szCs w:val="24"/>
                <w:lang w:eastAsia="ru-RU"/>
              </w:rPr>
            </w:pPr>
            <w:r w:rsidRPr="007378D4">
              <w:rPr>
                <w:rFonts w:ascii="Times New Roman" w:hAnsi="Times New Roman"/>
                <w:sz w:val="24"/>
                <w:szCs w:val="24"/>
                <w:lang w:eastAsia="ru-RU"/>
              </w:rPr>
              <w:t>-</w:t>
            </w:r>
          </w:p>
        </w:tc>
      </w:tr>
      <w:tr w:rsidR="00026DE4" w:rsidRPr="007378D4" w:rsidTr="005C286C">
        <w:trPr>
          <w:jc w:val="center"/>
        </w:trPr>
        <w:tc>
          <w:tcPr>
            <w:tcW w:w="5817" w:type="dxa"/>
            <w:vAlign w:val="center"/>
          </w:tcPr>
          <w:p w:rsidR="00026DE4" w:rsidRPr="007378D4" w:rsidRDefault="00026DE4" w:rsidP="005C286C">
            <w:pPr>
              <w:rPr>
                <w:rFonts w:ascii="Times New Roman" w:hAnsi="Times New Roman"/>
                <w:sz w:val="24"/>
                <w:szCs w:val="24"/>
                <w:lang w:eastAsia="ru-RU"/>
              </w:rPr>
            </w:pPr>
            <w:r w:rsidRPr="007378D4">
              <w:rPr>
                <w:rFonts w:ascii="Times New Roman" w:hAnsi="Times New Roman"/>
                <w:sz w:val="24"/>
                <w:szCs w:val="24"/>
                <w:lang w:eastAsia="ru-RU"/>
              </w:rPr>
              <w:t>Электроснабжение</w:t>
            </w:r>
          </w:p>
        </w:tc>
        <w:tc>
          <w:tcPr>
            <w:tcW w:w="3908" w:type="dxa"/>
          </w:tcPr>
          <w:p w:rsidR="00026DE4" w:rsidRPr="007378D4" w:rsidRDefault="00026DE4" w:rsidP="005C286C">
            <w:pPr>
              <w:rPr>
                <w:rFonts w:ascii="Times New Roman" w:hAnsi="Times New Roman"/>
                <w:sz w:val="24"/>
                <w:szCs w:val="24"/>
                <w:lang w:eastAsia="ru-RU"/>
              </w:rPr>
            </w:pPr>
            <w:r w:rsidRPr="007378D4">
              <w:rPr>
                <w:rFonts w:ascii="Times New Roman" w:hAnsi="Times New Roman"/>
                <w:sz w:val="24"/>
                <w:szCs w:val="24"/>
                <w:lang w:eastAsia="ru-RU"/>
              </w:rPr>
              <w:t>-</w:t>
            </w:r>
          </w:p>
        </w:tc>
      </w:tr>
      <w:tr w:rsidR="00026DE4" w:rsidRPr="007378D4" w:rsidTr="005C286C">
        <w:trPr>
          <w:jc w:val="center"/>
        </w:trPr>
        <w:tc>
          <w:tcPr>
            <w:tcW w:w="5817" w:type="dxa"/>
            <w:vAlign w:val="center"/>
          </w:tcPr>
          <w:p w:rsidR="00026DE4" w:rsidRPr="007378D4" w:rsidRDefault="00026DE4" w:rsidP="005C286C">
            <w:pPr>
              <w:rPr>
                <w:rFonts w:ascii="Times New Roman" w:hAnsi="Times New Roman"/>
                <w:sz w:val="24"/>
                <w:szCs w:val="24"/>
                <w:lang w:eastAsia="ru-RU"/>
              </w:rPr>
            </w:pPr>
            <w:r w:rsidRPr="007378D4">
              <w:rPr>
                <w:rFonts w:ascii="Times New Roman" w:hAnsi="Times New Roman"/>
                <w:sz w:val="24"/>
                <w:szCs w:val="24"/>
                <w:lang w:eastAsia="ru-RU"/>
              </w:rPr>
              <w:t>Теплоснабжение</w:t>
            </w:r>
          </w:p>
        </w:tc>
        <w:tc>
          <w:tcPr>
            <w:tcW w:w="3908" w:type="dxa"/>
          </w:tcPr>
          <w:p w:rsidR="00026DE4" w:rsidRPr="007378D4" w:rsidRDefault="00026DE4" w:rsidP="005C286C">
            <w:pPr>
              <w:rPr>
                <w:rFonts w:ascii="Times New Roman" w:hAnsi="Times New Roman"/>
                <w:sz w:val="24"/>
                <w:szCs w:val="24"/>
                <w:lang w:eastAsia="ru-RU"/>
              </w:rPr>
            </w:pPr>
            <w:r w:rsidRPr="007378D4">
              <w:rPr>
                <w:rFonts w:ascii="Times New Roman" w:hAnsi="Times New Roman"/>
                <w:sz w:val="24"/>
                <w:szCs w:val="24"/>
                <w:lang w:eastAsia="ru-RU"/>
              </w:rPr>
              <w:t>-</w:t>
            </w:r>
          </w:p>
        </w:tc>
      </w:tr>
      <w:tr w:rsidR="00026DE4" w:rsidRPr="007378D4" w:rsidTr="005C286C">
        <w:trPr>
          <w:jc w:val="center"/>
        </w:trPr>
        <w:tc>
          <w:tcPr>
            <w:tcW w:w="5817" w:type="dxa"/>
            <w:vAlign w:val="center"/>
          </w:tcPr>
          <w:p w:rsidR="00026DE4" w:rsidRPr="007378D4" w:rsidRDefault="00026DE4" w:rsidP="005C286C">
            <w:pPr>
              <w:rPr>
                <w:rFonts w:ascii="Times New Roman" w:hAnsi="Times New Roman"/>
                <w:sz w:val="24"/>
                <w:szCs w:val="24"/>
                <w:lang w:eastAsia="ru-RU"/>
              </w:rPr>
            </w:pPr>
            <w:r w:rsidRPr="007378D4">
              <w:rPr>
                <w:rFonts w:ascii="Times New Roman" w:hAnsi="Times New Roman"/>
                <w:sz w:val="24"/>
                <w:szCs w:val="24"/>
                <w:lang w:eastAsia="ru-RU"/>
              </w:rPr>
              <w:t>Газоснабжение</w:t>
            </w:r>
          </w:p>
        </w:tc>
        <w:tc>
          <w:tcPr>
            <w:tcW w:w="3908" w:type="dxa"/>
          </w:tcPr>
          <w:p w:rsidR="00026DE4" w:rsidRPr="007378D4" w:rsidRDefault="00026DE4" w:rsidP="005C286C">
            <w:pPr>
              <w:rPr>
                <w:rFonts w:ascii="Times New Roman" w:hAnsi="Times New Roman"/>
                <w:sz w:val="24"/>
                <w:szCs w:val="24"/>
                <w:lang w:eastAsia="ru-RU"/>
              </w:rPr>
            </w:pPr>
            <w:r w:rsidRPr="007378D4">
              <w:rPr>
                <w:rFonts w:ascii="Times New Roman" w:hAnsi="Times New Roman"/>
                <w:sz w:val="24"/>
                <w:szCs w:val="24"/>
                <w:lang w:eastAsia="ru-RU"/>
              </w:rPr>
              <w:t>-</w:t>
            </w:r>
          </w:p>
        </w:tc>
      </w:tr>
      <w:tr w:rsidR="00026DE4" w:rsidRPr="007378D4" w:rsidTr="005C286C">
        <w:trPr>
          <w:jc w:val="center"/>
        </w:trPr>
        <w:tc>
          <w:tcPr>
            <w:tcW w:w="5817" w:type="dxa"/>
            <w:vAlign w:val="center"/>
          </w:tcPr>
          <w:p w:rsidR="00026DE4" w:rsidRPr="007378D4" w:rsidRDefault="00026DE4" w:rsidP="005C286C">
            <w:pPr>
              <w:rPr>
                <w:rFonts w:ascii="Times New Roman" w:hAnsi="Times New Roman"/>
                <w:sz w:val="24"/>
                <w:szCs w:val="24"/>
                <w:lang w:eastAsia="ru-RU"/>
              </w:rPr>
            </w:pPr>
            <w:r w:rsidRPr="007378D4">
              <w:rPr>
                <w:rFonts w:ascii="Times New Roman" w:hAnsi="Times New Roman"/>
                <w:sz w:val="24"/>
                <w:szCs w:val="24"/>
                <w:lang w:eastAsia="ru-RU"/>
              </w:rPr>
              <w:lastRenderedPageBreak/>
              <w:t>Подъездные пути, их характеристика(примыкание к участку, расстояние до автомобильной дороги федерального/регионального/</w:t>
            </w:r>
          </w:p>
          <w:p w:rsidR="00026DE4" w:rsidRPr="007378D4" w:rsidRDefault="00026DE4" w:rsidP="005C286C">
            <w:pPr>
              <w:rPr>
                <w:rFonts w:ascii="Times New Roman" w:hAnsi="Times New Roman"/>
                <w:sz w:val="24"/>
                <w:szCs w:val="24"/>
                <w:lang w:eastAsia="ru-RU"/>
              </w:rPr>
            </w:pPr>
            <w:r w:rsidRPr="007378D4">
              <w:rPr>
                <w:rFonts w:ascii="Times New Roman" w:hAnsi="Times New Roman"/>
                <w:sz w:val="24"/>
                <w:szCs w:val="24"/>
                <w:lang w:eastAsia="ru-RU"/>
              </w:rPr>
              <w:t>местного значения)</w:t>
            </w:r>
          </w:p>
        </w:tc>
        <w:tc>
          <w:tcPr>
            <w:tcW w:w="3908" w:type="dxa"/>
          </w:tcPr>
          <w:p w:rsidR="00026DE4" w:rsidRPr="007378D4" w:rsidRDefault="00026DE4" w:rsidP="005C286C">
            <w:pPr>
              <w:rPr>
                <w:rFonts w:ascii="Times New Roman" w:hAnsi="Times New Roman"/>
                <w:sz w:val="24"/>
                <w:szCs w:val="24"/>
                <w:lang w:eastAsia="ru-RU"/>
              </w:rPr>
            </w:pPr>
            <w:r w:rsidRPr="007378D4">
              <w:rPr>
                <w:rFonts w:ascii="Times New Roman" w:hAnsi="Times New Roman"/>
                <w:sz w:val="24"/>
                <w:szCs w:val="24"/>
                <w:lang w:eastAsia="ru-RU"/>
              </w:rPr>
              <w:t>Расстояние до автомобильной дороги Карпысак-Тогучин-Байкал – 2000 м,</w:t>
            </w:r>
          </w:p>
          <w:p w:rsidR="00026DE4" w:rsidRPr="007378D4" w:rsidRDefault="00026DE4" w:rsidP="005C286C">
            <w:pPr>
              <w:rPr>
                <w:rFonts w:ascii="Times New Roman" w:hAnsi="Times New Roman"/>
                <w:sz w:val="24"/>
                <w:szCs w:val="24"/>
                <w:lang w:eastAsia="ru-RU"/>
              </w:rPr>
            </w:pPr>
            <w:r w:rsidRPr="007378D4">
              <w:rPr>
                <w:rFonts w:ascii="Times New Roman" w:hAnsi="Times New Roman"/>
                <w:sz w:val="24"/>
                <w:szCs w:val="24"/>
                <w:lang w:eastAsia="ru-RU"/>
              </w:rPr>
              <w:t>Расстояние до автомобильной дороги Новосибирск – Ленинск-Кузнецкий – 23 км</w:t>
            </w:r>
          </w:p>
        </w:tc>
      </w:tr>
    </w:tbl>
    <w:p w:rsidR="00026DE4" w:rsidRPr="007378D4" w:rsidRDefault="004E53B5" w:rsidP="00026DE4">
      <w:pPr>
        <w:keepNext/>
        <w:ind w:left="75"/>
        <w:outlineLvl w:val="3"/>
        <w:rPr>
          <w:rFonts w:ascii="Times New Roman" w:hAnsi="Times New Roman"/>
          <w:b/>
          <w:i/>
          <w:sz w:val="28"/>
          <w:szCs w:val="20"/>
          <w:lang w:eastAsia="ru-RU"/>
        </w:rPr>
      </w:pPr>
      <w:r>
        <w:rPr>
          <w:rFonts w:ascii="Times New Roman" w:hAnsi="Times New Roman"/>
          <w:b/>
          <w:i/>
          <w:sz w:val="28"/>
          <w:szCs w:val="20"/>
          <w:lang w:eastAsia="ru-RU"/>
        </w:rPr>
        <w:t xml:space="preserve">           </w:t>
      </w:r>
      <w:r w:rsidR="00026DE4" w:rsidRPr="007378D4">
        <w:rPr>
          <w:rFonts w:ascii="Times New Roman" w:hAnsi="Times New Roman"/>
          <w:b/>
          <w:i/>
          <w:sz w:val="28"/>
          <w:szCs w:val="20"/>
          <w:lang w:eastAsia="ru-RU"/>
        </w:rPr>
        <w:t>Контактная информация</w:t>
      </w:r>
    </w:p>
    <w:tbl>
      <w:tblPr>
        <w:tblW w:w="97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495"/>
        <w:gridCol w:w="4240"/>
      </w:tblGrid>
      <w:tr w:rsidR="00026DE4" w:rsidRPr="007378D4" w:rsidTr="005C286C">
        <w:trPr>
          <w:jc w:val="center"/>
        </w:trPr>
        <w:tc>
          <w:tcPr>
            <w:tcW w:w="9735" w:type="dxa"/>
            <w:gridSpan w:val="2"/>
            <w:vAlign w:val="center"/>
          </w:tcPr>
          <w:p w:rsidR="00026DE4" w:rsidRPr="007378D4" w:rsidRDefault="00026DE4" w:rsidP="005C286C">
            <w:pPr>
              <w:rPr>
                <w:rFonts w:ascii="Times New Roman" w:hAnsi="Times New Roman"/>
                <w:b/>
                <w:i/>
                <w:sz w:val="24"/>
                <w:szCs w:val="24"/>
                <w:lang w:eastAsia="ru-RU"/>
              </w:rPr>
            </w:pPr>
            <w:r w:rsidRPr="007378D4">
              <w:rPr>
                <w:rFonts w:ascii="Times New Roman" w:hAnsi="Times New Roman"/>
                <w:b/>
                <w:i/>
                <w:sz w:val="24"/>
                <w:szCs w:val="24"/>
                <w:lang w:eastAsia="ru-RU"/>
              </w:rPr>
              <w:t>Собственник земельного участка/площадки</w:t>
            </w:r>
          </w:p>
        </w:tc>
      </w:tr>
      <w:tr w:rsidR="00026DE4" w:rsidRPr="007378D4" w:rsidTr="005C286C">
        <w:trPr>
          <w:jc w:val="center"/>
        </w:trPr>
        <w:tc>
          <w:tcPr>
            <w:tcW w:w="5495" w:type="dxa"/>
            <w:vAlign w:val="center"/>
          </w:tcPr>
          <w:p w:rsidR="00026DE4" w:rsidRPr="007378D4" w:rsidRDefault="00026DE4" w:rsidP="005C286C">
            <w:pPr>
              <w:rPr>
                <w:rFonts w:ascii="Times New Roman" w:hAnsi="Times New Roman"/>
                <w:sz w:val="24"/>
                <w:szCs w:val="24"/>
                <w:lang w:eastAsia="ru-RU"/>
              </w:rPr>
            </w:pPr>
            <w:r w:rsidRPr="007378D4">
              <w:rPr>
                <w:rFonts w:ascii="Times New Roman" w:hAnsi="Times New Roman"/>
                <w:sz w:val="24"/>
                <w:szCs w:val="24"/>
                <w:lang w:eastAsia="ru-RU"/>
              </w:rPr>
              <w:t>Наименование, юридический адрес</w:t>
            </w:r>
          </w:p>
        </w:tc>
        <w:tc>
          <w:tcPr>
            <w:tcW w:w="4240" w:type="dxa"/>
          </w:tcPr>
          <w:p w:rsidR="00026DE4" w:rsidRPr="007378D4" w:rsidRDefault="00026DE4" w:rsidP="005C286C">
            <w:pPr>
              <w:rPr>
                <w:rFonts w:ascii="Times New Roman" w:hAnsi="Times New Roman"/>
                <w:sz w:val="24"/>
                <w:szCs w:val="24"/>
                <w:lang w:eastAsia="ru-RU"/>
              </w:rPr>
            </w:pPr>
            <w:r w:rsidRPr="007378D4">
              <w:rPr>
                <w:rFonts w:ascii="Times New Roman" w:hAnsi="Times New Roman"/>
                <w:sz w:val="24"/>
                <w:szCs w:val="24"/>
                <w:lang w:eastAsia="ru-RU"/>
              </w:rPr>
              <w:t xml:space="preserve">ООО «Диабаз»; Новосибирская область, </w:t>
            </w:r>
            <w:proofErr w:type="spellStart"/>
            <w:r w:rsidRPr="007378D4">
              <w:rPr>
                <w:rFonts w:ascii="Times New Roman" w:hAnsi="Times New Roman"/>
                <w:sz w:val="24"/>
                <w:szCs w:val="24"/>
                <w:lang w:eastAsia="ru-RU"/>
              </w:rPr>
              <w:t>Тогучинский</w:t>
            </w:r>
            <w:proofErr w:type="spellEnd"/>
            <w:r w:rsidRPr="007378D4">
              <w:rPr>
                <w:rFonts w:ascii="Times New Roman" w:hAnsi="Times New Roman"/>
                <w:sz w:val="24"/>
                <w:szCs w:val="24"/>
                <w:lang w:eastAsia="ru-RU"/>
              </w:rPr>
              <w:t xml:space="preserve"> район, </w:t>
            </w:r>
            <w:proofErr w:type="spellStart"/>
            <w:r w:rsidRPr="007378D4">
              <w:rPr>
                <w:rFonts w:ascii="Times New Roman" w:hAnsi="Times New Roman"/>
                <w:sz w:val="24"/>
                <w:szCs w:val="24"/>
                <w:lang w:eastAsia="ru-RU"/>
              </w:rPr>
              <w:t>р.п</w:t>
            </w:r>
            <w:proofErr w:type="spellEnd"/>
            <w:r w:rsidRPr="007378D4">
              <w:rPr>
                <w:rFonts w:ascii="Times New Roman" w:hAnsi="Times New Roman"/>
                <w:sz w:val="24"/>
                <w:szCs w:val="24"/>
                <w:lang w:eastAsia="ru-RU"/>
              </w:rPr>
              <w:t>. Горный, ул.</w:t>
            </w:r>
            <w:r>
              <w:rPr>
                <w:rFonts w:ascii="Times New Roman" w:hAnsi="Times New Roman"/>
                <w:sz w:val="24"/>
                <w:szCs w:val="24"/>
                <w:lang w:eastAsia="ru-RU"/>
              </w:rPr>
              <w:t xml:space="preserve"> </w:t>
            </w:r>
            <w:r w:rsidRPr="007378D4">
              <w:rPr>
                <w:rFonts w:ascii="Times New Roman" w:hAnsi="Times New Roman"/>
                <w:sz w:val="24"/>
                <w:szCs w:val="24"/>
                <w:lang w:eastAsia="ru-RU"/>
              </w:rPr>
              <w:t xml:space="preserve">Планетная, 4, </w:t>
            </w:r>
            <w:proofErr w:type="spellStart"/>
            <w:r w:rsidRPr="007378D4">
              <w:rPr>
                <w:rFonts w:ascii="Times New Roman" w:hAnsi="Times New Roman"/>
                <w:sz w:val="24"/>
                <w:szCs w:val="24"/>
                <w:lang w:eastAsia="ru-RU"/>
              </w:rPr>
              <w:t>помещ</w:t>
            </w:r>
            <w:proofErr w:type="spellEnd"/>
            <w:r w:rsidRPr="007378D4">
              <w:rPr>
                <w:rFonts w:ascii="Times New Roman" w:hAnsi="Times New Roman"/>
                <w:sz w:val="24"/>
                <w:szCs w:val="24"/>
                <w:lang w:eastAsia="ru-RU"/>
              </w:rPr>
              <w:t>. 10</w:t>
            </w:r>
          </w:p>
        </w:tc>
      </w:tr>
      <w:tr w:rsidR="00026DE4" w:rsidRPr="007378D4" w:rsidTr="005C286C">
        <w:trPr>
          <w:jc w:val="center"/>
        </w:trPr>
        <w:tc>
          <w:tcPr>
            <w:tcW w:w="5495" w:type="dxa"/>
            <w:vAlign w:val="center"/>
          </w:tcPr>
          <w:p w:rsidR="00026DE4" w:rsidRPr="007378D4" w:rsidRDefault="00026DE4" w:rsidP="005C286C">
            <w:pPr>
              <w:rPr>
                <w:rFonts w:ascii="Times New Roman" w:hAnsi="Times New Roman"/>
                <w:sz w:val="24"/>
                <w:szCs w:val="24"/>
                <w:lang w:eastAsia="ru-RU"/>
              </w:rPr>
            </w:pPr>
            <w:r w:rsidRPr="007378D4">
              <w:rPr>
                <w:rFonts w:ascii="Times New Roman" w:hAnsi="Times New Roman"/>
                <w:sz w:val="24"/>
                <w:szCs w:val="24"/>
                <w:lang w:eastAsia="ru-RU"/>
              </w:rPr>
              <w:t>Контактное лицо, Ф.И.О. и должность руководителя, телефон, факс, e-mail</w:t>
            </w:r>
          </w:p>
        </w:tc>
        <w:tc>
          <w:tcPr>
            <w:tcW w:w="4240" w:type="dxa"/>
          </w:tcPr>
          <w:p w:rsidR="00026DE4" w:rsidRPr="007378D4" w:rsidRDefault="00026DE4" w:rsidP="005C286C">
            <w:pPr>
              <w:rPr>
                <w:rFonts w:ascii="Times New Roman" w:hAnsi="Times New Roman"/>
                <w:sz w:val="24"/>
                <w:szCs w:val="24"/>
                <w:lang w:eastAsia="ru-RU"/>
              </w:rPr>
            </w:pPr>
            <w:r w:rsidRPr="007378D4">
              <w:rPr>
                <w:rFonts w:ascii="Times New Roman" w:hAnsi="Times New Roman"/>
                <w:sz w:val="24"/>
                <w:szCs w:val="24"/>
                <w:lang w:eastAsia="ru-RU"/>
              </w:rPr>
              <w:t xml:space="preserve">Тимофеев Вадим Александрович - директор, 8-913-915-0970, </w:t>
            </w:r>
            <w:proofErr w:type="spellStart"/>
            <w:r w:rsidRPr="007378D4">
              <w:rPr>
                <w:rFonts w:ascii="Times New Roman" w:hAnsi="Times New Roman"/>
                <w:sz w:val="24"/>
                <w:szCs w:val="24"/>
                <w:lang w:val="en-US" w:eastAsia="ru-RU"/>
              </w:rPr>
              <w:t>stsi</w:t>
            </w:r>
            <w:proofErr w:type="spellEnd"/>
            <w:r w:rsidRPr="007378D4">
              <w:rPr>
                <w:rFonts w:ascii="Times New Roman" w:hAnsi="Times New Roman"/>
                <w:sz w:val="24"/>
                <w:szCs w:val="24"/>
                <w:lang w:eastAsia="ru-RU"/>
              </w:rPr>
              <w:t>@</w:t>
            </w:r>
            <w:proofErr w:type="spellStart"/>
            <w:r w:rsidRPr="007378D4">
              <w:rPr>
                <w:rFonts w:ascii="Times New Roman" w:hAnsi="Times New Roman"/>
                <w:sz w:val="24"/>
                <w:szCs w:val="24"/>
                <w:lang w:val="en-US" w:eastAsia="ru-RU"/>
              </w:rPr>
              <w:t>cn</w:t>
            </w:r>
            <w:proofErr w:type="spellEnd"/>
            <w:r w:rsidRPr="007378D4">
              <w:rPr>
                <w:rFonts w:ascii="Times New Roman" w:hAnsi="Times New Roman"/>
                <w:sz w:val="24"/>
                <w:szCs w:val="24"/>
                <w:lang w:eastAsia="ru-RU"/>
              </w:rPr>
              <w:t>.</w:t>
            </w:r>
            <w:proofErr w:type="spellStart"/>
            <w:r w:rsidRPr="007378D4">
              <w:rPr>
                <w:rFonts w:ascii="Times New Roman" w:hAnsi="Times New Roman"/>
                <w:sz w:val="24"/>
                <w:szCs w:val="24"/>
                <w:lang w:eastAsia="ru-RU"/>
              </w:rPr>
              <w:t>ru</w:t>
            </w:r>
            <w:proofErr w:type="spellEnd"/>
          </w:p>
        </w:tc>
      </w:tr>
    </w:tbl>
    <w:p w:rsidR="00026DE4" w:rsidRDefault="0012795F" w:rsidP="007378D4">
      <w:pPr>
        <w:rPr>
          <w:rFonts w:ascii="Times New Roman" w:hAnsi="Times New Roman"/>
          <w:sz w:val="24"/>
          <w:szCs w:val="24"/>
          <w:lang w:eastAsia="ru-RU"/>
        </w:rPr>
      </w:pPr>
      <w:r w:rsidRPr="007378D4">
        <w:rPr>
          <w:rFonts w:ascii="Times New Roman" w:hAnsi="Times New Roman"/>
          <w:noProof/>
          <w:sz w:val="24"/>
          <w:szCs w:val="24"/>
          <w:lang w:eastAsia="ru-RU"/>
        </w:rPr>
        <w:drawing>
          <wp:inline distT="0" distB="0" distL="0" distR="0" wp14:anchorId="57C1CFE6" wp14:editId="41519A59">
            <wp:extent cx="2756495" cy="1989822"/>
            <wp:effectExtent l="0" t="0" r="6350" b="0"/>
            <wp:docPr id="20" name="Рисунок 20" descr="Площадка на ПЗ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лощадка на ПЗЗ"/>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774120" cy="2002545"/>
                    </a:xfrm>
                    <a:prstGeom prst="rect">
                      <a:avLst/>
                    </a:prstGeom>
                    <a:noFill/>
                    <a:ln>
                      <a:noFill/>
                    </a:ln>
                  </pic:spPr>
                </pic:pic>
              </a:graphicData>
            </a:graphic>
          </wp:inline>
        </w:drawing>
      </w:r>
      <w:r w:rsidRPr="007378D4">
        <w:rPr>
          <w:rFonts w:ascii="Times New Roman" w:hAnsi="Times New Roman"/>
          <w:noProof/>
          <w:sz w:val="24"/>
          <w:szCs w:val="24"/>
          <w:lang w:eastAsia="ru-RU"/>
        </w:rPr>
        <w:drawing>
          <wp:inline distT="0" distB="0" distL="0" distR="0" wp14:anchorId="3859B3BA" wp14:editId="6450BAA3">
            <wp:extent cx="2790825" cy="3949757"/>
            <wp:effectExtent l="0" t="0" r="0" b="0"/>
            <wp:docPr id="21" name="Рисунок 21" descr="Площадка на растр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лощадка на растре"/>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804819" cy="3969562"/>
                    </a:xfrm>
                    <a:prstGeom prst="rect">
                      <a:avLst/>
                    </a:prstGeom>
                    <a:noFill/>
                    <a:ln>
                      <a:noFill/>
                    </a:ln>
                  </pic:spPr>
                </pic:pic>
              </a:graphicData>
            </a:graphic>
          </wp:inline>
        </w:drawing>
      </w:r>
    </w:p>
    <w:p w:rsidR="0012795F" w:rsidRDefault="0012795F" w:rsidP="007378D4">
      <w:pPr>
        <w:rPr>
          <w:rFonts w:ascii="Times New Roman" w:hAnsi="Times New Roman"/>
          <w:sz w:val="24"/>
          <w:szCs w:val="24"/>
          <w:lang w:eastAsia="ru-RU"/>
        </w:rPr>
      </w:pPr>
    </w:p>
    <w:p w:rsidR="0012795F" w:rsidRDefault="0012795F" w:rsidP="007378D4">
      <w:pPr>
        <w:rPr>
          <w:rFonts w:ascii="Times New Roman" w:hAnsi="Times New Roman"/>
          <w:sz w:val="24"/>
          <w:szCs w:val="24"/>
          <w:lang w:eastAsia="ru-RU"/>
        </w:rPr>
      </w:pPr>
    </w:p>
    <w:p w:rsidR="0012795F" w:rsidRPr="007378D4" w:rsidRDefault="0012795F" w:rsidP="0012795F">
      <w:pPr>
        <w:tabs>
          <w:tab w:val="left" w:pos="5103"/>
          <w:tab w:val="left" w:pos="8640"/>
        </w:tabs>
        <w:rPr>
          <w:rFonts w:ascii="Times New Roman" w:hAnsi="Times New Roman"/>
          <w:b/>
          <w:sz w:val="28"/>
          <w:szCs w:val="28"/>
          <w:lang w:eastAsia="ru-RU"/>
        </w:rPr>
      </w:pPr>
      <w:r w:rsidRPr="007378D4">
        <w:rPr>
          <w:rFonts w:ascii="Times New Roman" w:hAnsi="Times New Roman"/>
          <w:b/>
          <w:sz w:val="28"/>
          <w:szCs w:val="28"/>
          <w:lang w:eastAsia="ru-RU"/>
        </w:rPr>
        <w:t>Анкета инвестиционной площадки № 8</w:t>
      </w:r>
    </w:p>
    <w:p w:rsidR="0012795F" w:rsidRPr="007378D4" w:rsidRDefault="0012795F" w:rsidP="0012795F">
      <w:pPr>
        <w:keepNext/>
        <w:ind w:left="75"/>
        <w:outlineLvl w:val="3"/>
        <w:rPr>
          <w:rFonts w:ascii="Times New Roman" w:hAnsi="Times New Roman"/>
          <w:b/>
          <w:i/>
          <w:sz w:val="28"/>
          <w:szCs w:val="20"/>
          <w:lang w:eastAsia="ru-RU"/>
        </w:rPr>
      </w:pPr>
      <w:r w:rsidRPr="007378D4">
        <w:rPr>
          <w:rFonts w:ascii="Times New Roman" w:hAnsi="Times New Roman"/>
          <w:b/>
          <w:i/>
          <w:sz w:val="28"/>
          <w:szCs w:val="20"/>
          <w:lang w:eastAsia="ru-RU"/>
        </w:rPr>
        <w:t>География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328"/>
        <w:gridCol w:w="4320"/>
      </w:tblGrid>
      <w:tr w:rsidR="0012795F" w:rsidRPr="007378D4" w:rsidTr="005C286C">
        <w:trPr>
          <w:trHeight w:val="332"/>
          <w:jc w:val="center"/>
        </w:trPr>
        <w:tc>
          <w:tcPr>
            <w:tcW w:w="5328" w:type="dxa"/>
          </w:tcPr>
          <w:p w:rsidR="0012795F" w:rsidRPr="007378D4" w:rsidRDefault="0012795F" w:rsidP="005C286C">
            <w:pPr>
              <w:rPr>
                <w:rFonts w:ascii="Times New Roman" w:hAnsi="Times New Roman"/>
                <w:sz w:val="24"/>
                <w:szCs w:val="24"/>
                <w:lang w:eastAsia="ru-RU"/>
              </w:rPr>
            </w:pPr>
            <w:r w:rsidRPr="007378D4">
              <w:rPr>
                <w:rFonts w:ascii="Times New Roman" w:hAnsi="Times New Roman"/>
                <w:sz w:val="24"/>
                <w:szCs w:val="24"/>
                <w:lang w:eastAsia="ru-RU"/>
              </w:rPr>
              <w:t xml:space="preserve">Место расположения </w:t>
            </w:r>
            <w:r w:rsidRPr="007378D4">
              <w:rPr>
                <w:rFonts w:ascii="Times New Roman" w:hAnsi="Times New Roman"/>
                <w:i/>
                <w:sz w:val="24"/>
                <w:szCs w:val="24"/>
                <w:lang w:eastAsia="ru-RU"/>
              </w:rPr>
              <w:t>(адрес)</w:t>
            </w:r>
          </w:p>
        </w:tc>
        <w:tc>
          <w:tcPr>
            <w:tcW w:w="4320" w:type="dxa"/>
            <w:vAlign w:val="center"/>
          </w:tcPr>
          <w:p w:rsidR="0012795F" w:rsidRPr="007378D4" w:rsidRDefault="0012795F" w:rsidP="005C286C">
            <w:pPr>
              <w:rPr>
                <w:rFonts w:ascii="Times New Roman" w:hAnsi="Times New Roman"/>
                <w:sz w:val="24"/>
                <w:szCs w:val="24"/>
                <w:lang w:eastAsia="ru-RU"/>
              </w:rPr>
            </w:pPr>
            <w:r w:rsidRPr="007378D4">
              <w:rPr>
                <w:rFonts w:ascii="Times New Roman" w:hAnsi="Times New Roman"/>
                <w:sz w:val="24"/>
                <w:szCs w:val="24"/>
                <w:lang w:eastAsia="ru-RU"/>
              </w:rPr>
              <w:t xml:space="preserve">Новосибирская область, </w:t>
            </w:r>
            <w:proofErr w:type="spellStart"/>
            <w:r w:rsidRPr="007378D4">
              <w:rPr>
                <w:rFonts w:ascii="Times New Roman" w:hAnsi="Times New Roman"/>
                <w:sz w:val="24"/>
                <w:szCs w:val="24"/>
                <w:lang w:eastAsia="ru-RU"/>
              </w:rPr>
              <w:t>Тогучинский</w:t>
            </w:r>
            <w:proofErr w:type="spellEnd"/>
            <w:r w:rsidRPr="007378D4">
              <w:rPr>
                <w:rFonts w:ascii="Times New Roman" w:hAnsi="Times New Roman"/>
                <w:sz w:val="24"/>
                <w:szCs w:val="24"/>
                <w:lang w:eastAsia="ru-RU"/>
              </w:rPr>
              <w:t xml:space="preserve"> район, </w:t>
            </w:r>
            <w:proofErr w:type="spellStart"/>
            <w:r w:rsidRPr="007378D4">
              <w:rPr>
                <w:rFonts w:ascii="Times New Roman" w:hAnsi="Times New Roman"/>
                <w:sz w:val="24"/>
                <w:szCs w:val="24"/>
                <w:lang w:eastAsia="ru-RU"/>
              </w:rPr>
              <w:t>р.п</w:t>
            </w:r>
            <w:proofErr w:type="spellEnd"/>
            <w:r w:rsidRPr="007378D4">
              <w:rPr>
                <w:rFonts w:ascii="Times New Roman" w:hAnsi="Times New Roman"/>
                <w:sz w:val="24"/>
                <w:szCs w:val="24"/>
                <w:lang w:eastAsia="ru-RU"/>
              </w:rPr>
              <w:t xml:space="preserve">. Горный, </w:t>
            </w:r>
          </w:p>
          <w:p w:rsidR="0012795F" w:rsidRPr="007378D4" w:rsidRDefault="0012795F" w:rsidP="005C286C">
            <w:pPr>
              <w:rPr>
                <w:rFonts w:ascii="Times New Roman" w:hAnsi="Times New Roman"/>
                <w:sz w:val="24"/>
                <w:szCs w:val="24"/>
                <w:lang w:eastAsia="ru-RU"/>
              </w:rPr>
            </w:pPr>
          </w:p>
        </w:tc>
      </w:tr>
      <w:tr w:rsidR="0012795F" w:rsidRPr="007378D4" w:rsidTr="005C286C">
        <w:trPr>
          <w:trHeight w:val="332"/>
          <w:jc w:val="center"/>
        </w:trPr>
        <w:tc>
          <w:tcPr>
            <w:tcW w:w="5328" w:type="dxa"/>
          </w:tcPr>
          <w:p w:rsidR="0012795F" w:rsidRPr="007378D4" w:rsidRDefault="0012795F" w:rsidP="005C286C">
            <w:pPr>
              <w:rPr>
                <w:rFonts w:ascii="Times New Roman" w:hAnsi="Times New Roman"/>
                <w:sz w:val="24"/>
                <w:szCs w:val="24"/>
                <w:lang w:eastAsia="ru-RU"/>
              </w:rPr>
            </w:pPr>
            <w:r w:rsidRPr="007378D4">
              <w:rPr>
                <w:rFonts w:ascii="Times New Roman" w:hAnsi="Times New Roman"/>
                <w:sz w:val="24"/>
                <w:szCs w:val="24"/>
                <w:lang w:eastAsia="ru-RU"/>
              </w:rPr>
              <w:t xml:space="preserve">Численность населенного пункта </w:t>
            </w:r>
            <w:r w:rsidRPr="007378D4">
              <w:rPr>
                <w:rFonts w:ascii="Times New Roman" w:hAnsi="Times New Roman"/>
                <w:i/>
                <w:sz w:val="24"/>
                <w:szCs w:val="24"/>
                <w:lang w:eastAsia="ru-RU"/>
              </w:rPr>
              <w:t>(человек)</w:t>
            </w:r>
          </w:p>
        </w:tc>
        <w:tc>
          <w:tcPr>
            <w:tcW w:w="4320" w:type="dxa"/>
            <w:vAlign w:val="center"/>
          </w:tcPr>
          <w:p w:rsidR="0012795F" w:rsidRPr="007378D4" w:rsidRDefault="0012795F" w:rsidP="00F74F22">
            <w:pPr>
              <w:rPr>
                <w:rFonts w:ascii="Times New Roman" w:hAnsi="Times New Roman"/>
                <w:sz w:val="24"/>
                <w:szCs w:val="24"/>
                <w:lang w:eastAsia="ru-RU"/>
              </w:rPr>
            </w:pPr>
            <w:r w:rsidRPr="007378D4">
              <w:rPr>
                <w:rFonts w:ascii="Times New Roman" w:hAnsi="Times New Roman"/>
                <w:sz w:val="24"/>
                <w:szCs w:val="24"/>
                <w:lang w:eastAsia="ru-RU"/>
              </w:rPr>
              <w:t>9</w:t>
            </w:r>
            <w:r w:rsidR="00F74F22">
              <w:rPr>
                <w:rFonts w:ascii="Times New Roman" w:hAnsi="Times New Roman"/>
                <w:sz w:val="24"/>
                <w:szCs w:val="24"/>
                <w:lang w:eastAsia="ru-RU"/>
              </w:rPr>
              <w:t>140</w:t>
            </w:r>
          </w:p>
        </w:tc>
      </w:tr>
      <w:tr w:rsidR="0012795F" w:rsidRPr="007378D4" w:rsidTr="005C286C">
        <w:trPr>
          <w:trHeight w:val="279"/>
          <w:jc w:val="center"/>
        </w:trPr>
        <w:tc>
          <w:tcPr>
            <w:tcW w:w="5328" w:type="dxa"/>
            <w:vAlign w:val="center"/>
          </w:tcPr>
          <w:p w:rsidR="0012795F" w:rsidRPr="007378D4" w:rsidRDefault="0012795F" w:rsidP="005C286C">
            <w:pPr>
              <w:rPr>
                <w:rFonts w:ascii="Times New Roman" w:hAnsi="Times New Roman"/>
                <w:sz w:val="24"/>
                <w:szCs w:val="24"/>
                <w:lang w:eastAsia="ru-RU"/>
              </w:rPr>
            </w:pPr>
            <w:r w:rsidRPr="007378D4">
              <w:rPr>
                <w:rFonts w:ascii="Times New Roman" w:hAnsi="Times New Roman"/>
                <w:sz w:val="24"/>
                <w:szCs w:val="24"/>
                <w:lang w:eastAsia="ru-RU"/>
              </w:rPr>
              <w:t xml:space="preserve">Площадь </w:t>
            </w:r>
            <w:r w:rsidRPr="007378D4">
              <w:rPr>
                <w:rFonts w:ascii="Times New Roman" w:hAnsi="Times New Roman"/>
                <w:i/>
                <w:sz w:val="24"/>
                <w:szCs w:val="24"/>
                <w:lang w:eastAsia="ru-RU"/>
              </w:rPr>
              <w:t>(га)</w:t>
            </w:r>
            <w:r w:rsidRPr="007378D4">
              <w:rPr>
                <w:rFonts w:ascii="Times New Roman" w:hAnsi="Times New Roman"/>
                <w:sz w:val="24"/>
                <w:szCs w:val="24"/>
                <w:lang w:eastAsia="ru-RU"/>
              </w:rPr>
              <w:t xml:space="preserve"> и размеры </w:t>
            </w:r>
            <w:r w:rsidRPr="007378D4">
              <w:rPr>
                <w:rFonts w:ascii="Times New Roman" w:hAnsi="Times New Roman"/>
                <w:i/>
                <w:sz w:val="24"/>
                <w:szCs w:val="24"/>
                <w:lang w:eastAsia="ru-RU"/>
              </w:rPr>
              <w:t>(км)</w:t>
            </w:r>
          </w:p>
        </w:tc>
        <w:tc>
          <w:tcPr>
            <w:tcW w:w="4320" w:type="dxa"/>
            <w:vAlign w:val="center"/>
          </w:tcPr>
          <w:p w:rsidR="0012795F" w:rsidRPr="007378D4" w:rsidRDefault="0012795F" w:rsidP="005C286C">
            <w:pPr>
              <w:rPr>
                <w:rFonts w:ascii="Times New Roman" w:hAnsi="Times New Roman"/>
                <w:sz w:val="24"/>
                <w:szCs w:val="24"/>
                <w:lang w:eastAsia="ru-RU"/>
              </w:rPr>
            </w:pPr>
            <w:r w:rsidRPr="007378D4">
              <w:rPr>
                <w:rFonts w:ascii="Times New Roman" w:hAnsi="Times New Roman"/>
                <w:sz w:val="24"/>
                <w:szCs w:val="24"/>
                <w:lang w:eastAsia="ru-RU"/>
              </w:rPr>
              <w:t>3,5 га / 1,170 км х 0,004 км (0,081 км)</w:t>
            </w:r>
          </w:p>
        </w:tc>
      </w:tr>
      <w:tr w:rsidR="0012795F" w:rsidRPr="007378D4" w:rsidTr="005C286C">
        <w:trPr>
          <w:trHeight w:val="516"/>
          <w:jc w:val="center"/>
        </w:trPr>
        <w:tc>
          <w:tcPr>
            <w:tcW w:w="5328" w:type="dxa"/>
            <w:vAlign w:val="center"/>
          </w:tcPr>
          <w:p w:rsidR="0012795F" w:rsidRPr="007378D4" w:rsidRDefault="0012795F" w:rsidP="005C286C">
            <w:pPr>
              <w:rPr>
                <w:rFonts w:ascii="Times New Roman" w:hAnsi="Times New Roman"/>
                <w:sz w:val="24"/>
                <w:szCs w:val="24"/>
                <w:lang w:eastAsia="ru-RU"/>
              </w:rPr>
            </w:pPr>
            <w:r w:rsidRPr="007378D4">
              <w:rPr>
                <w:rFonts w:ascii="Times New Roman" w:hAnsi="Times New Roman"/>
                <w:sz w:val="24"/>
                <w:szCs w:val="24"/>
                <w:lang w:eastAsia="ru-RU"/>
              </w:rPr>
              <w:t xml:space="preserve">Удалённость от ближайшей грузовой железнодорожной станции </w:t>
            </w:r>
            <w:r w:rsidRPr="007378D4">
              <w:rPr>
                <w:rFonts w:ascii="Times New Roman" w:hAnsi="Times New Roman"/>
                <w:i/>
                <w:sz w:val="24"/>
                <w:szCs w:val="24"/>
                <w:lang w:eastAsia="ru-RU"/>
              </w:rPr>
              <w:t>(название,</w:t>
            </w:r>
            <w:r>
              <w:rPr>
                <w:rFonts w:ascii="Times New Roman" w:hAnsi="Times New Roman"/>
                <w:i/>
                <w:sz w:val="24"/>
                <w:szCs w:val="24"/>
                <w:lang w:eastAsia="ru-RU"/>
              </w:rPr>
              <w:t xml:space="preserve"> </w:t>
            </w:r>
            <w:r w:rsidRPr="007378D4">
              <w:rPr>
                <w:rFonts w:ascii="Times New Roman" w:hAnsi="Times New Roman"/>
                <w:i/>
                <w:sz w:val="24"/>
                <w:szCs w:val="24"/>
                <w:lang w:eastAsia="ru-RU"/>
              </w:rPr>
              <w:t>км)</w:t>
            </w:r>
          </w:p>
          <w:p w:rsidR="0012795F" w:rsidRPr="007378D4" w:rsidRDefault="0012795F" w:rsidP="005C286C">
            <w:pPr>
              <w:rPr>
                <w:rFonts w:ascii="Times New Roman" w:hAnsi="Times New Roman"/>
                <w:sz w:val="24"/>
                <w:szCs w:val="24"/>
                <w:lang w:eastAsia="ru-RU"/>
              </w:rPr>
            </w:pPr>
            <w:r w:rsidRPr="007378D4">
              <w:rPr>
                <w:rFonts w:ascii="Times New Roman" w:hAnsi="Times New Roman"/>
                <w:sz w:val="24"/>
                <w:szCs w:val="24"/>
                <w:lang w:eastAsia="ru-RU"/>
              </w:rPr>
              <w:t>(с указанием собственника железнодорожного тупика при его наличии)</w:t>
            </w:r>
          </w:p>
        </w:tc>
        <w:tc>
          <w:tcPr>
            <w:tcW w:w="4320" w:type="dxa"/>
            <w:vAlign w:val="center"/>
          </w:tcPr>
          <w:p w:rsidR="0012795F" w:rsidRPr="007378D4" w:rsidRDefault="0012795F" w:rsidP="005C286C">
            <w:pPr>
              <w:rPr>
                <w:rFonts w:ascii="Times New Roman" w:hAnsi="Times New Roman"/>
                <w:sz w:val="24"/>
                <w:szCs w:val="24"/>
                <w:lang w:eastAsia="ru-RU"/>
              </w:rPr>
            </w:pPr>
            <w:r w:rsidRPr="007378D4">
              <w:rPr>
                <w:rFonts w:ascii="Times New Roman" w:hAnsi="Times New Roman"/>
                <w:sz w:val="24"/>
                <w:szCs w:val="24"/>
                <w:lang w:eastAsia="ru-RU"/>
              </w:rPr>
              <w:t>станция Изынский, 12 км</w:t>
            </w:r>
          </w:p>
        </w:tc>
      </w:tr>
      <w:tr w:rsidR="0012795F" w:rsidRPr="007378D4" w:rsidTr="005C286C">
        <w:trPr>
          <w:trHeight w:val="496"/>
          <w:jc w:val="center"/>
        </w:trPr>
        <w:tc>
          <w:tcPr>
            <w:tcW w:w="5328" w:type="dxa"/>
            <w:vAlign w:val="center"/>
          </w:tcPr>
          <w:p w:rsidR="0012795F" w:rsidRPr="007378D4" w:rsidRDefault="0012795F" w:rsidP="005C286C">
            <w:pPr>
              <w:rPr>
                <w:rFonts w:ascii="Times New Roman" w:hAnsi="Times New Roman"/>
                <w:sz w:val="24"/>
                <w:szCs w:val="24"/>
                <w:lang w:eastAsia="ru-RU"/>
              </w:rPr>
            </w:pPr>
            <w:r w:rsidRPr="007378D4">
              <w:rPr>
                <w:rFonts w:ascii="Times New Roman" w:hAnsi="Times New Roman"/>
                <w:sz w:val="24"/>
                <w:szCs w:val="24"/>
                <w:lang w:eastAsia="ru-RU"/>
              </w:rPr>
              <w:t xml:space="preserve">Удалённость от ближайшего аэропорта </w:t>
            </w:r>
            <w:r w:rsidRPr="007378D4">
              <w:rPr>
                <w:rFonts w:ascii="Times New Roman" w:hAnsi="Times New Roman"/>
                <w:i/>
                <w:sz w:val="24"/>
                <w:szCs w:val="24"/>
                <w:lang w:eastAsia="ru-RU"/>
              </w:rPr>
              <w:t>(название, км)</w:t>
            </w:r>
          </w:p>
        </w:tc>
        <w:tc>
          <w:tcPr>
            <w:tcW w:w="4320" w:type="dxa"/>
            <w:vAlign w:val="center"/>
          </w:tcPr>
          <w:p w:rsidR="0012795F" w:rsidRPr="007378D4" w:rsidRDefault="0012795F" w:rsidP="005C286C">
            <w:pPr>
              <w:rPr>
                <w:rFonts w:ascii="Times New Roman" w:hAnsi="Times New Roman"/>
                <w:sz w:val="24"/>
                <w:szCs w:val="24"/>
                <w:lang w:eastAsia="ru-RU"/>
              </w:rPr>
            </w:pPr>
            <w:r w:rsidRPr="007378D4">
              <w:rPr>
                <w:rFonts w:ascii="Times New Roman" w:hAnsi="Times New Roman"/>
                <w:sz w:val="24"/>
                <w:szCs w:val="24"/>
                <w:lang w:eastAsia="ru-RU"/>
              </w:rPr>
              <w:t>Толмачево, 92,5 км</w:t>
            </w:r>
          </w:p>
        </w:tc>
      </w:tr>
      <w:tr w:rsidR="0012795F" w:rsidRPr="007378D4" w:rsidTr="005C286C">
        <w:trPr>
          <w:trHeight w:val="827"/>
          <w:jc w:val="center"/>
        </w:trPr>
        <w:tc>
          <w:tcPr>
            <w:tcW w:w="5328" w:type="dxa"/>
            <w:vAlign w:val="center"/>
          </w:tcPr>
          <w:p w:rsidR="0012795F" w:rsidRPr="007378D4" w:rsidRDefault="0012795F" w:rsidP="005C286C">
            <w:pPr>
              <w:rPr>
                <w:rFonts w:ascii="Times New Roman" w:hAnsi="Times New Roman"/>
                <w:sz w:val="24"/>
                <w:szCs w:val="24"/>
                <w:lang w:eastAsia="ru-RU"/>
              </w:rPr>
            </w:pPr>
            <w:r w:rsidRPr="007378D4">
              <w:rPr>
                <w:rFonts w:ascii="Times New Roman" w:hAnsi="Times New Roman"/>
                <w:sz w:val="24"/>
                <w:szCs w:val="24"/>
                <w:lang w:eastAsia="ru-RU"/>
              </w:rPr>
              <w:t>Близлежащие объекты (жилая застройка, промышленные и сельскохозяйственные предприятия с указанием их специализации)</w:t>
            </w:r>
          </w:p>
        </w:tc>
        <w:tc>
          <w:tcPr>
            <w:tcW w:w="4320" w:type="dxa"/>
            <w:vAlign w:val="center"/>
          </w:tcPr>
          <w:p w:rsidR="0012795F" w:rsidRPr="007378D4" w:rsidRDefault="0012795F" w:rsidP="005C286C">
            <w:pPr>
              <w:rPr>
                <w:rFonts w:ascii="Times New Roman" w:hAnsi="Times New Roman"/>
                <w:sz w:val="24"/>
                <w:szCs w:val="24"/>
                <w:lang w:eastAsia="ru-RU"/>
              </w:rPr>
            </w:pPr>
            <w:r w:rsidRPr="007378D4">
              <w:rPr>
                <w:rFonts w:ascii="Times New Roman" w:hAnsi="Times New Roman"/>
                <w:sz w:val="24"/>
                <w:szCs w:val="24"/>
                <w:lang w:eastAsia="ru-RU"/>
              </w:rPr>
              <w:t>Производство по добыче и переработке строительного камня</w:t>
            </w:r>
          </w:p>
        </w:tc>
      </w:tr>
    </w:tbl>
    <w:p w:rsidR="0012795F" w:rsidRPr="007378D4" w:rsidRDefault="0012795F" w:rsidP="0012795F">
      <w:pPr>
        <w:keepNext/>
        <w:ind w:left="75"/>
        <w:outlineLvl w:val="3"/>
        <w:rPr>
          <w:rFonts w:ascii="Times New Roman" w:hAnsi="Times New Roman"/>
          <w:b/>
          <w:i/>
          <w:sz w:val="28"/>
          <w:szCs w:val="20"/>
          <w:lang w:eastAsia="ru-RU"/>
        </w:rPr>
      </w:pPr>
      <w:r w:rsidRPr="007378D4">
        <w:rPr>
          <w:rFonts w:ascii="Times New Roman" w:hAnsi="Times New Roman"/>
          <w:b/>
          <w:i/>
          <w:sz w:val="28"/>
          <w:szCs w:val="20"/>
          <w:lang w:eastAsia="ru-RU"/>
        </w:rPr>
        <w:lastRenderedPageBreak/>
        <w:t>Основные характеристики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523"/>
        <w:gridCol w:w="3125"/>
      </w:tblGrid>
      <w:tr w:rsidR="0012795F" w:rsidRPr="007378D4" w:rsidTr="005C286C">
        <w:trPr>
          <w:jc w:val="center"/>
        </w:trPr>
        <w:tc>
          <w:tcPr>
            <w:tcW w:w="6523" w:type="dxa"/>
            <w:vAlign w:val="center"/>
          </w:tcPr>
          <w:p w:rsidR="0012795F" w:rsidRPr="007378D4" w:rsidRDefault="0012795F" w:rsidP="005C286C">
            <w:pPr>
              <w:rPr>
                <w:rFonts w:ascii="Times New Roman" w:hAnsi="Times New Roman"/>
                <w:sz w:val="24"/>
                <w:szCs w:val="24"/>
                <w:lang w:eastAsia="ru-RU"/>
              </w:rPr>
            </w:pPr>
            <w:r w:rsidRPr="007378D4">
              <w:rPr>
                <w:rFonts w:ascii="Times New Roman" w:hAnsi="Times New Roman"/>
                <w:sz w:val="24"/>
                <w:szCs w:val="24"/>
                <w:lang w:eastAsia="ru-RU"/>
              </w:rPr>
              <w:t xml:space="preserve">Кадастровый номер </w:t>
            </w:r>
            <w:r w:rsidRPr="007378D4">
              <w:rPr>
                <w:rFonts w:ascii="Times New Roman" w:hAnsi="Times New Roman"/>
                <w:i/>
                <w:sz w:val="24"/>
                <w:szCs w:val="24"/>
                <w:lang w:eastAsia="ru-RU"/>
              </w:rPr>
              <w:t>(при наличии)</w:t>
            </w:r>
          </w:p>
        </w:tc>
        <w:tc>
          <w:tcPr>
            <w:tcW w:w="3125" w:type="dxa"/>
            <w:vAlign w:val="center"/>
          </w:tcPr>
          <w:p w:rsidR="0012795F" w:rsidRPr="007378D4" w:rsidRDefault="0012795F" w:rsidP="005C286C">
            <w:pPr>
              <w:rPr>
                <w:rFonts w:ascii="Times New Roman" w:hAnsi="Times New Roman"/>
                <w:sz w:val="24"/>
                <w:szCs w:val="24"/>
                <w:lang w:eastAsia="ru-RU"/>
              </w:rPr>
            </w:pPr>
            <w:r w:rsidRPr="007378D4">
              <w:rPr>
                <w:rFonts w:ascii="Times New Roman" w:hAnsi="Times New Roman"/>
                <w:sz w:val="24"/>
                <w:szCs w:val="24"/>
                <w:lang w:eastAsia="ru-RU"/>
              </w:rPr>
              <w:t>нет</w:t>
            </w:r>
          </w:p>
        </w:tc>
      </w:tr>
      <w:tr w:rsidR="0012795F" w:rsidRPr="007378D4" w:rsidTr="005C286C">
        <w:trPr>
          <w:jc w:val="center"/>
        </w:trPr>
        <w:tc>
          <w:tcPr>
            <w:tcW w:w="6523" w:type="dxa"/>
            <w:vAlign w:val="center"/>
          </w:tcPr>
          <w:p w:rsidR="0012795F" w:rsidRPr="007378D4" w:rsidRDefault="0012795F" w:rsidP="005C286C">
            <w:pPr>
              <w:rPr>
                <w:rFonts w:ascii="Times New Roman" w:hAnsi="Times New Roman"/>
                <w:sz w:val="24"/>
                <w:szCs w:val="24"/>
                <w:lang w:eastAsia="ru-RU"/>
              </w:rPr>
            </w:pPr>
            <w:r w:rsidRPr="007378D4">
              <w:rPr>
                <w:rFonts w:ascii="Times New Roman" w:hAnsi="Times New Roman"/>
                <w:sz w:val="24"/>
                <w:szCs w:val="24"/>
                <w:lang w:eastAsia="ru-RU"/>
              </w:rPr>
              <w:t>Межевание земельного участка (проведено или нет)</w:t>
            </w:r>
          </w:p>
        </w:tc>
        <w:tc>
          <w:tcPr>
            <w:tcW w:w="3125" w:type="dxa"/>
            <w:vAlign w:val="center"/>
          </w:tcPr>
          <w:p w:rsidR="0012795F" w:rsidRPr="007378D4" w:rsidRDefault="0012795F" w:rsidP="005C286C">
            <w:pPr>
              <w:rPr>
                <w:rFonts w:ascii="Times New Roman" w:hAnsi="Times New Roman"/>
                <w:sz w:val="24"/>
                <w:szCs w:val="24"/>
                <w:lang w:eastAsia="ru-RU"/>
              </w:rPr>
            </w:pPr>
            <w:r w:rsidRPr="007378D4">
              <w:rPr>
                <w:rFonts w:ascii="Times New Roman" w:hAnsi="Times New Roman"/>
                <w:sz w:val="24"/>
                <w:szCs w:val="24"/>
                <w:lang w:eastAsia="ru-RU"/>
              </w:rPr>
              <w:t>нет</w:t>
            </w:r>
          </w:p>
        </w:tc>
      </w:tr>
      <w:tr w:rsidR="0012795F" w:rsidRPr="007378D4" w:rsidTr="005C286C">
        <w:trPr>
          <w:jc w:val="center"/>
        </w:trPr>
        <w:tc>
          <w:tcPr>
            <w:tcW w:w="6523" w:type="dxa"/>
            <w:vAlign w:val="center"/>
          </w:tcPr>
          <w:p w:rsidR="0012795F" w:rsidRPr="007378D4" w:rsidRDefault="0012795F" w:rsidP="005C286C">
            <w:pPr>
              <w:rPr>
                <w:rFonts w:ascii="Times New Roman" w:hAnsi="Times New Roman"/>
                <w:sz w:val="24"/>
                <w:szCs w:val="24"/>
                <w:lang w:eastAsia="ru-RU"/>
              </w:rPr>
            </w:pPr>
            <w:r w:rsidRPr="007378D4">
              <w:rPr>
                <w:rFonts w:ascii="Times New Roman" w:hAnsi="Times New Roman"/>
                <w:sz w:val="24"/>
                <w:szCs w:val="24"/>
                <w:lang w:eastAsia="ru-RU"/>
              </w:rPr>
              <w:t>Категория земель (с/х назначения, земли поселения и т. д.)</w:t>
            </w:r>
          </w:p>
        </w:tc>
        <w:tc>
          <w:tcPr>
            <w:tcW w:w="3125" w:type="dxa"/>
            <w:vAlign w:val="center"/>
          </w:tcPr>
          <w:p w:rsidR="0012795F" w:rsidRPr="007378D4" w:rsidRDefault="0012795F" w:rsidP="005C286C">
            <w:pPr>
              <w:rPr>
                <w:rFonts w:ascii="Times New Roman" w:hAnsi="Times New Roman"/>
                <w:sz w:val="24"/>
                <w:szCs w:val="24"/>
                <w:lang w:eastAsia="ru-RU"/>
              </w:rPr>
            </w:pPr>
            <w:r w:rsidRPr="007378D4">
              <w:rPr>
                <w:rFonts w:ascii="Times New Roman" w:hAnsi="Times New Roman"/>
                <w:sz w:val="24"/>
                <w:szCs w:val="24"/>
                <w:lang w:eastAsia="ru-RU"/>
              </w:rPr>
              <w:t>земли населенных пунктов</w:t>
            </w:r>
          </w:p>
        </w:tc>
      </w:tr>
      <w:tr w:rsidR="0012795F" w:rsidRPr="007378D4" w:rsidTr="005C286C">
        <w:trPr>
          <w:jc w:val="center"/>
        </w:trPr>
        <w:tc>
          <w:tcPr>
            <w:tcW w:w="6523" w:type="dxa"/>
            <w:vAlign w:val="center"/>
          </w:tcPr>
          <w:p w:rsidR="0012795F" w:rsidRPr="007378D4" w:rsidRDefault="0012795F" w:rsidP="005C286C">
            <w:pPr>
              <w:rPr>
                <w:rFonts w:ascii="Times New Roman" w:hAnsi="Times New Roman"/>
                <w:sz w:val="24"/>
                <w:szCs w:val="24"/>
                <w:lang w:eastAsia="ru-RU"/>
              </w:rPr>
            </w:pPr>
            <w:r w:rsidRPr="007378D4">
              <w:rPr>
                <w:rFonts w:ascii="Times New Roman" w:hAnsi="Times New Roman"/>
                <w:sz w:val="24"/>
                <w:szCs w:val="24"/>
                <w:lang w:eastAsia="ru-RU"/>
              </w:rPr>
              <w:t xml:space="preserve">Наличие на участке (площадке) объектов (зданий, сооружений и пр., их состояние, площадь, потенциально возможное использование и прочие характеристики) </w:t>
            </w:r>
          </w:p>
        </w:tc>
        <w:tc>
          <w:tcPr>
            <w:tcW w:w="3125" w:type="dxa"/>
            <w:vAlign w:val="center"/>
          </w:tcPr>
          <w:p w:rsidR="0012795F" w:rsidRPr="007378D4" w:rsidRDefault="0012795F" w:rsidP="005C286C">
            <w:pPr>
              <w:rPr>
                <w:rFonts w:ascii="Times New Roman" w:hAnsi="Times New Roman"/>
                <w:sz w:val="24"/>
                <w:szCs w:val="24"/>
                <w:lang w:eastAsia="ru-RU"/>
              </w:rPr>
            </w:pPr>
            <w:r w:rsidRPr="007378D4">
              <w:rPr>
                <w:rFonts w:ascii="Times New Roman" w:hAnsi="Times New Roman"/>
                <w:sz w:val="24"/>
                <w:szCs w:val="24"/>
                <w:lang w:eastAsia="ru-RU"/>
              </w:rPr>
              <w:t>-</w:t>
            </w:r>
          </w:p>
          <w:p w:rsidR="0012795F" w:rsidRPr="007378D4" w:rsidRDefault="0012795F" w:rsidP="005C286C">
            <w:pPr>
              <w:rPr>
                <w:rFonts w:ascii="Times New Roman" w:hAnsi="Times New Roman"/>
                <w:sz w:val="24"/>
                <w:szCs w:val="24"/>
                <w:lang w:eastAsia="ru-RU"/>
              </w:rPr>
            </w:pPr>
          </w:p>
        </w:tc>
      </w:tr>
      <w:tr w:rsidR="0012795F" w:rsidRPr="007378D4" w:rsidTr="005C286C">
        <w:trPr>
          <w:jc w:val="center"/>
        </w:trPr>
        <w:tc>
          <w:tcPr>
            <w:tcW w:w="6523" w:type="dxa"/>
            <w:vAlign w:val="center"/>
          </w:tcPr>
          <w:p w:rsidR="0012795F" w:rsidRPr="007378D4" w:rsidRDefault="0012795F" w:rsidP="005C286C">
            <w:pPr>
              <w:rPr>
                <w:rFonts w:ascii="Times New Roman" w:hAnsi="Times New Roman"/>
                <w:sz w:val="24"/>
                <w:szCs w:val="24"/>
                <w:lang w:eastAsia="ru-RU"/>
              </w:rPr>
            </w:pPr>
            <w:r w:rsidRPr="007378D4">
              <w:rPr>
                <w:rFonts w:ascii="Times New Roman" w:hAnsi="Times New Roman"/>
                <w:sz w:val="24"/>
                <w:szCs w:val="24"/>
                <w:lang w:eastAsia="ru-RU"/>
              </w:rPr>
              <w:t xml:space="preserve">Глубина залегания грунтовых вод </w:t>
            </w:r>
            <w:r w:rsidRPr="007378D4">
              <w:rPr>
                <w:rFonts w:ascii="Times New Roman" w:hAnsi="Times New Roman"/>
                <w:i/>
                <w:sz w:val="24"/>
                <w:szCs w:val="24"/>
                <w:lang w:eastAsia="ru-RU"/>
              </w:rPr>
              <w:t>(м)</w:t>
            </w:r>
          </w:p>
        </w:tc>
        <w:tc>
          <w:tcPr>
            <w:tcW w:w="3125" w:type="dxa"/>
            <w:vAlign w:val="center"/>
          </w:tcPr>
          <w:p w:rsidR="0012795F" w:rsidRPr="007378D4" w:rsidRDefault="0012795F" w:rsidP="005C286C">
            <w:pPr>
              <w:rPr>
                <w:rFonts w:ascii="Times New Roman" w:hAnsi="Times New Roman"/>
                <w:sz w:val="24"/>
                <w:szCs w:val="24"/>
                <w:lang w:eastAsia="ru-RU"/>
              </w:rPr>
            </w:pPr>
            <w:r w:rsidRPr="007378D4">
              <w:rPr>
                <w:rFonts w:ascii="Times New Roman" w:hAnsi="Times New Roman"/>
                <w:sz w:val="24"/>
                <w:szCs w:val="24"/>
                <w:lang w:eastAsia="ru-RU"/>
              </w:rPr>
              <w:t>Информации нет</w:t>
            </w:r>
          </w:p>
        </w:tc>
      </w:tr>
    </w:tbl>
    <w:p w:rsidR="0012795F" w:rsidRPr="007378D4" w:rsidRDefault="0012795F" w:rsidP="0012795F">
      <w:pPr>
        <w:keepNext/>
        <w:ind w:left="75"/>
        <w:outlineLvl w:val="3"/>
        <w:rPr>
          <w:rFonts w:ascii="Times New Roman" w:hAnsi="Times New Roman"/>
          <w:b/>
          <w:i/>
          <w:sz w:val="28"/>
          <w:szCs w:val="20"/>
          <w:lang w:eastAsia="ru-RU"/>
        </w:rPr>
      </w:pPr>
      <w:r w:rsidRPr="007378D4">
        <w:rPr>
          <w:rFonts w:ascii="Times New Roman" w:hAnsi="Times New Roman"/>
          <w:b/>
          <w:i/>
          <w:sz w:val="28"/>
          <w:szCs w:val="20"/>
          <w:lang w:eastAsia="ru-RU"/>
        </w:rPr>
        <w:t>Обеспеченность инженерной и транспортной инфраструктурой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817"/>
        <w:gridCol w:w="3908"/>
      </w:tblGrid>
      <w:tr w:rsidR="0012795F" w:rsidRPr="007378D4" w:rsidTr="005C286C">
        <w:trPr>
          <w:jc w:val="center"/>
        </w:trPr>
        <w:tc>
          <w:tcPr>
            <w:tcW w:w="5817" w:type="dxa"/>
            <w:vAlign w:val="center"/>
          </w:tcPr>
          <w:p w:rsidR="0012795F" w:rsidRPr="007378D4" w:rsidRDefault="0012795F" w:rsidP="005C286C">
            <w:pPr>
              <w:rPr>
                <w:rFonts w:ascii="Times New Roman" w:hAnsi="Times New Roman"/>
                <w:sz w:val="24"/>
                <w:szCs w:val="24"/>
                <w:lang w:eastAsia="ru-RU"/>
              </w:rPr>
            </w:pPr>
            <w:r w:rsidRPr="007378D4">
              <w:rPr>
                <w:rFonts w:ascii="Times New Roman" w:hAnsi="Times New Roman"/>
                <w:sz w:val="24"/>
                <w:szCs w:val="24"/>
                <w:lang w:eastAsia="ru-RU"/>
              </w:rPr>
              <w:t>Вид инфраструктуры</w:t>
            </w:r>
          </w:p>
        </w:tc>
        <w:tc>
          <w:tcPr>
            <w:tcW w:w="3908" w:type="dxa"/>
          </w:tcPr>
          <w:p w:rsidR="0012795F" w:rsidRPr="007378D4" w:rsidRDefault="0012795F" w:rsidP="005C286C">
            <w:pPr>
              <w:rPr>
                <w:rFonts w:ascii="Times New Roman" w:hAnsi="Times New Roman"/>
                <w:sz w:val="24"/>
                <w:szCs w:val="24"/>
                <w:lang w:eastAsia="ru-RU"/>
              </w:rPr>
            </w:pPr>
            <w:r w:rsidRPr="007378D4">
              <w:rPr>
                <w:rFonts w:ascii="Times New Roman" w:hAnsi="Times New Roman"/>
                <w:sz w:val="24"/>
                <w:szCs w:val="24"/>
                <w:lang w:eastAsia="ru-RU"/>
              </w:rPr>
              <w:t>Характеристика (источник, расстояние от источника до площадки, свободные мощности)</w:t>
            </w:r>
          </w:p>
        </w:tc>
      </w:tr>
      <w:tr w:rsidR="0012795F" w:rsidRPr="007378D4" w:rsidTr="005C286C">
        <w:trPr>
          <w:jc w:val="center"/>
        </w:trPr>
        <w:tc>
          <w:tcPr>
            <w:tcW w:w="5817" w:type="dxa"/>
            <w:vAlign w:val="center"/>
          </w:tcPr>
          <w:p w:rsidR="0012795F" w:rsidRPr="007378D4" w:rsidRDefault="0012795F" w:rsidP="005C286C">
            <w:pPr>
              <w:rPr>
                <w:rFonts w:ascii="Times New Roman" w:hAnsi="Times New Roman"/>
                <w:sz w:val="24"/>
                <w:szCs w:val="24"/>
                <w:lang w:eastAsia="ru-RU"/>
              </w:rPr>
            </w:pPr>
            <w:r w:rsidRPr="007378D4">
              <w:rPr>
                <w:rFonts w:ascii="Times New Roman" w:hAnsi="Times New Roman"/>
                <w:sz w:val="24"/>
                <w:szCs w:val="24"/>
                <w:lang w:eastAsia="ru-RU"/>
              </w:rPr>
              <w:t>Водоснабжение</w:t>
            </w:r>
          </w:p>
        </w:tc>
        <w:tc>
          <w:tcPr>
            <w:tcW w:w="3908" w:type="dxa"/>
          </w:tcPr>
          <w:p w:rsidR="0012795F" w:rsidRPr="007378D4" w:rsidRDefault="0012795F" w:rsidP="005C286C">
            <w:pPr>
              <w:rPr>
                <w:rFonts w:ascii="Times New Roman" w:hAnsi="Times New Roman"/>
                <w:sz w:val="24"/>
                <w:szCs w:val="24"/>
                <w:lang w:eastAsia="ru-RU"/>
              </w:rPr>
            </w:pPr>
            <w:r w:rsidRPr="007378D4">
              <w:rPr>
                <w:rFonts w:ascii="Times New Roman" w:hAnsi="Times New Roman"/>
                <w:sz w:val="24"/>
                <w:szCs w:val="24"/>
                <w:lang w:eastAsia="ru-RU"/>
              </w:rPr>
              <w:t>-</w:t>
            </w:r>
          </w:p>
        </w:tc>
      </w:tr>
      <w:tr w:rsidR="0012795F" w:rsidRPr="007378D4" w:rsidTr="005C286C">
        <w:trPr>
          <w:jc w:val="center"/>
        </w:trPr>
        <w:tc>
          <w:tcPr>
            <w:tcW w:w="5817" w:type="dxa"/>
            <w:vAlign w:val="center"/>
          </w:tcPr>
          <w:p w:rsidR="0012795F" w:rsidRPr="007378D4" w:rsidRDefault="0012795F" w:rsidP="005C286C">
            <w:pPr>
              <w:rPr>
                <w:rFonts w:ascii="Times New Roman" w:hAnsi="Times New Roman"/>
                <w:sz w:val="24"/>
                <w:szCs w:val="24"/>
                <w:lang w:eastAsia="ru-RU"/>
              </w:rPr>
            </w:pPr>
            <w:r w:rsidRPr="007378D4">
              <w:rPr>
                <w:rFonts w:ascii="Times New Roman" w:hAnsi="Times New Roman"/>
                <w:sz w:val="24"/>
                <w:szCs w:val="24"/>
                <w:lang w:eastAsia="ru-RU"/>
              </w:rPr>
              <w:t>Канализация сточных вод</w:t>
            </w:r>
          </w:p>
        </w:tc>
        <w:tc>
          <w:tcPr>
            <w:tcW w:w="3908" w:type="dxa"/>
          </w:tcPr>
          <w:p w:rsidR="0012795F" w:rsidRPr="007378D4" w:rsidRDefault="0012795F" w:rsidP="005C286C">
            <w:pPr>
              <w:rPr>
                <w:rFonts w:ascii="Times New Roman" w:hAnsi="Times New Roman"/>
                <w:sz w:val="24"/>
                <w:szCs w:val="24"/>
                <w:lang w:eastAsia="ru-RU"/>
              </w:rPr>
            </w:pPr>
            <w:r w:rsidRPr="007378D4">
              <w:rPr>
                <w:rFonts w:ascii="Times New Roman" w:hAnsi="Times New Roman"/>
                <w:sz w:val="24"/>
                <w:szCs w:val="24"/>
                <w:lang w:eastAsia="ru-RU"/>
              </w:rPr>
              <w:t>-</w:t>
            </w:r>
          </w:p>
        </w:tc>
      </w:tr>
      <w:tr w:rsidR="0012795F" w:rsidRPr="007378D4" w:rsidTr="005C286C">
        <w:trPr>
          <w:jc w:val="center"/>
        </w:trPr>
        <w:tc>
          <w:tcPr>
            <w:tcW w:w="5817" w:type="dxa"/>
            <w:vAlign w:val="center"/>
          </w:tcPr>
          <w:p w:rsidR="0012795F" w:rsidRPr="007378D4" w:rsidRDefault="0012795F" w:rsidP="005C286C">
            <w:pPr>
              <w:rPr>
                <w:rFonts w:ascii="Times New Roman" w:hAnsi="Times New Roman"/>
                <w:sz w:val="24"/>
                <w:szCs w:val="24"/>
                <w:lang w:eastAsia="ru-RU"/>
              </w:rPr>
            </w:pPr>
            <w:r w:rsidRPr="007378D4">
              <w:rPr>
                <w:rFonts w:ascii="Times New Roman" w:hAnsi="Times New Roman"/>
                <w:sz w:val="24"/>
                <w:szCs w:val="24"/>
                <w:lang w:eastAsia="ru-RU"/>
              </w:rPr>
              <w:t>Электроснабжение</w:t>
            </w:r>
          </w:p>
        </w:tc>
        <w:tc>
          <w:tcPr>
            <w:tcW w:w="3908" w:type="dxa"/>
          </w:tcPr>
          <w:p w:rsidR="0012795F" w:rsidRPr="007378D4" w:rsidRDefault="0012795F" w:rsidP="005C286C">
            <w:pPr>
              <w:rPr>
                <w:rFonts w:ascii="Times New Roman" w:hAnsi="Times New Roman"/>
                <w:sz w:val="24"/>
                <w:szCs w:val="24"/>
                <w:lang w:eastAsia="ru-RU"/>
              </w:rPr>
            </w:pPr>
            <w:r w:rsidRPr="007378D4">
              <w:rPr>
                <w:rFonts w:ascii="Times New Roman" w:hAnsi="Times New Roman"/>
                <w:sz w:val="24"/>
                <w:szCs w:val="24"/>
                <w:lang w:eastAsia="ru-RU"/>
              </w:rPr>
              <w:t>-</w:t>
            </w:r>
          </w:p>
        </w:tc>
      </w:tr>
      <w:tr w:rsidR="0012795F" w:rsidRPr="007378D4" w:rsidTr="005C286C">
        <w:trPr>
          <w:jc w:val="center"/>
        </w:trPr>
        <w:tc>
          <w:tcPr>
            <w:tcW w:w="5817" w:type="dxa"/>
            <w:vAlign w:val="center"/>
          </w:tcPr>
          <w:p w:rsidR="0012795F" w:rsidRPr="007378D4" w:rsidRDefault="0012795F" w:rsidP="005C286C">
            <w:pPr>
              <w:rPr>
                <w:rFonts w:ascii="Times New Roman" w:hAnsi="Times New Roman"/>
                <w:sz w:val="24"/>
                <w:szCs w:val="24"/>
                <w:lang w:eastAsia="ru-RU"/>
              </w:rPr>
            </w:pPr>
            <w:r w:rsidRPr="007378D4">
              <w:rPr>
                <w:rFonts w:ascii="Times New Roman" w:hAnsi="Times New Roman"/>
                <w:sz w:val="24"/>
                <w:szCs w:val="24"/>
                <w:lang w:eastAsia="ru-RU"/>
              </w:rPr>
              <w:t>Теплоснабжение</w:t>
            </w:r>
          </w:p>
        </w:tc>
        <w:tc>
          <w:tcPr>
            <w:tcW w:w="3908" w:type="dxa"/>
          </w:tcPr>
          <w:p w:rsidR="0012795F" w:rsidRPr="007378D4" w:rsidRDefault="0012795F" w:rsidP="005C286C">
            <w:pPr>
              <w:rPr>
                <w:rFonts w:ascii="Times New Roman" w:hAnsi="Times New Roman"/>
                <w:sz w:val="24"/>
                <w:szCs w:val="24"/>
                <w:lang w:eastAsia="ru-RU"/>
              </w:rPr>
            </w:pPr>
            <w:r w:rsidRPr="007378D4">
              <w:rPr>
                <w:rFonts w:ascii="Times New Roman" w:hAnsi="Times New Roman"/>
                <w:sz w:val="24"/>
                <w:szCs w:val="24"/>
                <w:lang w:eastAsia="ru-RU"/>
              </w:rPr>
              <w:t>-</w:t>
            </w:r>
          </w:p>
        </w:tc>
      </w:tr>
      <w:tr w:rsidR="0012795F" w:rsidRPr="007378D4" w:rsidTr="005C286C">
        <w:trPr>
          <w:jc w:val="center"/>
        </w:trPr>
        <w:tc>
          <w:tcPr>
            <w:tcW w:w="5817" w:type="dxa"/>
            <w:vAlign w:val="center"/>
          </w:tcPr>
          <w:p w:rsidR="0012795F" w:rsidRPr="007378D4" w:rsidRDefault="0012795F" w:rsidP="005C286C">
            <w:pPr>
              <w:rPr>
                <w:rFonts w:ascii="Times New Roman" w:hAnsi="Times New Roman"/>
                <w:sz w:val="24"/>
                <w:szCs w:val="24"/>
                <w:lang w:eastAsia="ru-RU"/>
              </w:rPr>
            </w:pPr>
            <w:r w:rsidRPr="007378D4">
              <w:rPr>
                <w:rFonts w:ascii="Times New Roman" w:hAnsi="Times New Roman"/>
                <w:sz w:val="24"/>
                <w:szCs w:val="24"/>
                <w:lang w:eastAsia="ru-RU"/>
              </w:rPr>
              <w:t>Газоснабжение</w:t>
            </w:r>
          </w:p>
        </w:tc>
        <w:tc>
          <w:tcPr>
            <w:tcW w:w="3908" w:type="dxa"/>
          </w:tcPr>
          <w:p w:rsidR="0012795F" w:rsidRPr="007378D4" w:rsidRDefault="0012795F" w:rsidP="005C286C">
            <w:pPr>
              <w:rPr>
                <w:rFonts w:ascii="Times New Roman" w:hAnsi="Times New Roman"/>
                <w:sz w:val="24"/>
                <w:szCs w:val="24"/>
                <w:lang w:eastAsia="ru-RU"/>
              </w:rPr>
            </w:pPr>
            <w:r w:rsidRPr="007378D4">
              <w:rPr>
                <w:rFonts w:ascii="Times New Roman" w:hAnsi="Times New Roman"/>
                <w:sz w:val="24"/>
                <w:szCs w:val="24"/>
                <w:lang w:eastAsia="ru-RU"/>
              </w:rPr>
              <w:t>-</w:t>
            </w:r>
          </w:p>
        </w:tc>
      </w:tr>
      <w:tr w:rsidR="0012795F" w:rsidRPr="007378D4" w:rsidTr="005C286C">
        <w:trPr>
          <w:jc w:val="center"/>
        </w:trPr>
        <w:tc>
          <w:tcPr>
            <w:tcW w:w="5817" w:type="dxa"/>
            <w:vAlign w:val="center"/>
          </w:tcPr>
          <w:p w:rsidR="0012795F" w:rsidRPr="007378D4" w:rsidRDefault="0012795F" w:rsidP="005C286C">
            <w:pPr>
              <w:rPr>
                <w:rFonts w:ascii="Times New Roman" w:hAnsi="Times New Roman"/>
                <w:sz w:val="24"/>
                <w:szCs w:val="24"/>
                <w:lang w:eastAsia="ru-RU"/>
              </w:rPr>
            </w:pPr>
            <w:r w:rsidRPr="007378D4">
              <w:rPr>
                <w:rFonts w:ascii="Times New Roman" w:hAnsi="Times New Roman"/>
                <w:sz w:val="24"/>
                <w:szCs w:val="24"/>
                <w:lang w:eastAsia="ru-RU"/>
              </w:rPr>
              <w:t>Подъездные пути, их характеристика(примыкание к участку, расстояние до автомобильной дороги федерального/регионального/</w:t>
            </w:r>
          </w:p>
          <w:p w:rsidR="0012795F" w:rsidRPr="007378D4" w:rsidRDefault="0012795F" w:rsidP="005C286C">
            <w:pPr>
              <w:rPr>
                <w:rFonts w:ascii="Times New Roman" w:hAnsi="Times New Roman"/>
                <w:sz w:val="24"/>
                <w:szCs w:val="24"/>
                <w:lang w:eastAsia="ru-RU"/>
              </w:rPr>
            </w:pPr>
            <w:r w:rsidRPr="007378D4">
              <w:rPr>
                <w:rFonts w:ascii="Times New Roman" w:hAnsi="Times New Roman"/>
                <w:sz w:val="24"/>
                <w:szCs w:val="24"/>
                <w:lang w:eastAsia="ru-RU"/>
              </w:rPr>
              <w:t>местного значения)</w:t>
            </w:r>
          </w:p>
        </w:tc>
        <w:tc>
          <w:tcPr>
            <w:tcW w:w="3908" w:type="dxa"/>
          </w:tcPr>
          <w:p w:rsidR="0012795F" w:rsidRPr="007378D4" w:rsidRDefault="0012795F" w:rsidP="005C286C">
            <w:pPr>
              <w:rPr>
                <w:rFonts w:ascii="Times New Roman" w:hAnsi="Times New Roman"/>
                <w:sz w:val="24"/>
                <w:szCs w:val="24"/>
                <w:lang w:eastAsia="ru-RU"/>
              </w:rPr>
            </w:pPr>
            <w:r w:rsidRPr="007378D4">
              <w:rPr>
                <w:rFonts w:ascii="Times New Roman" w:hAnsi="Times New Roman"/>
                <w:sz w:val="24"/>
                <w:szCs w:val="24"/>
                <w:lang w:eastAsia="ru-RU"/>
              </w:rPr>
              <w:t>Расстояние до автомобильной дороги Карпысак-Тогучин-Байкал – 1600 м,</w:t>
            </w:r>
          </w:p>
          <w:p w:rsidR="0012795F" w:rsidRPr="007378D4" w:rsidRDefault="0012795F" w:rsidP="005C286C">
            <w:pPr>
              <w:rPr>
                <w:rFonts w:ascii="Times New Roman" w:hAnsi="Times New Roman"/>
                <w:sz w:val="24"/>
                <w:szCs w:val="24"/>
                <w:lang w:eastAsia="ru-RU"/>
              </w:rPr>
            </w:pPr>
            <w:r w:rsidRPr="007378D4">
              <w:rPr>
                <w:rFonts w:ascii="Times New Roman" w:hAnsi="Times New Roman"/>
                <w:sz w:val="24"/>
                <w:szCs w:val="24"/>
                <w:lang w:eastAsia="ru-RU"/>
              </w:rPr>
              <w:t>Расстояние до автомобильной дороги Новосибирск – Ленинск-Кузнецкий – 22 км</w:t>
            </w:r>
          </w:p>
        </w:tc>
      </w:tr>
    </w:tbl>
    <w:p w:rsidR="0012795F" w:rsidRPr="007378D4" w:rsidRDefault="0012795F" w:rsidP="0012795F">
      <w:pPr>
        <w:keepNext/>
        <w:ind w:left="75"/>
        <w:outlineLvl w:val="3"/>
        <w:rPr>
          <w:rFonts w:ascii="Times New Roman" w:hAnsi="Times New Roman"/>
          <w:b/>
          <w:i/>
          <w:sz w:val="28"/>
          <w:szCs w:val="20"/>
          <w:lang w:eastAsia="ru-RU"/>
        </w:rPr>
      </w:pPr>
      <w:r w:rsidRPr="007378D4">
        <w:rPr>
          <w:rFonts w:ascii="Times New Roman" w:hAnsi="Times New Roman"/>
          <w:b/>
          <w:i/>
          <w:sz w:val="28"/>
          <w:szCs w:val="20"/>
          <w:lang w:eastAsia="ru-RU"/>
        </w:rPr>
        <w:t>Контактная информация</w:t>
      </w:r>
    </w:p>
    <w:tbl>
      <w:tblPr>
        <w:tblW w:w="97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495"/>
        <w:gridCol w:w="4240"/>
      </w:tblGrid>
      <w:tr w:rsidR="0012795F" w:rsidRPr="007378D4" w:rsidTr="005C286C">
        <w:trPr>
          <w:jc w:val="center"/>
        </w:trPr>
        <w:tc>
          <w:tcPr>
            <w:tcW w:w="9735" w:type="dxa"/>
            <w:gridSpan w:val="2"/>
            <w:vAlign w:val="center"/>
          </w:tcPr>
          <w:p w:rsidR="0012795F" w:rsidRPr="007378D4" w:rsidRDefault="0012795F" w:rsidP="005C286C">
            <w:pPr>
              <w:rPr>
                <w:rFonts w:ascii="Times New Roman" w:hAnsi="Times New Roman"/>
                <w:b/>
                <w:i/>
                <w:sz w:val="24"/>
                <w:szCs w:val="24"/>
                <w:lang w:eastAsia="ru-RU"/>
              </w:rPr>
            </w:pPr>
            <w:r w:rsidRPr="007378D4">
              <w:rPr>
                <w:rFonts w:ascii="Times New Roman" w:hAnsi="Times New Roman"/>
                <w:b/>
                <w:i/>
                <w:sz w:val="24"/>
                <w:szCs w:val="24"/>
                <w:lang w:eastAsia="ru-RU"/>
              </w:rPr>
              <w:t>Собственник земельного участка/площадки</w:t>
            </w:r>
          </w:p>
        </w:tc>
      </w:tr>
      <w:tr w:rsidR="0012795F" w:rsidRPr="007378D4" w:rsidTr="005C286C">
        <w:trPr>
          <w:jc w:val="center"/>
        </w:trPr>
        <w:tc>
          <w:tcPr>
            <w:tcW w:w="5495" w:type="dxa"/>
            <w:vAlign w:val="center"/>
          </w:tcPr>
          <w:p w:rsidR="0012795F" w:rsidRPr="007378D4" w:rsidRDefault="0012795F" w:rsidP="005C286C">
            <w:pPr>
              <w:rPr>
                <w:rFonts w:ascii="Times New Roman" w:hAnsi="Times New Roman"/>
                <w:sz w:val="24"/>
                <w:szCs w:val="24"/>
                <w:lang w:eastAsia="ru-RU"/>
              </w:rPr>
            </w:pPr>
            <w:r w:rsidRPr="007378D4">
              <w:rPr>
                <w:rFonts w:ascii="Times New Roman" w:hAnsi="Times New Roman"/>
                <w:sz w:val="24"/>
                <w:szCs w:val="24"/>
                <w:lang w:eastAsia="ru-RU"/>
              </w:rPr>
              <w:t>Наименование, юридический адрес</w:t>
            </w:r>
          </w:p>
        </w:tc>
        <w:tc>
          <w:tcPr>
            <w:tcW w:w="4240" w:type="dxa"/>
          </w:tcPr>
          <w:p w:rsidR="0012795F" w:rsidRPr="007378D4" w:rsidRDefault="0012795F" w:rsidP="005C286C">
            <w:pPr>
              <w:rPr>
                <w:rFonts w:ascii="Times New Roman" w:hAnsi="Times New Roman"/>
                <w:sz w:val="24"/>
                <w:szCs w:val="24"/>
                <w:lang w:eastAsia="ru-RU"/>
              </w:rPr>
            </w:pPr>
            <w:r w:rsidRPr="007378D4">
              <w:rPr>
                <w:rFonts w:ascii="Times New Roman" w:hAnsi="Times New Roman"/>
                <w:sz w:val="24"/>
                <w:szCs w:val="24"/>
                <w:lang w:eastAsia="ru-RU"/>
              </w:rPr>
              <w:t xml:space="preserve">Рабочий поселок Горный Тогучинского района Новосибирской области; Новосибирская область, </w:t>
            </w:r>
            <w:proofErr w:type="spellStart"/>
            <w:r w:rsidRPr="007378D4">
              <w:rPr>
                <w:rFonts w:ascii="Times New Roman" w:hAnsi="Times New Roman"/>
                <w:sz w:val="24"/>
                <w:szCs w:val="24"/>
                <w:lang w:eastAsia="ru-RU"/>
              </w:rPr>
              <w:t>Тогучинский</w:t>
            </w:r>
            <w:proofErr w:type="spellEnd"/>
            <w:r w:rsidRPr="007378D4">
              <w:rPr>
                <w:rFonts w:ascii="Times New Roman" w:hAnsi="Times New Roman"/>
                <w:sz w:val="24"/>
                <w:szCs w:val="24"/>
                <w:lang w:eastAsia="ru-RU"/>
              </w:rPr>
              <w:t xml:space="preserve"> район, </w:t>
            </w:r>
            <w:proofErr w:type="spellStart"/>
            <w:r w:rsidRPr="007378D4">
              <w:rPr>
                <w:rFonts w:ascii="Times New Roman" w:hAnsi="Times New Roman"/>
                <w:sz w:val="24"/>
                <w:szCs w:val="24"/>
                <w:lang w:eastAsia="ru-RU"/>
              </w:rPr>
              <w:t>р.п</w:t>
            </w:r>
            <w:proofErr w:type="spellEnd"/>
            <w:r w:rsidRPr="007378D4">
              <w:rPr>
                <w:rFonts w:ascii="Times New Roman" w:hAnsi="Times New Roman"/>
                <w:sz w:val="24"/>
                <w:szCs w:val="24"/>
                <w:lang w:eastAsia="ru-RU"/>
              </w:rPr>
              <w:t>. Горный, ул.</w:t>
            </w:r>
            <w:r>
              <w:rPr>
                <w:rFonts w:ascii="Times New Roman" w:hAnsi="Times New Roman"/>
                <w:sz w:val="24"/>
                <w:szCs w:val="24"/>
                <w:lang w:eastAsia="ru-RU"/>
              </w:rPr>
              <w:t xml:space="preserve"> </w:t>
            </w:r>
            <w:r w:rsidRPr="007378D4">
              <w:rPr>
                <w:rFonts w:ascii="Times New Roman" w:hAnsi="Times New Roman"/>
                <w:sz w:val="24"/>
                <w:szCs w:val="24"/>
                <w:lang w:eastAsia="ru-RU"/>
              </w:rPr>
              <w:t>Советская, 10</w:t>
            </w:r>
          </w:p>
        </w:tc>
      </w:tr>
      <w:tr w:rsidR="0012795F" w:rsidRPr="007378D4" w:rsidTr="005C286C">
        <w:trPr>
          <w:jc w:val="center"/>
        </w:trPr>
        <w:tc>
          <w:tcPr>
            <w:tcW w:w="5495" w:type="dxa"/>
            <w:vAlign w:val="center"/>
          </w:tcPr>
          <w:p w:rsidR="0012795F" w:rsidRPr="007378D4" w:rsidRDefault="0012795F" w:rsidP="005C286C">
            <w:pPr>
              <w:rPr>
                <w:rFonts w:ascii="Times New Roman" w:hAnsi="Times New Roman"/>
                <w:sz w:val="24"/>
                <w:szCs w:val="24"/>
                <w:lang w:eastAsia="ru-RU"/>
              </w:rPr>
            </w:pPr>
            <w:r w:rsidRPr="007378D4">
              <w:rPr>
                <w:rFonts w:ascii="Times New Roman" w:hAnsi="Times New Roman"/>
                <w:sz w:val="24"/>
                <w:szCs w:val="24"/>
                <w:lang w:eastAsia="ru-RU"/>
              </w:rPr>
              <w:t>Контактное лицо, Ф.И.О. и должность руководителя, телефон, факс, e-mail</w:t>
            </w:r>
          </w:p>
        </w:tc>
        <w:tc>
          <w:tcPr>
            <w:tcW w:w="4240" w:type="dxa"/>
          </w:tcPr>
          <w:p w:rsidR="0012795F" w:rsidRPr="007378D4" w:rsidRDefault="0012795F" w:rsidP="005C286C">
            <w:pPr>
              <w:rPr>
                <w:rFonts w:ascii="Times New Roman" w:hAnsi="Times New Roman"/>
                <w:sz w:val="24"/>
                <w:szCs w:val="24"/>
                <w:lang w:eastAsia="ru-RU"/>
              </w:rPr>
            </w:pPr>
            <w:r w:rsidRPr="007378D4">
              <w:rPr>
                <w:rFonts w:ascii="Times New Roman" w:hAnsi="Times New Roman"/>
                <w:sz w:val="24"/>
                <w:szCs w:val="24"/>
                <w:lang w:eastAsia="ru-RU"/>
              </w:rPr>
              <w:t xml:space="preserve">Тимошенко Максим Викторович – глава рабочего поселка Горный Тогучинского района Новосибирской области, 8-383-40-23-127, </w:t>
            </w:r>
            <w:hyperlink r:id="rId67" w:history="1">
              <w:r w:rsidRPr="007378D4">
                <w:rPr>
                  <w:rFonts w:ascii="Times New Roman" w:hAnsi="Times New Roman"/>
                  <w:color w:val="0000FF"/>
                  <w:sz w:val="24"/>
                  <w:szCs w:val="24"/>
                  <w:u w:val="single"/>
                  <w:shd w:val="clear" w:color="auto" w:fill="FFFFFF"/>
                  <w:lang w:val="en-US" w:eastAsia="ru-RU"/>
                </w:rPr>
                <w:t>AdmRPGornyj</w:t>
              </w:r>
              <w:r w:rsidRPr="007378D4">
                <w:rPr>
                  <w:rFonts w:ascii="Times New Roman" w:hAnsi="Times New Roman"/>
                  <w:color w:val="0000FF"/>
                  <w:sz w:val="24"/>
                  <w:szCs w:val="24"/>
                  <w:u w:val="single"/>
                  <w:shd w:val="clear" w:color="auto" w:fill="FFFFFF"/>
                  <w:lang w:eastAsia="ru-RU"/>
                </w:rPr>
                <w:t>@</w:t>
              </w:r>
              <w:r w:rsidRPr="007378D4">
                <w:rPr>
                  <w:rFonts w:ascii="Times New Roman" w:hAnsi="Times New Roman"/>
                  <w:color w:val="0000FF"/>
                  <w:sz w:val="24"/>
                  <w:szCs w:val="24"/>
                  <w:u w:val="single"/>
                  <w:shd w:val="clear" w:color="auto" w:fill="FFFFFF"/>
                  <w:lang w:val="en-US" w:eastAsia="ru-RU"/>
                </w:rPr>
                <w:t>yandex</w:t>
              </w:r>
              <w:r w:rsidRPr="007378D4">
                <w:rPr>
                  <w:rFonts w:ascii="Times New Roman" w:hAnsi="Times New Roman"/>
                  <w:color w:val="0000FF"/>
                  <w:sz w:val="24"/>
                  <w:szCs w:val="24"/>
                  <w:u w:val="single"/>
                  <w:shd w:val="clear" w:color="auto" w:fill="FFFFFF"/>
                  <w:lang w:eastAsia="ru-RU"/>
                </w:rPr>
                <w:t>.</w:t>
              </w:r>
              <w:proofErr w:type="spellStart"/>
              <w:r w:rsidRPr="007378D4">
                <w:rPr>
                  <w:rFonts w:ascii="Times New Roman" w:hAnsi="Times New Roman"/>
                  <w:color w:val="0000FF"/>
                  <w:sz w:val="24"/>
                  <w:szCs w:val="24"/>
                  <w:u w:val="single"/>
                  <w:shd w:val="clear" w:color="auto" w:fill="FFFFFF"/>
                  <w:lang w:val="en-US" w:eastAsia="ru-RU"/>
                </w:rPr>
                <w:t>ru</w:t>
              </w:r>
              <w:proofErr w:type="spellEnd"/>
            </w:hyperlink>
          </w:p>
        </w:tc>
      </w:tr>
    </w:tbl>
    <w:p w:rsidR="0012795F" w:rsidRPr="007378D4" w:rsidRDefault="0012795F" w:rsidP="0012795F">
      <w:pPr>
        <w:rPr>
          <w:rFonts w:ascii="Times New Roman" w:hAnsi="Times New Roman"/>
          <w:sz w:val="24"/>
          <w:szCs w:val="24"/>
          <w:lang w:eastAsia="ru-RU"/>
        </w:rPr>
      </w:pPr>
    </w:p>
    <w:p w:rsidR="0012795F" w:rsidRPr="007378D4" w:rsidRDefault="0012795F" w:rsidP="0012795F">
      <w:pPr>
        <w:rPr>
          <w:rFonts w:ascii="Times New Roman" w:hAnsi="Times New Roman"/>
          <w:sz w:val="24"/>
          <w:szCs w:val="24"/>
          <w:lang w:eastAsia="ru-RU"/>
        </w:rPr>
      </w:pPr>
    </w:p>
    <w:p w:rsidR="0012795F" w:rsidRPr="007378D4" w:rsidRDefault="0012795F" w:rsidP="0012795F">
      <w:pPr>
        <w:rPr>
          <w:rFonts w:ascii="Times New Roman" w:hAnsi="Times New Roman"/>
          <w:sz w:val="24"/>
          <w:szCs w:val="24"/>
          <w:lang w:eastAsia="ru-RU"/>
        </w:rPr>
        <w:sectPr w:rsidR="0012795F" w:rsidRPr="007378D4" w:rsidSect="004D054F">
          <w:headerReference w:type="even" r:id="rId68"/>
          <w:footerReference w:type="first" r:id="rId69"/>
          <w:pgSz w:w="11907" w:h="16840" w:code="9"/>
          <w:pgMar w:top="426" w:right="567" w:bottom="0" w:left="1418" w:header="720" w:footer="567" w:gutter="0"/>
          <w:cols w:space="720"/>
        </w:sectPr>
      </w:pPr>
    </w:p>
    <w:p w:rsidR="0012795F" w:rsidRDefault="0012795F" w:rsidP="007378D4">
      <w:pPr>
        <w:rPr>
          <w:rFonts w:ascii="Times New Roman" w:hAnsi="Times New Roman"/>
          <w:sz w:val="24"/>
          <w:szCs w:val="24"/>
          <w:lang w:eastAsia="ru-RU"/>
        </w:rPr>
      </w:pPr>
      <w:r w:rsidRPr="007378D4">
        <w:rPr>
          <w:rFonts w:ascii="Times New Roman" w:hAnsi="Times New Roman"/>
          <w:noProof/>
          <w:sz w:val="24"/>
          <w:szCs w:val="24"/>
          <w:lang w:eastAsia="ru-RU"/>
        </w:rPr>
        <w:lastRenderedPageBreak/>
        <w:drawing>
          <wp:inline distT="0" distB="0" distL="0" distR="0" wp14:anchorId="1D21BC58" wp14:editId="32434939">
            <wp:extent cx="3262044" cy="2351776"/>
            <wp:effectExtent l="0" t="0" r="0" b="0"/>
            <wp:docPr id="22" name="Рисунок 22" descr="Площадка на ПЗ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лощадка на ПЗЗ"/>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275097" cy="2361186"/>
                    </a:xfrm>
                    <a:prstGeom prst="rect">
                      <a:avLst/>
                    </a:prstGeom>
                    <a:noFill/>
                    <a:ln>
                      <a:noFill/>
                    </a:ln>
                  </pic:spPr>
                </pic:pic>
              </a:graphicData>
            </a:graphic>
          </wp:inline>
        </w:drawing>
      </w:r>
      <w:r w:rsidRPr="007378D4">
        <w:rPr>
          <w:rFonts w:ascii="Times New Roman" w:hAnsi="Times New Roman"/>
          <w:noProof/>
          <w:sz w:val="24"/>
          <w:szCs w:val="24"/>
          <w:lang w:eastAsia="ru-RU"/>
        </w:rPr>
        <w:drawing>
          <wp:inline distT="0" distB="0" distL="0" distR="0" wp14:anchorId="37A112C5" wp14:editId="3959F026">
            <wp:extent cx="2784704" cy="3938567"/>
            <wp:effectExtent l="0" t="0" r="0" b="5080"/>
            <wp:docPr id="3" name="Рисунок 3" descr="Площадка на растр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лощадка на растре"/>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794999" cy="3953128"/>
                    </a:xfrm>
                    <a:prstGeom prst="rect">
                      <a:avLst/>
                    </a:prstGeom>
                    <a:noFill/>
                    <a:ln>
                      <a:noFill/>
                    </a:ln>
                  </pic:spPr>
                </pic:pic>
              </a:graphicData>
            </a:graphic>
          </wp:inline>
        </w:drawing>
      </w:r>
    </w:p>
    <w:p w:rsidR="0012795F" w:rsidRDefault="0012795F" w:rsidP="007378D4">
      <w:pPr>
        <w:rPr>
          <w:rFonts w:ascii="Times New Roman" w:hAnsi="Times New Roman"/>
          <w:sz w:val="24"/>
          <w:szCs w:val="24"/>
          <w:lang w:eastAsia="ru-RU"/>
        </w:rPr>
      </w:pPr>
    </w:p>
    <w:p w:rsidR="0012795F" w:rsidRDefault="0012795F" w:rsidP="007378D4">
      <w:pPr>
        <w:rPr>
          <w:rFonts w:ascii="Times New Roman" w:hAnsi="Times New Roman"/>
          <w:sz w:val="24"/>
          <w:szCs w:val="24"/>
          <w:lang w:eastAsia="ru-RU"/>
        </w:rPr>
      </w:pPr>
    </w:p>
    <w:p w:rsidR="0012795F" w:rsidRPr="007378D4" w:rsidRDefault="0012795F" w:rsidP="0012795F">
      <w:pPr>
        <w:tabs>
          <w:tab w:val="left" w:pos="5103"/>
          <w:tab w:val="left" w:pos="8640"/>
        </w:tabs>
        <w:rPr>
          <w:rFonts w:ascii="Times New Roman" w:hAnsi="Times New Roman"/>
          <w:b/>
          <w:sz w:val="28"/>
          <w:szCs w:val="28"/>
          <w:lang w:eastAsia="ru-RU"/>
        </w:rPr>
      </w:pPr>
      <w:r w:rsidRPr="007378D4">
        <w:rPr>
          <w:rFonts w:ascii="Times New Roman" w:hAnsi="Times New Roman"/>
          <w:b/>
          <w:sz w:val="28"/>
          <w:szCs w:val="28"/>
          <w:lang w:eastAsia="ru-RU"/>
        </w:rPr>
        <w:t>Анкета инвестиционной площадки № 9</w:t>
      </w:r>
    </w:p>
    <w:p w:rsidR="0012795F" w:rsidRPr="007378D4" w:rsidRDefault="0012795F" w:rsidP="0012795F">
      <w:pPr>
        <w:keepNext/>
        <w:ind w:left="75"/>
        <w:outlineLvl w:val="3"/>
        <w:rPr>
          <w:rFonts w:ascii="Times New Roman" w:hAnsi="Times New Roman"/>
          <w:b/>
          <w:i/>
          <w:sz w:val="28"/>
          <w:szCs w:val="20"/>
          <w:lang w:eastAsia="ru-RU"/>
        </w:rPr>
      </w:pPr>
      <w:r w:rsidRPr="007378D4">
        <w:rPr>
          <w:rFonts w:ascii="Times New Roman" w:hAnsi="Times New Roman"/>
          <w:b/>
          <w:i/>
          <w:sz w:val="28"/>
          <w:szCs w:val="20"/>
          <w:lang w:eastAsia="ru-RU"/>
        </w:rPr>
        <w:t>География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328"/>
        <w:gridCol w:w="4320"/>
      </w:tblGrid>
      <w:tr w:rsidR="0012795F" w:rsidRPr="007378D4" w:rsidTr="005C286C">
        <w:trPr>
          <w:trHeight w:val="332"/>
          <w:jc w:val="center"/>
        </w:trPr>
        <w:tc>
          <w:tcPr>
            <w:tcW w:w="5328" w:type="dxa"/>
          </w:tcPr>
          <w:p w:rsidR="0012795F" w:rsidRPr="007378D4" w:rsidRDefault="0012795F" w:rsidP="005C286C">
            <w:pPr>
              <w:rPr>
                <w:rFonts w:ascii="Times New Roman" w:hAnsi="Times New Roman"/>
                <w:sz w:val="24"/>
                <w:szCs w:val="24"/>
                <w:lang w:eastAsia="ru-RU"/>
              </w:rPr>
            </w:pPr>
            <w:r w:rsidRPr="007378D4">
              <w:rPr>
                <w:rFonts w:ascii="Times New Roman" w:hAnsi="Times New Roman"/>
                <w:sz w:val="24"/>
                <w:szCs w:val="24"/>
                <w:lang w:eastAsia="ru-RU"/>
              </w:rPr>
              <w:t xml:space="preserve">Место расположения </w:t>
            </w:r>
            <w:r w:rsidRPr="007378D4">
              <w:rPr>
                <w:rFonts w:ascii="Times New Roman" w:hAnsi="Times New Roman"/>
                <w:i/>
                <w:sz w:val="24"/>
                <w:szCs w:val="24"/>
                <w:lang w:eastAsia="ru-RU"/>
              </w:rPr>
              <w:t>(адрес)</w:t>
            </w:r>
          </w:p>
        </w:tc>
        <w:tc>
          <w:tcPr>
            <w:tcW w:w="4320" w:type="dxa"/>
            <w:vAlign w:val="center"/>
          </w:tcPr>
          <w:p w:rsidR="0012795F" w:rsidRPr="007378D4" w:rsidRDefault="0012795F" w:rsidP="005C286C">
            <w:pPr>
              <w:rPr>
                <w:rFonts w:ascii="Times New Roman" w:hAnsi="Times New Roman"/>
                <w:sz w:val="24"/>
                <w:szCs w:val="24"/>
                <w:lang w:eastAsia="ru-RU"/>
              </w:rPr>
            </w:pPr>
            <w:r w:rsidRPr="007378D4">
              <w:rPr>
                <w:rFonts w:ascii="Times New Roman" w:hAnsi="Times New Roman"/>
                <w:sz w:val="24"/>
                <w:szCs w:val="24"/>
                <w:lang w:eastAsia="ru-RU"/>
              </w:rPr>
              <w:t xml:space="preserve">Новосибирская область, </w:t>
            </w:r>
            <w:proofErr w:type="spellStart"/>
            <w:r w:rsidRPr="007378D4">
              <w:rPr>
                <w:rFonts w:ascii="Times New Roman" w:hAnsi="Times New Roman"/>
                <w:sz w:val="24"/>
                <w:szCs w:val="24"/>
                <w:lang w:eastAsia="ru-RU"/>
              </w:rPr>
              <w:t>Тогучинский</w:t>
            </w:r>
            <w:proofErr w:type="spellEnd"/>
            <w:r w:rsidRPr="007378D4">
              <w:rPr>
                <w:rFonts w:ascii="Times New Roman" w:hAnsi="Times New Roman"/>
                <w:sz w:val="24"/>
                <w:szCs w:val="24"/>
                <w:lang w:eastAsia="ru-RU"/>
              </w:rPr>
              <w:t xml:space="preserve"> район, </w:t>
            </w:r>
            <w:proofErr w:type="spellStart"/>
            <w:r w:rsidRPr="007378D4">
              <w:rPr>
                <w:rFonts w:ascii="Times New Roman" w:hAnsi="Times New Roman"/>
                <w:sz w:val="24"/>
                <w:szCs w:val="24"/>
                <w:lang w:eastAsia="ru-RU"/>
              </w:rPr>
              <w:t>р.п</w:t>
            </w:r>
            <w:proofErr w:type="spellEnd"/>
            <w:r w:rsidRPr="007378D4">
              <w:rPr>
                <w:rFonts w:ascii="Times New Roman" w:hAnsi="Times New Roman"/>
                <w:sz w:val="24"/>
                <w:szCs w:val="24"/>
                <w:lang w:eastAsia="ru-RU"/>
              </w:rPr>
              <w:t xml:space="preserve">. Горный, </w:t>
            </w:r>
          </w:p>
          <w:p w:rsidR="0012795F" w:rsidRPr="007378D4" w:rsidRDefault="0012795F" w:rsidP="005C286C">
            <w:pPr>
              <w:rPr>
                <w:rFonts w:ascii="Times New Roman" w:hAnsi="Times New Roman"/>
                <w:sz w:val="24"/>
                <w:szCs w:val="24"/>
                <w:lang w:eastAsia="ru-RU"/>
              </w:rPr>
            </w:pPr>
          </w:p>
        </w:tc>
      </w:tr>
      <w:tr w:rsidR="0012795F" w:rsidRPr="007378D4" w:rsidTr="005C286C">
        <w:trPr>
          <w:trHeight w:val="332"/>
          <w:jc w:val="center"/>
        </w:trPr>
        <w:tc>
          <w:tcPr>
            <w:tcW w:w="5328" w:type="dxa"/>
          </w:tcPr>
          <w:p w:rsidR="0012795F" w:rsidRPr="007378D4" w:rsidRDefault="0012795F" w:rsidP="005C286C">
            <w:pPr>
              <w:rPr>
                <w:rFonts w:ascii="Times New Roman" w:hAnsi="Times New Roman"/>
                <w:sz w:val="24"/>
                <w:szCs w:val="24"/>
                <w:lang w:eastAsia="ru-RU"/>
              </w:rPr>
            </w:pPr>
            <w:r w:rsidRPr="007378D4">
              <w:rPr>
                <w:rFonts w:ascii="Times New Roman" w:hAnsi="Times New Roman"/>
                <w:sz w:val="24"/>
                <w:szCs w:val="24"/>
                <w:lang w:eastAsia="ru-RU"/>
              </w:rPr>
              <w:t xml:space="preserve">Численность населенного пункта </w:t>
            </w:r>
            <w:r w:rsidRPr="007378D4">
              <w:rPr>
                <w:rFonts w:ascii="Times New Roman" w:hAnsi="Times New Roman"/>
                <w:i/>
                <w:sz w:val="24"/>
                <w:szCs w:val="24"/>
                <w:lang w:eastAsia="ru-RU"/>
              </w:rPr>
              <w:t>(человек)</w:t>
            </w:r>
          </w:p>
        </w:tc>
        <w:tc>
          <w:tcPr>
            <w:tcW w:w="4320" w:type="dxa"/>
            <w:vAlign w:val="center"/>
          </w:tcPr>
          <w:p w:rsidR="0012795F" w:rsidRPr="007378D4" w:rsidRDefault="0012795F" w:rsidP="00F74F22">
            <w:pPr>
              <w:rPr>
                <w:rFonts w:ascii="Times New Roman" w:hAnsi="Times New Roman"/>
                <w:sz w:val="24"/>
                <w:szCs w:val="24"/>
                <w:lang w:eastAsia="ru-RU"/>
              </w:rPr>
            </w:pPr>
            <w:r w:rsidRPr="007378D4">
              <w:rPr>
                <w:rFonts w:ascii="Times New Roman" w:hAnsi="Times New Roman"/>
                <w:sz w:val="24"/>
                <w:szCs w:val="24"/>
                <w:lang w:eastAsia="ru-RU"/>
              </w:rPr>
              <w:t>9</w:t>
            </w:r>
            <w:r w:rsidR="00F74F22">
              <w:rPr>
                <w:rFonts w:ascii="Times New Roman" w:hAnsi="Times New Roman"/>
                <w:sz w:val="24"/>
                <w:szCs w:val="24"/>
                <w:lang w:eastAsia="ru-RU"/>
              </w:rPr>
              <w:t>140</w:t>
            </w:r>
          </w:p>
        </w:tc>
      </w:tr>
      <w:tr w:rsidR="0012795F" w:rsidRPr="007378D4" w:rsidTr="005C286C">
        <w:trPr>
          <w:trHeight w:val="279"/>
          <w:jc w:val="center"/>
        </w:trPr>
        <w:tc>
          <w:tcPr>
            <w:tcW w:w="5328" w:type="dxa"/>
            <w:vAlign w:val="center"/>
          </w:tcPr>
          <w:p w:rsidR="0012795F" w:rsidRPr="007378D4" w:rsidRDefault="0012795F" w:rsidP="005C286C">
            <w:pPr>
              <w:rPr>
                <w:rFonts w:ascii="Times New Roman" w:hAnsi="Times New Roman"/>
                <w:sz w:val="24"/>
                <w:szCs w:val="24"/>
                <w:lang w:eastAsia="ru-RU"/>
              </w:rPr>
            </w:pPr>
            <w:r w:rsidRPr="007378D4">
              <w:rPr>
                <w:rFonts w:ascii="Times New Roman" w:hAnsi="Times New Roman"/>
                <w:sz w:val="24"/>
                <w:szCs w:val="24"/>
                <w:lang w:eastAsia="ru-RU"/>
              </w:rPr>
              <w:t xml:space="preserve">Площадь </w:t>
            </w:r>
            <w:r w:rsidRPr="007378D4">
              <w:rPr>
                <w:rFonts w:ascii="Times New Roman" w:hAnsi="Times New Roman"/>
                <w:i/>
                <w:sz w:val="24"/>
                <w:szCs w:val="24"/>
                <w:lang w:eastAsia="ru-RU"/>
              </w:rPr>
              <w:t>(га)</w:t>
            </w:r>
            <w:r w:rsidRPr="007378D4">
              <w:rPr>
                <w:rFonts w:ascii="Times New Roman" w:hAnsi="Times New Roman"/>
                <w:sz w:val="24"/>
                <w:szCs w:val="24"/>
                <w:lang w:eastAsia="ru-RU"/>
              </w:rPr>
              <w:t xml:space="preserve"> и размеры </w:t>
            </w:r>
            <w:r w:rsidRPr="007378D4">
              <w:rPr>
                <w:rFonts w:ascii="Times New Roman" w:hAnsi="Times New Roman"/>
                <w:i/>
                <w:sz w:val="24"/>
                <w:szCs w:val="24"/>
                <w:lang w:eastAsia="ru-RU"/>
              </w:rPr>
              <w:t>(км)</w:t>
            </w:r>
          </w:p>
        </w:tc>
        <w:tc>
          <w:tcPr>
            <w:tcW w:w="4320" w:type="dxa"/>
            <w:vAlign w:val="center"/>
          </w:tcPr>
          <w:p w:rsidR="0012795F" w:rsidRPr="007378D4" w:rsidRDefault="0012795F" w:rsidP="005C286C">
            <w:pPr>
              <w:rPr>
                <w:rFonts w:ascii="Times New Roman" w:hAnsi="Times New Roman"/>
                <w:sz w:val="24"/>
                <w:szCs w:val="24"/>
                <w:lang w:eastAsia="ru-RU"/>
              </w:rPr>
            </w:pPr>
            <w:r w:rsidRPr="007378D4">
              <w:rPr>
                <w:rFonts w:ascii="Times New Roman" w:hAnsi="Times New Roman"/>
                <w:sz w:val="24"/>
                <w:szCs w:val="24"/>
                <w:lang w:eastAsia="ru-RU"/>
              </w:rPr>
              <w:t>13,6  га / 0,52 км х 0,15 км (0,33 км)</w:t>
            </w:r>
          </w:p>
        </w:tc>
      </w:tr>
      <w:tr w:rsidR="0012795F" w:rsidRPr="007378D4" w:rsidTr="005C286C">
        <w:trPr>
          <w:trHeight w:val="516"/>
          <w:jc w:val="center"/>
        </w:trPr>
        <w:tc>
          <w:tcPr>
            <w:tcW w:w="5328" w:type="dxa"/>
            <w:vAlign w:val="center"/>
          </w:tcPr>
          <w:p w:rsidR="0012795F" w:rsidRPr="007378D4" w:rsidRDefault="0012795F" w:rsidP="005C286C">
            <w:pPr>
              <w:rPr>
                <w:rFonts w:ascii="Times New Roman" w:hAnsi="Times New Roman"/>
                <w:sz w:val="24"/>
                <w:szCs w:val="24"/>
                <w:lang w:eastAsia="ru-RU"/>
              </w:rPr>
            </w:pPr>
            <w:r w:rsidRPr="007378D4">
              <w:rPr>
                <w:rFonts w:ascii="Times New Roman" w:hAnsi="Times New Roman"/>
                <w:sz w:val="24"/>
                <w:szCs w:val="24"/>
                <w:lang w:eastAsia="ru-RU"/>
              </w:rPr>
              <w:t xml:space="preserve">Удалённость от ближайшей грузовой железнодорожной станции </w:t>
            </w:r>
            <w:r w:rsidRPr="007378D4">
              <w:rPr>
                <w:rFonts w:ascii="Times New Roman" w:hAnsi="Times New Roman"/>
                <w:i/>
                <w:sz w:val="24"/>
                <w:szCs w:val="24"/>
                <w:lang w:eastAsia="ru-RU"/>
              </w:rPr>
              <w:t>(название,</w:t>
            </w:r>
            <w:r>
              <w:rPr>
                <w:rFonts w:ascii="Times New Roman" w:hAnsi="Times New Roman"/>
                <w:i/>
                <w:sz w:val="24"/>
                <w:szCs w:val="24"/>
                <w:lang w:eastAsia="ru-RU"/>
              </w:rPr>
              <w:t xml:space="preserve"> </w:t>
            </w:r>
            <w:r w:rsidRPr="007378D4">
              <w:rPr>
                <w:rFonts w:ascii="Times New Roman" w:hAnsi="Times New Roman"/>
                <w:i/>
                <w:sz w:val="24"/>
                <w:szCs w:val="24"/>
                <w:lang w:eastAsia="ru-RU"/>
              </w:rPr>
              <w:t>км)</w:t>
            </w:r>
          </w:p>
          <w:p w:rsidR="0012795F" w:rsidRPr="007378D4" w:rsidRDefault="0012795F" w:rsidP="005C286C">
            <w:pPr>
              <w:rPr>
                <w:rFonts w:ascii="Times New Roman" w:hAnsi="Times New Roman"/>
                <w:sz w:val="24"/>
                <w:szCs w:val="24"/>
                <w:lang w:eastAsia="ru-RU"/>
              </w:rPr>
            </w:pPr>
            <w:r w:rsidRPr="007378D4">
              <w:rPr>
                <w:rFonts w:ascii="Times New Roman" w:hAnsi="Times New Roman"/>
                <w:sz w:val="24"/>
                <w:szCs w:val="24"/>
                <w:lang w:eastAsia="ru-RU"/>
              </w:rPr>
              <w:t>(с указанием собственника железнодорожного тупика при его наличии)</w:t>
            </w:r>
          </w:p>
        </w:tc>
        <w:tc>
          <w:tcPr>
            <w:tcW w:w="4320" w:type="dxa"/>
            <w:vAlign w:val="center"/>
          </w:tcPr>
          <w:p w:rsidR="0012795F" w:rsidRPr="007378D4" w:rsidRDefault="0012795F" w:rsidP="005C286C">
            <w:pPr>
              <w:rPr>
                <w:rFonts w:ascii="Times New Roman" w:hAnsi="Times New Roman"/>
                <w:sz w:val="24"/>
                <w:szCs w:val="24"/>
                <w:lang w:eastAsia="ru-RU"/>
              </w:rPr>
            </w:pPr>
            <w:r w:rsidRPr="007378D4">
              <w:rPr>
                <w:rFonts w:ascii="Times New Roman" w:hAnsi="Times New Roman"/>
                <w:sz w:val="24"/>
                <w:szCs w:val="24"/>
                <w:lang w:eastAsia="ru-RU"/>
              </w:rPr>
              <w:t>станция Изынский, 12 км</w:t>
            </w:r>
          </w:p>
        </w:tc>
      </w:tr>
      <w:tr w:rsidR="0012795F" w:rsidRPr="007378D4" w:rsidTr="005C286C">
        <w:trPr>
          <w:trHeight w:val="496"/>
          <w:jc w:val="center"/>
        </w:trPr>
        <w:tc>
          <w:tcPr>
            <w:tcW w:w="5328" w:type="dxa"/>
            <w:vAlign w:val="center"/>
          </w:tcPr>
          <w:p w:rsidR="0012795F" w:rsidRPr="007378D4" w:rsidRDefault="0012795F" w:rsidP="005C286C">
            <w:pPr>
              <w:rPr>
                <w:rFonts w:ascii="Times New Roman" w:hAnsi="Times New Roman"/>
                <w:sz w:val="24"/>
                <w:szCs w:val="24"/>
                <w:lang w:eastAsia="ru-RU"/>
              </w:rPr>
            </w:pPr>
            <w:r w:rsidRPr="007378D4">
              <w:rPr>
                <w:rFonts w:ascii="Times New Roman" w:hAnsi="Times New Roman"/>
                <w:sz w:val="24"/>
                <w:szCs w:val="24"/>
                <w:lang w:eastAsia="ru-RU"/>
              </w:rPr>
              <w:t xml:space="preserve">Удалённость от ближайшего аэропорта </w:t>
            </w:r>
            <w:r w:rsidRPr="007378D4">
              <w:rPr>
                <w:rFonts w:ascii="Times New Roman" w:hAnsi="Times New Roman"/>
                <w:i/>
                <w:sz w:val="24"/>
                <w:szCs w:val="24"/>
                <w:lang w:eastAsia="ru-RU"/>
              </w:rPr>
              <w:t>(название, км)</w:t>
            </w:r>
          </w:p>
        </w:tc>
        <w:tc>
          <w:tcPr>
            <w:tcW w:w="4320" w:type="dxa"/>
            <w:vAlign w:val="center"/>
          </w:tcPr>
          <w:p w:rsidR="0012795F" w:rsidRPr="007378D4" w:rsidRDefault="0012795F" w:rsidP="005C286C">
            <w:pPr>
              <w:rPr>
                <w:rFonts w:ascii="Times New Roman" w:hAnsi="Times New Roman"/>
                <w:sz w:val="24"/>
                <w:szCs w:val="24"/>
                <w:lang w:eastAsia="ru-RU"/>
              </w:rPr>
            </w:pPr>
            <w:r w:rsidRPr="007378D4">
              <w:rPr>
                <w:rFonts w:ascii="Times New Roman" w:hAnsi="Times New Roman"/>
                <w:sz w:val="24"/>
                <w:szCs w:val="24"/>
                <w:lang w:eastAsia="ru-RU"/>
              </w:rPr>
              <w:t>Толмачево, 92,5 км</w:t>
            </w:r>
          </w:p>
        </w:tc>
      </w:tr>
      <w:tr w:rsidR="0012795F" w:rsidRPr="007378D4" w:rsidTr="005C286C">
        <w:trPr>
          <w:trHeight w:val="827"/>
          <w:jc w:val="center"/>
        </w:trPr>
        <w:tc>
          <w:tcPr>
            <w:tcW w:w="5328" w:type="dxa"/>
            <w:vAlign w:val="center"/>
          </w:tcPr>
          <w:p w:rsidR="0012795F" w:rsidRPr="007378D4" w:rsidRDefault="0012795F" w:rsidP="005C286C">
            <w:pPr>
              <w:rPr>
                <w:rFonts w:ascii="Times New Roman" w:hAnsi="Times New Roman"/>
                <w:sz w:val="24"/>
                <w:szCs w:val="24"/>
                <w:lang w:eastAsia="ru-RU"/>
              </w:rPr>
            </w:pPr>
            <w:r w:rsidRPr="007378D4">
              <w:rPr>
                <w:rFonts w:ascii="Times New Roman" w:hAnsi="Times New Roman"/>
                <w:sz w:val="24"/>
                <w:szCs w:val="24"/>
                <w:lang w:eastAsia="ru-RU"/>
              </w:rPr>
              <w:t>Близлежащие объекты (жилая застройка, промышленные и сельскохозяйственные предприятия с указанием их специализации)</w:t>
            </w:r>
          </w:p>
        </w:tc>
        <w:tc>
          <w:tcPr>
            <w:tcW w:w="4320" w:type="dxa"/>
            <w:vAlign w:val="center"/>
          </w:tcPr>
          <w:p w:rsidR="0012795F" w:rsidRPr="007378D4" w:rsidRDefault="0012795F" w:rsidP="005C286C">
            <w:pPr>
              <w:rPr>
                <w:rFonts w:ascii="Times New Roman" w:hAnsi="Times New Roman"/>
                <w:sz w:val="24"/>
                <w:szCs w:val="24"/>
                <w:lang w:eastAsia="ru-RU"/>
              </w:rPr>
            </w:pPr>
            <w:r w:rsidRPr="007378D4">
              <w:rPr>
                <w:rFonts w:ascii="Times New Roman" w:hAnsi="Times New Roman"/>
                <w:sz w:val="24"/>
                <w:szCs w:val="24"/>
                <w:lang w:eastAsia="ru-RU"/>
              </w:rPr>
              <w:t>Производство по добыче и переработке строительного камня, производство по изготовлению железобетонных изделий</w:t>
            </w:r>
          </w:p>
        </w:tc>
      </w:tr>
    </w:tbl>
    <w:p w:rsidR="0012795F" w:rsidRPr="007378D4" w:rsidRDefault="0012795F" w:rsidP="0012795F">
      <w:pPr>
        <w:keepNext/>
        <w:ind w:left="75"/>
        <w:outlineLvl w:val="3"/>
        <w:rPr>
          <w:rFonts w:ascii="Times New Roman" w:hAnsi="Times New Roman"/>
          <w:b/>
          <w:i/>
          <w:sz w:val="28"/>
          <w:szCs w:val="20"/>
          <w:lang w:eastAsia="ru-RU"/>
        </w:rPr>
      </w:pPr>
      <w:r w:rsidRPr="007378D4">
        <w:rPr>
          <w:rFonts w:ascii="Times New Roman" w:hAnsi="Times New Roman"/>
          <w:b/>
          <w:i/>
          <w:sz w:val="28"/>
          <w:szCs w:val="20"/>
          <w:lang w:eastAsia="ru-RU"/>
        </w:rPr>
        <w:t>Основные характеристики земельного участка/площадки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523"/>
        <w:gridCol w:w="3125"/>
      </w:tblGrid>
      <w:tr w:rsidR="0012795F" w:rsidRPr="007378D4" w:rsidTr="005C286C">
        <w:trPr>
          <w:jc w:val="center"/>
        </w:trPr>
        <w:tc>
          <w:tcPr>
            <w:tcW w:w="6523" w:type="dxa"/>
            <w:vAlign w:val="center"/>
          </w:tcPr>
          <w:p w:rsidR="0012795F" w:rsidRPr="007378D4" w:rsidRDefault="0012795F" w:rsidP="005C286C">
            <w:pPr>
              <w:rPr>
                <w:rFonts w:ascii="Times New Roman" w:hAnsi="Times New Roman"/>
                <w:sz w:val="24"/>
                <w:szCs w:val="24"/>
                <w:lang w:eastAsia="ru-RU"/>
              </w:rPr>
            </w:pPr>
            <w:r w:rsidRPr="007378D4">
              <w:rPr>
                <w:rFonts w:ascii="Times New Roman" w:hAnsi="Times New Roman"/>
                <w:sz w:val="24"/>
                <w:szCs w:val="24"/>
                <w:lang w:eastAsia="ru-RU"/>
              </w:rPr>
              <w:t xml:space="preserve">Кадастровый номер </w:t>
            </w:r>
            <w:r w:rsidRPr="007378D4">
              <w:rPr>
                <w:rFonts w:ascii="Times New Roman" w:hAnsi="Times New Roman"/>
                <w:i/>
                <w:sz w:val="24"/>
                <w:szCs w:val="24"/>
                <w:lang w:eastAsia="ru-RU"/>
              </w:rPr>
              <w:t>(при наличии)</w:t>
            </w:r>
          </w:p>
        </w:tc>
        <w:tc>
          <w:tcPr>
            <w:tcW w:w="3125" w:type="dxa"/>
            <w:vAlign w:val="center"/>
          </w:tcPr>
          <w:p w:rsidR="0012795F" w:rsidRPr="007378D4" w:rsidRDefault="0012795F" w:rsidP="005C286C">
            <w:pPr>
              <w:rPr>
                <w:rFonts w:ascii="Times New Roman" w:hAnsi="Times New Roman"/>
                <w:sz w:val="24"/>
                <w:szCs w:val="24"/>
                <w:lang w:eastAsia="ru-RU"/>
              </w:rPr>
            </w:pPr>
            <w:r w:rsidRPr="007378D4">
              <w:rPr>
                <w:rFonts w:ascii="Times New Roman" w:hAnsi="Times New Roman"/>
                <w:sz w:val="24"/>
                <w:szCs w:val="24"/>
                <w:lang w:eastAsia="ru-RU"/>
              </w:rPr>
              <w:t>нет</w:t>
            </w:r>
          </w:p>
        </w:tc>
      </w:tr>
      <w:tr w:rsidR="0012795F" w:rsidRPr="007378D4" w:rsidTr="005C286C">
        <w:trPr>
          <w:jc w:val="center"/>
        </w:trPr>
        <w:tc>
          <w:tcPr>
            <w:tcW w:w="6523" w:type="dxa"/>
            <w:vAlign w:val="center"/>
          </w:tcPr>
          <w:p w:rsidR="0012795F" w:rsidRPr="007378D4" w:rsidRDefault="0012795F" w:rsidP="005C286C">
            <w:pPr>
              <w:rPr>
                <w:rFonts w:ascii="Times New Roman" w:hAnsi="Times New Roman"/>
                <w:sz w:val="24"/>
                <w:szCs w:val="24"/>
                <w:lang w:eastAsia="ru-RU"/>
              </w:rPr>
            </w:pPr>
            <w:r w:rsidRPr="007378D4">
              <w:rPr>
                <w:rFonts w:ascii="Times New Roman" w:hAnsi="Times New Roman"/>
                <w:sz w:val="24"/>
                <w:szCs w:val="24"/>
                <w:lang w:eastAsia="ru-RU"/>
              </w:rPr>
              <w:t>Межевание земельного участка (проведено или нет)</w:t>
            </w:r>
          </w:p>
        </w:tc>
        <w:tc>
          <w:tcPr>
            <w:tcW w:w="3125" w:type="dxa"/>
            <w:vAlign w:val="center"/>
          </w:tcPr>
          <w:p w:rsidR="0012795F" w:rsidRPr="007378D4" w:rsidRDefault="0012795F" w:rsidP="005C286C">
            <w:pPr>
              <w:rPr>
                <w:rFonts w:ascii="Times New Roman" w:hAnsi="Times New Roman"/>
                <w:sz w:val="24"/>
                <w:szCs w:val="24"/>
                <w:lang w:eastAsia="ru-RU"/>
              </w:rPr>
            </w:pPr>
            <w:r w:rsidRPr="007378D4">
              <w:rPr>
                <w:rFonts w:ascii="Times New Roman" w:hAnsi="Times New Roman"/>
                <w:sz w:val="24"/>
                <w:szCs w:val="24"/>
                <w:lang w:eastAsia="ru-RU"/>
              </w:rPr>
              <w:t>нет</w:t>
            </w:r>
          </w:p>
        </w:tc>
      </w:tr>
      <w:tr w:rsidR="0012795F" w:rsidRPr="007378D4" w:rsidTr="005C286C">
        <w:trPr>
          <w:jc w:val="center"/>
        </w:trPr>
        <w:tc>
          <w:tcPr>
            <w:tcW w:w="6523" w:type="dxa"/>
            <w:vAlign w:val="center"/>
          </w:tcPr>
          <w:p w:rsidR="0012795F" w:rsidRPr="007378D4" w:rsidRDefault="0012795F" w:rsidP="005C286C">
            <w:pPr>
              <w:rPr>
                <w:rFonts w:ascii="Times New Roman" w:hAnsi="Times New Roman"/>
                <w:sz w:val="24"/>
                <w:szCs w:val="24"/>
                <w:lang w:eastAsia="ru-RU"/>
              </w:rPr>
            </w:pPr>
            <w:r w:rsidRPr="007378D4">
              <w:rPr>
                <w:rFonts w:ascii="Times New Roman" w:hAnsi="Times New Roman"/>
                <w:sz w:val="24"/>
                <w:szCs w:val="24"/>
                <w:lang w:eastAsia="ru-RU"/>
              </w:rPr>
              <w:t>Категория земель (с/х назначения, земли поселения и т. д.)</w:t>
            </w:r>
          </w:p>
        </w:tc>
        <w:tc>
          <w:tcPr>
            <w:tcW w:w="3125" w:type="dxa"/>
            <w:vAlign w:val="center"/>
          </w:tcPr>
          <w:p w:rsidR="0012795F" w:rsidRPr="007378D4" w:rsidRDefault="0012795F" w:rsidP="005C286C">
            <w:pPr>
              <w:rPr>
                <w:rFonts w:ascii="Times New Roman" w:hAnsi="Times New Roman"/>
                <w:sz w:val="24"/>
                <w:szCs w:val="24"/>
                <w:lang w:eastAsia="ru-RU"/>
              </w:rPr>
            </w:pPr>
            <w:r w:rsidRPr="007378D4">
              <w:rPr>
                <w:rFonts w:ascii="Times New Roman" w:hAnsi="Times New Roman"/>
                <w:sz w:val="24"/>
                <w:szCs w:val="24"/>
                <w:lang w:eastAsia="ru-RU"/>
              </w:rPr>
              <w:t>земли населенных пунктов</w:t>
            </w:r>
          </w:p>
        </w:tc>
      </w:tr>
      <w:tr w:rsidR="0012795F" w:rsidRPr="007378D4" w:rsidTr="005C286C">
        <w:trPr>
          <w:jc w:val="center"/>
        </w:trPr>
        <w:tc>
          <w:tcPr>
            <w:tcW w:w="6523" w:type="dxa"/>
            <w:vAlign w:val="center"/>
          </w:tcPr>
          <w:p w:rsidR="0012795F" w:rsidRPr="007378D4" w:rsidRDefault="0012795F" w:rsidP="005C286C">
            <w:pPr>
              <w:rPr>
                <w:rFonts w:ascii="Times New Roman" w:hAnsi="Times New Roman"/>
                <w:sz w:val="24"/>
                <w:szCs w:val="24"/>
                <w:lang w:eastAsia="ru-RU"/>
              </w:rPr>
            </w:pPr>
            <w:r w:rsidRPr="007378D4">
              <w:rPr>
                <w:rFonts w:ascii="Times New Roman" w:hAnsi="Times New Roman"/>
                <w:sz w:val="24"/>
                <w:szCs w:val="24"/>
                <w:lang w:eastAsia="ru-RU"/>
              </w:rPr>
              <w:t xml:space="preserve">Наличие на участке (площадке) объектов (зданий, сооружений и пр., их состояние, площадь, потенциально возможное использование и прочие характеристики) </w:t>
            </w:r>
          </w:p>
        </w:tc>
        <w:tc>
          <w:tcPr>
            <w:tcW w:w="3125" w:type="dxa"/>
            <w:vAlign w:val="center"/>
          </w:tcPr>
          <w:p w:rsidR="0012795F" w:rsidRPr="007378D4" w:rsidRDefault="0012795F" w:rsidP="005C286C">
            <w:pPr>
              <w:rPr>
                <w:rFonts w:ascii="Times New Roman" w:hAnsi="Times New Roman"/>
                <w:sz w:val="24"/>
                <w:szCs w:val="24"/>
                <w:lang w:eastAsia="ru-RU"/>
              </w:rPr>
            </w:pPr>
            <w:r w:rsidRPr="007378D4">
              <w:rPr>
                <w:rFonts w:ascii="Times New Roman" w:hAnsi="Times New Roman"/>
                <w:sz w:val="24"/>
                <w:szCs w:val="24"/>
                <w:lang w:eastAsia="ru-RU"/>
              </w:rPr>
              <w:t>-</w:t>
            </w:r>
          </w:p>
          <w:p w:rsidR="0012795F" w:rsidRPr="007378D4" w:rsidRDefault="0012795F" w:rsidP="005C286C">
            <w:pPr>
              <w:rPr>
                <w:rFonts w:ascii="Times New Roman" w:hAnsi="Times New Roman"/>
                <w:sz w:val="24"/>
                <w:szCs w:val="24"/>
                <w:lang w:eastAsia="ru-RU"/>
              </w:rPr>
            </w:pPr>
          </w:p>
        </w:tc>
      </w:tr>
      <w:tr w:rsidR="0012795F" w:rsidRPr="007378D4" w:rsidTr="005C286C">
        <w:trPr>
          <w:jc w:val="center"/>
        </w:trPr>
        <w:tc>
          <w:tcPr>
            <w:tcW w:w="6523" w:type="dxa"/>
            <w:vAlign w:val="center"/>
          </w:tcPr>
          <w:p w:rsidR="0012795F" w:rsidRPr="007378D4" w:rsidRDefault="0012795F" w:rsidP="005C286C">
            <w:pPr>
              <w:rPr>
                <w:rFonts w:ascii="Times New Roman" w:hAnsi="Times New Roman"/>
                <w:sz w:val="24"/>
                <w:szCs w:val="24"/>
                <w:lang w:eastAsia="ru-RU"/>
              </w:rPr>
            </w:pPr>
            <w:r w:rsidRPr="007378D4">
              <w:rPr>
                <w:rFonts w:ascii="Times New Roman" w:hAnsi="Times New Roman"/>
                <w:sz w:val="24"/>
                <w:szCs w:val="24"/>
                <w:lang w:eastAsia="ru-RU"/>
              </w:rPr>
              <w:t xml:space="preserve">Глубина залегания грунтовых вод </w:t>
            </w:r>
            <w:r w:rsidRPr="007378D4">
              <w:rPr>
                <w:rFonts w:ascii="Times New Roman" w:hAnsi="Times New Roman"/>
                <w:i/>
                <w:sz w:val="24"/>
                <w:szCs w:val="24"/>
                <w:lang w:eastAsia="ru-RU"/>
              </w:rPr>
              <w:t>(м)</w:t>
            </w:r>
          </w:p>
        </w:tc>
        <w:tc>
          <w:tcPr>
            <w:tcW w:w="3125" w:type="dxa"/>
            <w:vAlign w:val="center"/>
          </w:tcPr>
          <w:p w:rsidR="0012795F" w:rsidRPr="007378D4" w:rsidRDefault="0012795F" w:rsidP="005C286C">
            <w:pPr>
              <w:rPr>
                <w:rFonts w:ascii="Times New Roman" w:hAnsi="Times New Roman"/>
                <w:sz w:val="24"/>
                <w:szCs w:val="24"/>
                <w:lang w:eastAsia="ru-RU"/>
              </w:rPr>
            </w:pPr>
            <w:r w:rsidRPr="007378D4">
              <w:rPr>
                <w:rFonts w:ascii="Times New Roman" w:hAnsi="Times New Roman"/>
                <w:sz w:val="24"/>
                <w:szCs w:val="24"/>
                <w:lang w:eastAsia="ru-RU"/>
              </w:rPr>
              <w:t>Информации нет</w:t>
            </w:r>
          </w:p>
        </w:tc>
      </w:tr>
    </w:tbl>
    <w:p w:rsidR="0012795F" w:rsidRPr="007378D4" w:rsidRDefault="0012795F" w:rsidP="0012795F">
      <w:pPr>
        <w:keepNext/>
        <w:ind w:left="75"/>
        <w:outlineLvl w:val="3"/>
        <w:rPr>
          <w:rFonts w:ascii="Times New Roman" w:hAnsi="Times New Roman"/>
          <w:b/>
          <w:i/>
          <w:sz w:val="28"/>
          <w:szCs w:val="20"/>
          <w:lang w:eastAsia="ru-RU"/>
        </w:rPr>
      </w:pPr>
      <w:r w:rsidRPr="007378D4">
        <w:rPr>
          <w:rFonts w:ascii="Times New Roman" w:hAnsi="Times New Roman"/>
          <w:b/>
          <w:i/>
          <w:sz w:val="28"/>
          <w:szCs w:val="20"/>
          <w:lang w:eastAsia="ru-RU"/>
        </w:rPr>
        <w:t>Обеспеченность земельного участка/площадки инженерной и транспортной инфраструктурой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817"/>
        <w:gridCol w:w="3908"/>
      </w:tblGrid>
      <w:tr w:rsidR="0012795F" w:rsidRPr="007378D4" w:rsidTr="005C286C">
        <w:trPr>
          <w:jc w:val="center"/>
        </w:trPr>
        <w:tc>
          <w:tcPr>
            <w:tcW w:w="5817" w:type="dxa"/>
            <w:vAlign w:val="center"/>
          </w:tcPr>
          <w:p w:rsidR="0012795F" w:rsidRPr="007378D4" w:rsidRDefault="0012795F" w:rsidP="005C286C">
            <w:pPr>
              <w:rPr>
                <w:rFonts w:ascii="Times New Roman" w:hAnsi="Times New Roman"/>
                <w:sz w:val="24"/>
                <w:szCs w:val="24"/>
                <w:lang w:eastAsia="ru-RU"/>
              </w:rPr>
            </w:pPr>
            <w:r w:rsidRPr="007378D4">
              <w:rPr>
                <w:rFonts w:ascii="Times New Roman" w:hAnsi="Times New Roman"/>
                <w:sz w:val="24"/>
                <w:szCs w:val="24"/>
                <w:lang w:eastAsia="ru-RU"/>
              </w:rPr>
              <w:t>Вид инфраструктуры</w:t>
            </w:r>
          </w:p>
        </w:tc>
        <w:tc>
          <w:tcPr>
            <w:tcW w:w="3908" w:type="dxa"/>
          </w:tcPr>
          <w:p w:rsidR="0012795F" w:rsidRPr="007378D4" w:rsidRDefault="0012795F" w:rsidP="005C286C">
            <w:pPr>
              <w:rPr>
                <w:rFonts w:ascii="Times New Roman" w:hAnsi="Times New Roman"/>
                <w:sz w:val="24"/>
                <w:szCs w:val="24"/>
                <w:lang w:eastAsia="ru-RU"/>
              </w:rPr>
            </w:pPr>
            <w:r w:rsidRPr="007378D4">
              <w:rPr>
                <w:rFonts w:ascii="Times New Roman" w:hAnsi="Times New Roman"/>
                <w:sz w:val="24"/>
                <w:szCs w:val="24"/>
                <w:lang w:eastAsia="ru-RU"/>
              </w:rPr>
              <w:t>Характеристика (источник, расстояние от источника до площадки, свободные мощности)</w:t>
            </w:r>
          </w:p>
        </w:tc>
      </w:tr>
      <w:tr w:rsidR="0012795F" w:rsidRPr="007378D4" w:rsidTr="005C286C">
        <w:trPr>
          <w:jc w:val="center"/>
        </w:trPr>
        <w:tc>
          <w:tcPr>
            <w:tcW w:w="5817" w:type="dxa"/>
            <w:vAlign w:val="center"/>
          </w:tcPr>
          <w:p w:rsidR="0012795F" w:rsidRPr="007378D4" w:rsidRDefault="0012795F" w:rsidP="005C286C">
            <w:pPr>
              <w:rPr>
                <w:rFonts w:ascii="Times New Roman" w:hAnsi="Times New Roman"/>
                <w:sz w:val="24"/>
                <w:szCs w:val="24"/>
                <w:lang w:eastAsia="ru-RU"/>
              </w:rPr>
            </w:pPr>
            <w:r w:rsidRPr="007378D4">
              <w:rPr>
                <w:rFonts w:ascii="Times New Roman" w:hAnsi="Times New Roman"/>
                <w:sz w:val="24"/>
                <w:szCs w:val="24"/>
                <w:lang w:eastAsia="ru-RU"/>
              </w:rPr>
              <w:t>Водоснабжение</w:t>
            </w:r>
          </w:p>
        </w:tc>
        <w:tc>
          <w:tcPr>
            <w:tcW w:w="3908" w:type="dxa"/>
          </w:tcPr>
          <w:p w:rsidR="0012795F" w:rsidRPr="007378D4" w:rsidRDefault="0012795F" w:rsidP="005C286C">
            <w:pPr>
              <w:rPr>
                <w:rFonts w:ascii="Times New Roman" w:hAnsi="Times New Roman"/>
                <w:sz w:val="24"/>
                <w:szCs w:val="24"/>
                <w:lang w:eastAsia="ru-RU"/>
              </w:rPr>
            </w:pPr>
            <w:r w:rsidRPr="007378D4">
              <w:rPr>
                <w:rFonts w:ascii="Times New Roman" w:hAnsi="Times New Roman"/>
                <w:sz w:val="24"/>
                <w:szCs w:val="24"/>
                <w:lang w:eastAsia="ru-RU"/>
              </w:rPr>
              <w:t xml:space="preserve">нет данных </w:t>
            </w:r>
          </w:p>
        </w:tc>
      </w:tr>
      <w:tr w:rsidR="0012795F" w:rsidRPr="007378D4" w:rsidTr="005C286C">
        <w:trPr>
          <w:jc w:val="center"/>
        </w:trPr>
        <w:tc>
          <w:tcPr>
            <w:tcW w:w="5817" w:type="dxa"/>
            <w:vAlign w:val="center"/>
          </w:tcPr>
          <w:p w:rsidR="0012795F" w:rsidRPr="007378D4" w:rsidRDefault="0012795F" w:rsidP="005C286C">
            <w:pPr>
              <w:rPr>
                <w:rFonts w:ascii="Times New Roman" w:hAnsi="Times New Roman"/>
                <w:sz w:val="24"/>
                <w:szCs w:val="24"/>
                <w:lang w:eastAsia="ru-RU"/>
              </w:rPr>
            </w:pPr>
            <w:r w:rsidRPr="007378D4">
              <w:rPr>
                <w:rFonts w:ascii="Times New Roman" w:hAnsi="Times New Roman"/>
                <w:sz w:val="24"/>
                <w:szCs w:val="24"/>
                <w:lang w:eastAsia="ru-RU"/>
              </w:rPr>
              <w:lastRenderedPageBreak/>
              <w:t>Канализация сточных вод</w:t>
            </w:r>
          </w:p>
        </w:tc>
        <w:tc>
          <w:tcPr>
            <w:tcW w:w="3908" w:type="dxa"/>
          </w:tcPr>
          <w:p w:rsidR="0012795F" w:rsidRPr="007378D4" w:rsidRDefault="0012795F" w:rsidP="005C286C">
            <w:pPr>
              <w:rPr>
                <w:rFonts w:ascii="Times New Roman" w:hAnsi="Times New Roman"/>
                <w:sz w:val="24"/>
                <w:szCs w:val="24"/>
                <w:lang w:eastAsia="ru-RU"/>
              </w:rPr>
            </w:pPr>
            <w:r w:rsidRPr="007378D4">
              <w:rPr>
                <w:rFonts w:ascii="Times New Roman" w:hAnsi="Times New Roman"/>
                <w:sz w:val="24"/>
                <w:szCs w:val="24"/>
                <w:lang w:eastAsia="ru-RU"/>
              </w:rPr>
              <w:t>нет данных</w:t>
            </w:r>
          </w:p>
        </w:tc>
      </w:tr>
      <w:tr w:rsidR="0012795F" w:rsidRPr="007378D4" w:rsidTr="005C286C">
        <w:trPr>
          <w:jc w:val="center"/>
        </w:trPr>
        <w:tc>
          <w:tcPr>
            <w:tcW w:w="5817" w:type="dxa"/>
            <w:vAlign w:val="center"/>
          </w:tcPr>
          <w:p w:rsidR="0012795F" w:rsidRPr="007378D4" w:rsidRDefault="0012795F" w:rsidP="005C286C">
            <w:pPr>
              <w:rPr>
                <w:rFonts w:ascii="Times New Roman" w:hAnsi="Times New Roman"/>
                <w:sz w:val="24"/>
                <w:szCs w:val="24"/>
                <w:lang w:eastAsia="ru-RU"/>
              </w:rPr>
            </w:pPr>
            <w:r w:rsidRPr="007378D4">
              <w:rPr>
                <w:rFonts w:ascii="Times New Roman" w:hAnsi="Times New Roman"/>
                <w:sz w:val="24"/>
                <w:szCs w:val="24"/>
                <w:lang w:eastAsia="ru-RU"/>
              </w:rPr>
              <w:t>Электроснабжение</w:t>
            </w:r>
          </w:p>
        </w:tc>
        <w:tc>
          <w:tcPr>
            <w:tcW w:w="3908" w:type="dxa"/>
          </w:tcPr>
          <w:p w:rsidR="0012795F" w:rsidRPr="007378D4" w:rsidRDefault="0012795F" w:rsidP="005C286C">
            <w:pPr>
              <w:rPr>
                <w:rFonts w:ascii="Times New Roman" w:hAnsi="Times New Roman"/>
                <w:sz w:val="24"/>
                <w:szCs w:val="24"/>
                <w:lang w:eastAsia="ru-RU"/>
              </w:rPr>
            </w:pPr>
            <w:r w:rsidRPr="007378D4">
              <w:rPr>
                <w:rFonts w:ascii="Times New Roman" w:hAnsi="Times New Roman"/>
                <w:sz w:val="24"/>
                <w:szCs w:val="24"/>
                <w:lang w:eastAsia="ru-RU"/>
              </w:rPr>
              <w:t>14 мВт</w:t>
            </w:r>
          </w:p>
        </w:tc>
      </w:tr>
      <w:tr w:rsidR="0012795F" w:rsidRPr="007378D4" w:rsidTr="005C286C">
        <w:trPr>
          <w:jc w:val="center"/>
        </w:trPr>
        <w:tc>
          <w:tcPr>
            <w:tcW w:w="5817" w:type="dxa"/>
            <w:vAlign w:val="center"/>
          </w:tcPr>
          <w:p w:rsidR="0012795F" w:rsidRPr="007378D4" w:rsidRDefault="0012795F" w:rsidP="005C286C">
            <w:pPr>
              <w:rPr>
                <w:rFonts w:ascii="Times New Roman" w:hAnsi="Times New Roman"/>
                <w:sz w:val="24"/>
                <w:szCs w:val="24"/>
                <w:lang w:eastAsia="ru-RU"/>
              </w:rPr>
            </w:pPr>
            <w:r w:rsidRPr="007378D4">
              <w:rPr>
                <w:rFonts w:ascii="Times New Roman" w:hAnsi="Times New Roman"/>
                <w:sz w:val="24"/>
                <w:szCs w:val="24"/>
                <w:lang w:eastAsia="ru-RU"/>
              </w:rPr>
              <w:t>Теплоснабжение</w:t>
            </w:r>
          </w:p>
        </w:tc>
        <w:tc>
          <w:tcPr>
            <w:tcW w:w="3908" w:type="dxa"/>
          </w:tcPr>
          <w:p w:rsidR="0012795F" w:rsidRPr="007378D4" w:rsidRDefault="0012795F" w:rsidP="005C286C">
            <w:pPr>
              <w:rPr>
                <w:rFonts w:ascii="Times New Roman" w:hAnsi="Times New Roman"/>
                <w:sz w:val="24"/>
                <w:szCs w:val="24"/>
                <w:lang w:eastAsia="ru-RU"/>
              </w:rPr>
            </w:pPr>
            <w:r w:rsidRPr="007378D4">
              <w:rPr>
                <w:rFonts w:ascii="Times New Roman" w:hAnsi="Times New Roman"/>
                <w:sz w:val="24"/>
                <w:szCs w:val="24"/>
                <w:lang w:eastAsia="ru-RU"/>
              </w:rPr>
              <w:t>нет данных</w:t>
            </w:r>
          </w:p>
        </w:tc>
      </w:tr>
      <w:tr w:rsidR="0012795F" w:rsidRPr="007378D4" w:rsidTr="005C286C">
        <w:trPr>
          <w:jc w:val="center"/>
        </w:trPr>
        <w:tc>
          <w:tcPr>
            <w:tcW w:w="5817" w:type="dxa"/>
            <w:vAlign w:val="center"/>
          </w:tcPr>
          <w:p w:rsidR="0012795F" w:rsidRPr="007378D4" w:rsidRDefault="0012795F" w:rsidP="005C286C">
            <w:pPr>
              <w:rPr>
                <w:rFonts w:ascii="Times New Roman" w:hAnsi="Times New Roman"/>
                <w:sz w:val="24"/>
                <w:szCs w:val="24"/>
                <w:lang w:eastAsia="ru-RU"/>
              </w:rPr>
            </w:pPr>
            <w:r w:rsidRPr="007378D4">
              <w:rPr>
                <w:rFonts w:ascii="Times New Roman" w:hAnsi="Times New Roman"/>
                <w:sz w:val="24"/>
                <w:szCs w:val="24"/>
                <w:lang w:eastAsia="ru-RU"/>
              </w:rPr>
              <w:t>Газоснабжение</w:t>
            </w:r>
          </w:p>
        </w:tc>
        <w:tc>
          <w:tcPr>
            <w:tcW w:w="3908" w:type="dxa"/>
          </w:tcPr>
          <w:p w:rsidR="0012795F" w:rsidRPr="007378D4" w:rsidRDefault="0012795F" w:rsidP="005C286C">
            <w:pPr>
              <w:rPr>
                <w:rFonts w:ascii="Times New Roman" w:hAnsi="Times New Roman"/>
                <w:sz w:val="24"/>
                <w:szCs w:val="24"/>
                <w:lang w:eastAsia="ru-RU"/>
              </w:rPr>
            </w:pPr>
            <w:r w:rsidRPr="007378D4">
              <w:rPr>
                <w:rFonts w:ascii="Times New Roman" w:hAnsi="Times New Roman"/>
                <w:sz w:val="24"/>
                <w:szCs w:val="24"/>
                <w:lang w:eastAsia="ru-RU"/>
              </w:rPr>
              <w:t>1327 м</w:t>
            </w:r>
            <w:r w:rsidRPr="007378D4">
              <w:rPr>
                <w:rFonts w:ascii="Times New Roman" w:hAnsi="Times New Roman"/>
                <w:sz w:val="24"/>
                <w:szCs w:val="24"/>
                <w:vertAlign w:val="superscript"/>
                <w:lang w:eastAsia="ru-RU"/>
              </w:rPr>
              <w:t>3</w:t>
            </w:r>
            <w:r w:rsidRPr="007378D4">
              <w:rPr>
                <w:rFonts w:ascii="Times New Roman" w:hAnsi="Times New Roman"/>
                <w:sz w:val="24"/>
                <w:szCs w:val="24"/>
                <w:lang w:eastAsia="ru-RU"/>
              </w:rPr>
              <w:t>/ч</w:t>
            </w:r>
          </w:p>
        </w:tc>
      </w:tr>
      <w:tr w:rsidR="0012795F" w:rsidRPr="007378D4" w:rsidTr="005C286C">
        <w:trPr>
          <w:jc w:val="center"/>
        </w:trPr>
        <w:tc>
          <w:tcPr>
            <w:tcW w:w="5817" w:type="dxa"/>
            <w:vAlign w:val="center"/>
          </w:tcPr>
          <w:p w:rsidR="0012795F" w:rsidRPr="007378D4" w:rsidRDefault="0012795F" w:rsidP="005C286C">
            <w:pPr>
              <w:rPr>
                <w:rFonts w:ascii="Times New Roman" w:hAnsi="Times New Roman"/>
                <w:sz w:val="24"/>
                <w:szCs w:val="24"/>
                <w:lang w:eastAsia="ru-RU"/>
              </w:rPr>
            </w:pPr>
            <w:r w:rsidRPr="007378D4">
              <w:rPr>
                <w:rFonts w:ascii="Times New Roman" w:hAnsi="Times New Roman"/>
                <w:sz w:val="24"/>
                <w:szCs w:val="24"/>
                <w:lang w:eastAsia="ru-RU"/>
              </w:rPr>
              <w:t>Подъездные пути, их характеристика(примыкание к участку, расстояние до автомобильной дороги федерального/регионального/</w:t>
            </w:r>
          </w:p>
          <w:p w:rsidR="0012795F" w:rsidRPr="007378D4" w:rsidRDefault="0012795F" w:rsidP="005C286C">
            <w:pPr>
              <w:rPr>
                <w:rFonts w:ascii="Times New Roman" w:hAnsi="Times New Roman"/>
                <w:sz w:val="24"/>
                <w:szCs w:val="24"/>
                <w:lang w:eastAsia="ru-RU"/>
              </w:rPr>
            </w:pPr>
            <w:r w:rsidRPr="007378D4">
              <w:rPr>
                <w:rFonts w:ascii="Times New Roman" w:hAnsi="Times New Roman"/>
                <w:sz w:val="24"/>
                <w:szCs w:val="24"/>
                <w:lang w:eastAsia="ru-RU"/>
              </w:rPr>
              <w:t>местного значения)</w:t>
            </w:r>
          </w:p>
        </w:tc>
        <w:tc>
          <w:tcPr>
            <w:tcW w:w="3908" w:type="dxa"/>
          </w:tcPr>
          <w:p w:rsidR="0012795F" w:rsidRPr="007378D4" w:rsidRDefault="0012795F" w:rsidP="005C286C">
            <w:pPr>
              <w:rPr>
                <w:rFonts w:ascii="Times New Roman" w:hAnsi="Times New Roman"/>
                <w:sz w:val="24"/>
                <w:szCs w:val="24"/>
                <w:lang w:eastAsia="ru-RU"/>
              </w:rPr>
            </w:pPr>
            <w:r w:rsidRPr="007378D4">
              <w:rPr>
                <w:rFonts w:ascii="Times New Roman" w:hAnsi="Times New Roman"/>
                <w:sz w:val="24"/>
                <w:szCs w:val="24"/>
                <w:lang w:eastAsia="ru-RU"/>
              </w:rPr>
              <w:t>Расстояние до автомобильной дороги Карпысак-Тогучин-Байкал – 2000 м,</w:t>
            </w:r>
          </w:p>
          <w:p w:rsidR="0012795F" w:rsidRPr="007378D4" w:rsidRDefault="0012795F" w:rsidP="005C286C">
            <w:pPr>
              <w:rPr>
                <w:rFonts w:ascii="Times New Roman" w:hAnsi="Times New Roman"/>
                <w:sz w:val="24"/>
                <w:szCs w:val="24"/>
                <w:lang w:eastAsia="ru-RU"/>
              </w:rPr>
            </w:pPr>
            <w:r w:rsidRPr="007378D4">
              <w:rPr>
                <w:rFonts w:ascii="Times New Roman" w:hAnsi="Times New Roman"/>
                <w:sz w:val="24"/>
                <w:szCs w:val="24"/>
                <w:lang w:eastAsia="ru-RU"/>
              </w:rPr>
              <w:t>Расстояние до автомобильной дороги Новосибирск – Ленинск-Кузнецкий – 21,5 км</w:t>
            </w:r>
          </w:p>
        </w:tc>
      </w:tr>
    </w:tbl>
    <w:p w:rsidR="0012795F" w:rsidRPr="007378D4" w:rsidRDefault="0012795F" w:rsidP="0012795F">
      <w:pPr>
        <w:keepNext/>
        <w:ind w:left="75"/>
        <w:outlineLvl w:val="3"/>
        <w:rPr>
          <w:rFonts w:ascii="Times New Roman" w:hAnsi="Times New Roman"/>
          <w:b/>
          <w:i/>
          <w:sz w:val="28"/>
          <w:szCs w:val="20"/>
          <w:lang w:eastAsia="ru-RU"/>
        </w:rPr>
      </w:pPr>
      <w:r w:rsidRPr="007378D4">
        <w:rPr>
          <w:rFonts w:ascii="Times New Roman" w:hAnsi="Times New Roman"/>
          <w:b/>
          <w:i/>
          <w:sz w:val="28"/>
          <w:szCs w:val="20"/>
          <w:lang w:eastAsia="ru-RU"/>
        </w:rPr>
        <w:t>Контактная информация</w:t>
      </w:r>
    </w:p>
    <w:tbl>
      <w:tblPr>
        <w:tblW w:w="97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495"/>
        <w:gridCol w:w="4240"/>
      </w:tblGrid>
      <w:tr w:rsidR="0012795F" w:rsidRPr="007378D4" w:rsidTr="005C286C">
        <w:trPr>
          <w:jc w:val="center"/>
        </w:trPr>
        <w:tc>
          <w:tcPr>
            <w:tcW w:w="9735" w:type="dxa"/>
            <w:gridSpan w:val="2"/>
            <w:vAlign w:val="center"/>
          </w:tcPr>
          <w:p w:rsidR="0012795F" w:rsidRPr="007378D4" w:rsidRDefault="0012795F" w:rsidP="005C286C">
            <w:pPr>
              <w:rPr>
                <w:rFonts w:ascii="Times New Roman" w:hAnsi="Times New Roman"/>
                <w:b/>
                <w:i/>
                <w:sz w:val="24"/>
                <w:szCs w:val="24"/>
                <w:lang w:eastAsia="ru-RU"/>
              </w:rPr>
            </w:pPr>
            <w:r w:rsidRPr="007378D4">
              <w:rPr>
                <w:rFonts w:ascii="Times New Roman" w:hAnsi="Times New Roman"/>
                <w:b/>
                <w:i/>
                <w:sz w:val="24"/>
                <w:szCs w:val="24"/>
                <w:lang w:eastAsia="ru-RU"/>
              </w:rPr>
              <w:t>Собственник земельного участка/площадки</w:t>
            </w:r>
          </w:p>
        </w:tc>
      </w:tr>
      <w:tr w:rsidR="0012795F" w:rsidRPr="007378D4" w:rsidTr="005C286C">
        <w:trPr>
          <w:jc w:val="center"/>
        </w:trPr>
        <w:tc>
          <w:tcPr>
            <w:tcW w:w="5495" w:type="dxa"/>
            <w:vAlign w:val="center"/>
          </w:tcPr>
          <w:p w:rsidR="0012795F" w:rsidRPr="007378D4" w:rsidRDefault="0012795F" w:rsidP="005C286C">
            <w:pPr>
              <w:rPr>
                <w:rFonts w:ascii="Times New Roman" w:hAnsi="Times New Roman"/>
                <w:sz w:val="24"/>
                <w:szCs w:val="24"/>
                <w:lang w:eastAsia="ru-RU"/>
              </w:rPr>
            </w:pPr>
            <w:r w:rsidRPr="007378D4">
              <w:rPr>
                <w:rFonts w:ascii="Times New Roman" w:hAnsi="Times New Roman"/>
                <w:sz w:val="24"/>
                <w:szCs w:val="24"/>
                <w:lang w:eastAsia="ru-RU"/>
              </w:rPr>
              <w:t>Наименование, юридический адрес</w:t>
            </w:r>
          </w:p>
        </w:tc>
        <w:tc>
          <w:tcPr>
            <w:tcW w:w="4240" w:type="dxa"/>
          </w:tcPr>
          <w:p w:rsidR="0012795F" w:rsidRPr="007378D4" w:rsidRDefault="0012795F" w:rsidP="005C286C">
            <w:pPr>
              <w:rPr>
                <w:rFonts w:ascii="Times New Roman" w:hAnsi="Times New Roman"/>
                <w:sz w:val="24"/>
                <w:szCs w:val="24"/>
                <w:lang w:eastAsia="ru-RU"/>
              </w:rPr>
            </w:pPr>
            <w:r w:rsidRPr="007378D4">
              <w:rPr>
                <w:rFonts w:ascii="Times New Roman" w:hAnsi="Times New Roman"/>
                <w:sz w:val="24"/>
                <w:szCs w:val="24"/>
                <w:lang w:eastAsia="ru-RU"/>
              </w:rPr>
              <w:t xml:space="preserve">Администрация рабочего поселка Горный Тогучинского района Новосибирской области; Новосибирская область, </w:t>
            </w:r>
            <w:proofErr w:type="spellStart"/>
            <w:r w:rsidRPr="007378D4">
              <w:rPr>
                <w:rFonts w:ascii="Times New Roman" w:hAnsi="Times New Roman"/>
                <w:sz w:val="24"/>
                <w:szCs w:val="24"/>
                <w:lang w:eastAsia="ru-RU"/>
              </w:rPr>
              <w:t>Тогучинский</w:t>
            </w:r>
            <w:proofErr w:type="spellEnd"/>
            <w:r w:rsidRPr="007378D4">
              <w:rPr>
                <w:rFonts w:ascii="Times New Roman" w:hAnsi="Times New Roman"/>
                <w:sz w:val="24"/>
                <w:szCs w:val="24"/>
                <w:lang w:eastAsia="ru-RU"/>
              </w:rPr>
              <w:t xml:space="preserve"> район, </w:t>
            </w:r>
            <w:proofErr w:type="spellStart"/>
            <w:r w:rsidRPr="007378D4">
              <w:rPr>
                <w:rFonts w:ascii="Times New Roman" w:hAnsi="Times New Roman"/>
                <w:sz w:val="24"/>
                <w:szCs w:val="24"/>
                <w:lang w:eastAsia="ru-RU"/>
              </w:rPr>
              <w:t>р.п</w:t>
            </w:r>
            <w:proofErr w:type="spellEnd"/>
            <w:r w:rsidRPr="007378D4">
              <w:rPr>
                <w:rFonts w:ascii="Times New Roman" w:hAnsi="Times New Roman"/>
                <w:sz w:val="24"/>
                <w:szCs w:val="24"/>
                <w:lang w:eastAsia="ru-RU"/>
              </w:rPr>
              <w:t>. Горный, ул.</w:t>
            </w:r>
            <w:r>
              <w:rPr>
                <w:rFonts w:ascii="Times New Roman" w:hAnsi="Times New Roman"/>
                <w:sz w:val="24"/>
                <w:szCs w:val="24"/>
                <w:lang w:eastAsia="ru-RU"/>
              </w:rPr>
              <w:t xml:space="preserve"> </w:t>
            </w:r>
            <w:r w:rsidRPr="007378D4">
              <w:rPr>
                <w:rFonts w:ascii="Times New Roman" w:hAnsi="Times New Roman"/>
                <w:sz w:val="24"/>
                <w:szCs w:val="24"/>
                <w:lang w:eastAsia="ru-RU"/>
              </w:rPr>
              <w:t>Советская, 10</w:t>
            </w:r>
          </w:p>
        </w:tc>
      </w:tr>
      <w:tr w:rsidR="0012795F" w:rsidRPr="007378D4" w:rsidTr="005C286C">
        <w:trPr>
          <w:jc w:val="center"/>
        </w:trPr>
        <w:tc>
          <w:tcPr>
            <w:tcW w:w="5495" w:type="dxa"/>
            <w:vAlign w:val="center"/>
          </w:tcPr>
          <w:p w:rsidR="0012795F" w:rsidRPr="007378D4" w:rsidRDefault="0012795F" w:rsidP="005C286C">
            <w:pPr>
              <w:rPr>
                <w:rFonts w:ascii="Times New Roman" w:hAnsi="Times New Roman"/>
                <w:sz w:val="24"/>
                <w:szCs w:val="24"/>
                <w:lang w:eastAsia="ru-RU"/>
              </w:rPr>
            </w:pPr>
            <w:r w:rsidRPr="007378D4">
              <w:rPr>
                <w:rFonts w:ascii="Times New Roman" w:hAnsi="Times New Roman"/>
                <w:sz w:val="24"/>
                <w:szCs w:val="24"/>
                <w:lang w:eastAsia="ru-RU"/>
              </w:rPr>
              <w:t>Контактное лицо, Ф.И.О. и должность руководителя, телефон, факс, e-mail</w:t>
            </w:r>
          </w:p>
        </w:tc>
        <w:tc>
          <w:tcPr>
            <w:tcW w:w="4240" w:type="dxa"/>
          </w:tcPr>
          <w:p w:rsidR="0012795F" w:rsidRPr="007378D4" w:rsidRDefault="0012795F" w:rsidP="005C286C">
            <w:pPr>
              <w:rPr>
                <w:rFonts w:ascii="Times New Roman" w:hAnsi="Times New Roman"/>
                <w:sz w:val="24"/>
                <w:szCs w:val="24"/>
                <w:lang w:eastAsia="ru-RU"/>
              </w:rPr>
            </w:pPr>
            <w:r w:rsidRPr="007378D4">
              <w:rPr>
                <w:rFonts w:ascii="Times New Roman" w:hAnsi="Times New Roman"/>
                <w:sz w:val="24"/>
                <w:szCs w:val="24"/>
                <w:lang w:eastAsia="ru-RU"/>
              </w:rPr>
              <w:t xml:space="preserve">Тимошенко Максим Викторович – глава рабочего поселка Горный Тогучинского района Новосибирской области, 8-383-40-23-127, </w:t>
            </w:r>
            <w:hyperlink r:id="rId72" w:history="1">
              <w:r w:rsidRPr="007378D4">
                <w:rPr>
                  <w:rFonts w:ascii="Times New Roman" w:hAnsi="Times New Roman"/>
                  <w:color w:val="0000FF"/>
                  <w:sz w:val="24"/>
                  <w:szCs w:val="24"/>
                  <w:u w:val="single"/>
                  <w:shd w:val="clear" w:color="auto" w:fill="FFFFFF"/>
                  <w:lang w:val="en-US" w:eastAsia="ru-RU"/>
                </w:rPr>
                <w:t>AdmRPGornyj</w:t>
              </w:r>
              <w:r w:rsidRPr="007378D4">
                <w:rPr>
                  <w:rFonts w:ascii="Times New Roman" w:hAnsi="Times New Roman"/>
                  <w:color w:val="0000FF"/>
                  <w:sz w:val="24"/>
                  <w:szCs w:val="24"/>
                  <w:u w:val="single"/>
                  <w:shd w:val="clear" w:color="auto" w:fill="FFFFFF"/>
                  <w:lang w:eastAsia="ru-RU"/>
                </w:rPr>
                <w:t>@</w:t>
              </w:r>
              <w:r w:rsidRPr="007378D4">
                <w:rPr>
                  <w:rFonts w:ascii="Times New Roman" w:hAnsi="Times New Roman"/>
                  <w:color w:val="0000FF"/>
                  <w:sz w:val="24"/>
                  <w:szCs w:val="24"/>
                  <w:u w:val="single"/>
                  <w:shd w:val="clear" w:color="auto" w:fill="FFFFFF"/>
                  <w:lang w:val="en-US" w:eastAsia="ru-RU"/>
                </w:rPr>
                <w:t>yandex</w:t>
              </w:r>
              <w:r w:rsidRPr="007378D4">
                <w:rPr>
                  <w:rFonts w:ascii="Times New Roman" w:hAnsi="Times New Roman"/>
                  <w:color w:val="0000FF"/>
                  <w:sz w:val="24"/>
                  <w:szCs w:val="24"/>
                  <w:u w:val="single"/>
                  <w:shd w:val="clear" w:color="auto" w:fill="FFFFFF"/>
                  <w:lang w:eastAsia="ru-RU"/>
                </w:rPr>
                <w:t>.</w:t>
              </w:r>
              <w:proofErr w:type="spellStart"/>
              <w:r w:rsidRPr="007378D4">
                <w:rPr>
                  <w:rFonts w:ascii="Times New Roman" w:hAnsi="Times New Roman"/>
                  <w:color w:val="0000FF"/>
                  <w:sz w:val="24"/>
                  <w:szCs w:val="24"/>
                  <w:u w:val="single"/>
                  <w:shd w:val="clear" w:color="auto" w:fill="FFFFFF"/>
                  <w:lang w:val="en-US" w:eastAsia="ru-RU"/>
                </w:rPr>
                <w:t>ru</w:t>
              </w:r>
              <w:proofErr w:type="spellEnd"/>
            </w:hyperlink>
          </w:p>
        </w:tc>
      </w:tr>
    </w:tbl>
    <w:p w:rsidR="0012795F" w:rsidRPr="007378D4" w:rsidRDefault="0012795F" w:rsidP="0012795F">
      <w:pPr>
        <w:rPr>
          <w:rFonts w:ascii="Times New Roman" w:hAnsi="Times New Roman"/>
          <w:sz w:val="24"/>
          <w:szCs w:val="24"/>
          <w:lang w:eastAsia="ru-RU"/>
        </w:rPr>
      </w:pPr>
    </w:p>
    <w:p w:rsidR="0012795F" w:rsidRPr="007378D4" w:rsidRDefault="0012795F" w:rsidP="0012795F">
      <w:pPr>
        <w:rPr>
          <w:rFonts w:ascii="Times New Roman" w:hAnsi="Times New Roman"/>
          <w:sz w:val="24"/>
          <w:szCs w:val="24"/>
          <w:lang w:eastAsia="ru-RU"/>
        </w:rPr>
      </w:pPr>
    </w:p>
    <w:p w:rsidR="0012795F" w:rsidRPr="007378D4" w:rsidRDefault="00CB7477" w:rsidP="0012795F">
      <w:pPr>
        <w:rPr>
          <w:rFonts w:ascii="Times New Roman" w:hAnsi="Times New Roman"/>
          <w:sz w:val="24"/>
          <w:szCs w:val="24"/>
          <w:lang w:eastAsia="ru-RU"/>
        </w:rPr>
        <w:sectPr w:rsidR="0012795F" w:rsidRPr="007378D4" w:rsidSect="004D054F">
          <w:headerReference w:type="even" r:id="rId73"/>
          <w:footerReference w:type="first" r:id="rId74"/>
          <w:pgSz w:w="11907" w:h="16840" w:code="9"/>
          <w:pgMar w:top="426" w:right="567" w:bottom="0" w:left="1418" w:header="720" w:footer="567" w:gutter="0"/>
          <w:cols w:space="720"/>
        </w:sectPr>
      </w:pPr>
      <w:r w:rsidRPr="007378D4">
        <w:rPr>
          <w:rFonts w:ascii="Times New Roman" w:hAnsi="Times New Roman"/>
          <w:noProof/>
          <w:sz w:val="24"/>
          <w:szCs w:val="24"/>
          <w:lang w:eastAsia="ru-RU"/>
        </w:rPr>
        <w:drawing>
          <wp:inline distT="0" distB="0" distL="0" distR="0" wp14:anchorId="2120DB1B" wp14:editId="04826FDB">
            <wp:extent cx="2867025" cy="2068745"/>
            <wp:effectExtent l="0" t="0" r="0" b="8255"/>
            <wp:docPr id="24" name="Рисунок 24" descr="Площадка на ПЗ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лощадка на ПЗЗ"/>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893335" cy="2087729"/>
                    </a:xfrm>
                    <a:prstGeom prst="rect">
                      <a:avLst/>
                    </a:prstGeom>
                    <a:noFill/>
                    <a:ln>
                      <a:noFill/>
                    </a:ln>
                  </pic:spPr>
                </pic:pic>
              </a:graphicData>
            </a:graphic>
          </wp:inline>
        </w:drawing>
      </w:r>
      <w:r w:rsidRPr="007378D4">
        <w:rPr>
          <w:rFonts w:ascii="Times New Roman" w:hAnsi="Times New Roman"/>
          <w:noProof/>
          <w:sz w:val="24"/>
          <w:szCs w:val="24"/>
          <w:lang w:eastAsia="ru-RU"/>
        </w:rPr>
        <w:drawing>
          <wp:inline distT="0" distB="0" distL="0" distR="0" wp14:anchorId="3A0118CC" wp14:editId="57211869">
            <wp:extent cx="2647950" cy="3678449"/>
            <wp:effectExtent l="0" t="0" r="0" b="0"/>
            <wp:docPr id="86" name="Рисунок 86" descr="Площадка на растр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лощадка на растре"/>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652862" cy="3685272"/>
                    </a:xfrm>
                    <a:prstGeom prst="rect">
                      <a:avLst/>
                    </a:prstGeom>
                    <a:noFill/>
                    <a:ln>
                      <a:noFill/>
                    </a:ln>
                  </pic:spPr>
                </pic:pic>
              </a:graphicData>
            </a:graphic>
          </wp:inline>
        </w:drawing>
      </w:r>
    </w:p>
    <w:p w:rsidR="007378D4" w:rsidRPr="007378D4" w:rsidRDefault="007378D4" w:rsidP="007378D4">
      <w:pPr>
        <w:rPr>
          <w:rFonts w:ascii="Times New Roman" w:hAnsi="Times New Roman"/>
          <w:sz w:val="24"/>
          <w:szCs w:val="24"/>
          <w:lang w:eastAsia="ru-RU"/>
        </w:rPr>
      </w:pPr>
    </w:p>
    <w:p w:rsidR="007378D4" w:rsidRPr="007378D4" w:rsidRDefault="007378D4" w:rsidP="007378D4">
      <w:pPr>
        <w:rPr>
          <w:rFonts w:ascii="Times New Roman" w:hAnsi="Times New Roman"/>
          <w:sz w:val="24"/>
          <w:szCs w:val="24"/>
          <w:lang w:eastAsia="ru-RU"/>
        </w:rPr>
      </w:pPr>
    </w:p>
    <w:p w:rsidR="007378D4" w:rsidRPr="007378D4" w:rsidRDefault="007378D4" w:rsidP="007378D4">
      <w:pPr>
        <w:tabs>
          <w:tab w:val="left" w:pos="5103"/>
          <w:tab w:val="left" w:pos="8640"/>
        </w:tabs>
        <w:rPr>
          <w:rFonts w:ascii="Times New Roman" w:hAnsi="Times New Roman"/>
          <w:b/>
          <w:sz w:val="28"/>
          <w:szCs w:val="28"/>
          <w:lang w:eastAsia="ru-RU"/>
        </w:rPr>
      </w:pPr>
      <w:r w:rsidRPr="007378D4">
        <w:rPr>
          <w:rFonts w:ascii="Times New Roman" w:hAnsi="Times New Roman"/>
          <w:b/>
          <w:sz w:val="28"/>
          <w:szCs w:val="28"/>
          <w:lang w:eastAsia="ru-RU"/>
        </w:rPr>
        <w:t>Анкета инвестиционной площадки № 10</w:t>
      </w:r>
    </w:p>
    <w:p w:rsidR="007378D4" w:rsidRPr="007378D4" w:rsidRDefault="007378D4" w:rsidP="007378D4">
      <w:pPr>
        <w:keepNext/>
        <w:ind w:left="75"/>
        <w:outlineLvl w:val="3"/>
        <w:rPr>
          <w:rFonts w:ascii="Times New Roman" w:hAnsi="Times New Roman"/>
          <w:b/>
          <w:i/>
          <w:sz w:val="28"/>
          <w:szCs w:val="20"/>
          <w:lang w:eastAsia="ru-RU"/>
        </w:rPr>
      </w:pPr>
      <w:r w:rsidRPr="007378D4">
        <w:rPr>
          <w:rFonts w:ascii="Times New Roman" w:hAnsi="Times New Roman"/>
          <w:b/>
          <w:i/>
          <w:sz w:val="28"/>
          <w:szCs w:val="20"/>
          <w:lang w:eastAsia="ru-RU"/>
        </w:rPr>
        <w:t>География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328"/>
        <w:gridCol w:w="4320"/>
      </w:tblGrid>
      <w:tr w:rsidR="007378D4" w:rsidRPr="007378D4" w:rsidTr="004D054F">
        <w:trPr>
          <w:trHeight w:val="332"/>
          <w:jc w:val="center"/>
        </w:trPr>
        <w:tc>
          <w:tcPr>
            <w:tcW w:w="5328"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Место расположения </w:t>
            </w:r>
            <w:r w:rsidRPr="007378D4">
              <w:rPr>
                <w:rFonts w:ascii="Times New Roman" w:hAnsi="Times New Roman"/>
                <w:i/>
                <w:sz w:val="24"/>
                <w:szCs w:val="24"/>
                <w:lang w:eastAsia="ru-RU"/>
              </w:rPr>
              <w:t>(адрес)</w:t>
            </w:r>
          </w:p>
        </w:tc>
        <w:tc>
          <w:tcPr>
            <w:tcW w:w="4320"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Новосибирская область, </w:t>
            </w:r>
            <w:proofErr w:type="spellStart"/>
            <w:r w:rsidRPr="007378D4">
              <w:rPr>
                <w:rFonts w:ascii="Times New Roman" w:hAnsi="Times New Roman"/>
                <w:sz w:val="24"/>
                <w:szCs w:val="24"/>
                <w:lang w:eastAsia="ru-RU"/>
              </w:rPr>
              <w:t>Тогучинский</w:t>
            </w:r>
            <w:proofErr w:type="spellEnd"/>
            <w:r w:rsidRPr="007378D4">
              <w:rPr>
                <w:rFonts w:ascii="Times New Roman" w:hAnsi="Times New Roman"/>
                <w:sz w:val="24"/>
                <w:szCs w:val="24"/>
                <w:lang w:eastAsia="ru-RU"/>
              </w:rPr>
              <w:t xml:space="preserve"> район, </w:t>
            </w:r>
            <w:proofErr w:type="spellStart"/>
            <w:r w:rsidRPr="007378D4">
              <w:rPr>
                <w:rFonts w:ascii="Times New Roman" w:hAnsi="Times New Roman"/>
                <w:sz w:val="24"/>
                <w:szCs w:val="24"/>
                <w:lang w:eastAsia="ru-RU"/>
              </w:rPr>
              <w:t>р.п</w:t>
            </w:r>
            <w:proofErr w:type="spellEnd"/>
            <w:r w:rsidRPr="007378D4">
              <w:rPr>
                <w:rFonts w:ascii="Times New Roman" w:hAnsi="Times New Roman"/>
                <w:sz w:val="24"/>
                <w:szCs w:val="24"/>
                <w:lang w:eastAsia="ru-RU"/>
              </w:rPr>
              <w:t xml:space="preserve">. Горный, </w:t>
            </w:r>
          </w:p>
          <w:p w:rsidR="007378D4" w:rsidRPr="007378D4" w:rsidRDefault="007378D4" w:rsidP="007378D4">
            <w:pPr>
              <w:rPr>
                <w:rFonts w:ascii="Times New Roman" w:hAnsi="Times New Roman"/>
                <w:sz w:val="24"/>
                <w:szCs w:val="24"/>
                <w:lang w:eastAsia="ru-RU"/>
              </w:rPr>
            </w:pPr>
          </w:p>
        </w:tc>
      </w:tr>
      <w:tr w:rsidR="007378D4" w:rsidRPr="007378D4" w:rsidTr="004D054F">
        <w:trPr>
          <w:trHeight w:val="332"/>
          <w:jc w:val="center"/>
        </w:trPr>
        <w:tc>
          <w:tcPr>
            <w:tcW w:w="5328"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Численность населенного пункта </w:t>
            </w:r>
            <w:r w:rsidRPr="007378D4">
              <w:rPr>
                <w:rFonts w:ascii="Times New Roman" w:hAnsi="Times New Roman"/>
                <w:i/>
                <w:sz w:val="24"/>
                <w:szCs w:val="24"/>
                <w:lang w:eastAsia="ru-RU"/>
              </w:rPr>
              <w:t>(человек)</w:t>
            </w:r>
          </w:p>
        </w:tc>
        <w:tc>
          <w:tcPr>
            <w:tcW w:w="4320" w:type="dxa"/>
            <w:vAlign w:val="center"/>
          </w:tcPr>
          <w:p w:rsidR="007378D4" w:rsidRPr="007378D4" w:rsidRDefault="007378D4" w:rsidP="00F74F22">
            <w:pPr>
              <w:rPr>
                <w:rFonts w:ascii="Times New Roman" w:hAnsi="Times New Roman"/>
                <w:sz w:val="24"/>
                <w:szCs w:val="24"/>
                <w:lang w:eastAsia="ru-RU"/>
              </w:rPr>
            </w:pPr>
            <w:r w:rsidRPr="007378D4">
              <w:rPr>
                <w:rFonts w:ascii="Times New Roman" w:hAnsi="Times New Roman"/>
                <w:sz w:val="24"/>
                <w:szCs w:val="24"/>
                <w:lang w:eastAsia="ru-RU"/>
              </w:rPr>
              <w:t>9</w:t>
            </w:r>
            <w:r w:rsidR="00F74F22">
              <w:rPr>
                <w:rFonts w:ascii="Times New Roman" w:hAnsi="Times New Roman"/>
                <w:sz w:val="24"/>
                <w:szCs w:val="24"/>
                <w:lang w:eastAsia="ru-RU"/>
              </w:rPr>
              <w:t>140</w:t>
            </w:r>
          </w:p>
        </w:tc>
      </w:tr>
      <w:tr w:rsidR="007378D4" w:rsidRPr="007378D4" w:rsidTr="004D054F">
        <w:trPr>
          <w:trHeight w:val="279"/>
          <w:jc w:val="center"/>
        </w:trPr>
        <w:tc>
          <w:tcPr>
            <w:tcW w:w="5328"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Площадь </w:t>
            </w:r>
            <w:r w:rsidRPr="007378D4">
              <w:rPr>
                <w:rFonts w:ascii="Times New Roman" w:hAnsi="Times New Roman"/>
                <w:i/>
                <w:sz w:val="24"/>
                <w:szCs w:val="24"/>
                <w:lang w:eastAsia="ru-RU"/>
              </w:rPr>
              <w:t>(га)</w:t>
            </w:r>
            <w:r w:rsidRPr="007378D4">
              <w:rPr>
                <w:rFonts w:ascii="Times New Roman" w:hAnsi="Times New Roman"/>
                <w:sz w:val="24"/>
                <w:szCs w:val="24"/>
                <w:lang w:eastAsia="ru-RU"/>
              </w:rPr>
              <w:t xml:space="preserve"> и размеры </w:t>
            </w:r>
            <w:r w:rsidRPr="007378D4">
              <w:rPr>
                <w:rFonts w:ascii="Times New Roman" w:hAnsi="Times New Roman"/>
                <w:i/>
                <w:sz w:val="24"/>
                <w:szCs w:val="24"/>
                <w:lang w:eastAsia="ru-RU"/>
              </w:rPr>
              <w:t>(км)</w:t>
            </w:r>
          </w:p>
        </w:tc>
        <w:tc>
          <w:tcPr>
            <w:tcW w:w="4320"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8,1  га / 0,47 км х 0,16 км</w:t>
            </w:r>
          </w:p>
        </w:tc>
      </w:tr>
      <w:tr w:rsidR="007378D4" w:rsidRPr="007378D4" w:rsidTr="004D054F">
        <w:trPr>
          <w:trHeight w:val="516"/>
          <w:jc w:val="center"/>
        </w:trPr>
        <w:tc>
          <w:tcPr>
            <w:tcW w:w="5328"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Удалённость от ближайшей грузовой железнодорожной станции </w:t>
            </w:r>
            <w:r w:rsidRPr="007378D4">
              <w:rPr>
                <w:rFonts w:ascii="Times New Roman" w:hAnsi="Times New Roman"/>
                <w:i/>
                <w:sz w:val="24"/>
                <w:szCs w:val="24"/>
                <w:lang w:eastAsia="ru-RU"/>
              </w:rPr>
              <w:t>(название,</w:t>
            </w:r>
            <w:r w:rsidR="00F05729">
              <w:rPr>
                <w:rFonts w:ascii="Times New Roman" w:hAnsi="Times New Roman"/>
                <w:i/>
                <w:sz w:val="24"/>
                <w:szCs w:val="24"/>
                <w:lang w:eastAsia="ru-RU"/>
              </w:rPr>
              <w:t xml:space="preserve"> </w:t>
            </w:r>
            <w:r w:rsidRPr="007378D4">
              <w:rPr>
                <w:rFonts w:ascii="Times New Roman" w:hAnsi="Times New Roman"/>
                <w:i/>
                <w:sz w:val="24"/>
                <w:szCs w:val="24"/>
                <w:lang w:eastAsia="ru-RU"/>
              </w:rPr>
              <w:t>км)</w:t>
            </w:r>
          </w:p>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(с указанием собственника железнодорожного тупика при его наличии)</w:t>
            </w:r>
          </w:p>
        </w:tc>
        <w:tc>
          <w:tcPr>
            <w:tcW w:w="4320"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станция Изынский, 12 км</w:t>
            </w:r>
          </w:p>
        </w:tc>
      </w:tr>
      <w:tr w:rsidR="007378D4" w:rsidRPr="007378D4" w:rsidTr="004D054F">
        <w:trPr>
          <w:trHeight w:val="496"/>
          <w:jc w:val="center"/>
        </w:trPr>
        <w:tc>
          <w:tcPr>
            <w:tcW w:w="5328"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Удалённость от ближайшего аэропорта </w:t>
            </w:r>
            <w:r w:rsidRPr="007378D4">
              <w:rPr>
                <w:rFonts w:ascii="Times New Roman" w:hAnsi="Times New Roman"/>
                <w:i/>
                <w:sz w:val="24"/>
                <w:szCs w:val="24"/>
                <w:lang w:eastAsia="ru-RU"/>
              </w:rPr>
              <w:t>(название, км)</w:t>
            </w:r>
          </w:p>
        </w:tc>
        <w:tc>
          <w:tcPr>
            <w:tcW w:w="4320"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Толмачево, 92,5 км</w:t>
            </w:r>
          </w:p>
        </w:tc>
      </w:tr>
      <w:tr w:rsidR="007378D4" w:rsidRPr="007378D4" w:rsidTr="004D054F">
        <w:trPr>
          <w:trHeight w:val="827"/>
          <w:jc w:val="center"/>
        </w:trPr>
        <w:tc>
          <w:tcPr>
            <w:tcW w:w="5328"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Близлежащие объекты (жилая застройка, промышленные и сельскохозяйственные предприятия с указанием их специализации)</w:t>
            </w:r>
          </w:p>
        </w:tc>
        <w:tc>
          <w:tcPr>
            <w:tcW w:w="4320"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Производство по добыче и переработке строительного камня</w:t>
            </w:r>
          </w:p>
        </w:tc>
      </w:tr>
    </w:tbl>
    <w:p w:rsidR="007378D4" w:rsidRPr="007378D4" w:rsidRDefault="007378D4" w:rsidP="007378D4">
      <w:pPr>
        <w:keepNext/>
        <w:ind w:left="75"/>
        <w:outlineLvl w:val="3"/>
        <w:rPr>
          <w:rFonts w:ascii="Times New Roman" w:hAnsi="Times New Roman"/>
          <w:b/>
          <w:i/>
          <w:sz w:val="28"/>
          <w:szCs w:val="20"/>
          <w:lang w:eastAsia="ru-RU"/>
        </w:rPr>
      </w:pPr>
      <w:r w:rsidRPr="007378D4">
        <w:rPr>
          <w:rFonts w:ascii="Times New Roman" w:hAnsi="Times New Roman"/>
          <w:b/>
          <w:i/>
          <w:sz w:val="28"/>
          <w:szCs w:val="20"/>
          <w:lang w:eastAsia="ru-RU"/>
        </w:rPr>
        <w:t>Основные характеристики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523"/>
        <w:gridCol w:w="3125"/>
      </w:tblGrid>
      <w:tr w:rsidR="007378D4" w:rsidRPr="007378D4" w:rsidTr="004D054F">
        <w:trPr>
          <w:jc w:val="center"/>
        </w:trPr>
        <w:tc>
          <w:tcPr>
            <w:tcW w:w="6523"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Кадастровый номер </w:t>
            </w:r>
            <w:r w:rsidRPr="007378D4">
              <w:rPr>
                <w:rFonts w:ascii="Times New Roman" w:hAnsi="Times New Roman"/>
                <w:i/>
                <w:sz w:val="24"/>
                <w:szCs w:val="24"/>
                <w:lang w:eastAsia="ru-RU"/>
              </w:rPr>
              <w:t>(при наличии)</w:t>
            </w:r>
          </w:p>
        </w:tc>
        <w:tc>
          <w:tcPr>
            <w:tcW w:w="3125"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нет</w:t>
            </w:r>
          </w:p>
        </w:tc>
      </w:tr>
      <w:tr w:rsidR="007378D4" w:rsidRPr="007378D4" w:rsidTr="004D054F">
        <w:trPr>
          <w:jc w:val="center"/>
        </w:trPr>
        <w:tc>
          <w:tcPr>
            <w:tcW w:w="6523"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Межевание земельного участка (проведено или нет)</w:t>
            </w:r>
          </w:p>
        </w:tc>
        <w:tc>
          <w:tcPr>
            <w:tcW w:w="3125"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нет</w:t>
            </w:r>
          </w:p>
        </w:tc>
      </w:tr>
      <w:tr w:rsidR="007378D4" w:rsidRPr="007378D4" w:rsidTr="004D054F">
        <w:trPr>
          <w:jc w:val="center"/>
        </w:trPr>
        <w:tc>
          <w:tcPr>
            <w:tcW w:w="6523"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Категория земель (с/х назначения, земли поселения и т. д.)</w:t>
            </w:r>
          </w:p>
        </w:tc>
        <w:tc>
          <w:tcPr>
            <w:tcW w:w="3125"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земли населенных пунктов</w:t>
            </w:r>
          </w:p>
        </w:tc>
      </w:tr>
      <w:tr w:rsidR="007378D4" w:rsidRPr="007378D4" w:rsidTr="004D054F">
        <w:trPr>
          <w:jc w:val="center"/>
        </w:trPr>
        <w:tc>
          <w:tcPr>
            <w:tcW w:w="6523"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Наличие на участке (площадке) объектов (зданий, сооружений и пр., их состояние, площадь, потенциально возможное использование и прочие характеристики) </w:t>
            </w:r>
          </w:p>
        </w:tc>
        <w:tc>
          <w:tcPr>
            <w:tcW w:w="3125"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w:t>
            </w:r>
          </w:p>
          <w:p w:rsidR="007378D4" w:rsidRPr="007378D4" w:rsidRDefault="007378D4" w:rsidP="007378D4">
            <w:pPr>
              <w:rPr>
                <w:rFonts w:ascii="Times New Roman" w:hAnsi="Times New Roman"/>
                <w:sz w:val="24"/>
                <w:szCs w:val="24"/>
                <w:lang w:eastAsia="ru-RU"/>
              </w:rPr>
            </w:pPr>
          </w:p>
        </w:tc>
      </w:tr>
      <w:tr w:rsidR="007378D4" w:rsidRPr="007378D4" w:rsidTr="004D054F">
        <w:trPr>
          <w:jc w:val="center"/>
        </w:trPr>
        <w:tc>
          <w:tcPr>
            <w:tcW w:w="6523"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Глубина залегания грунтовых вод </w:t>
            </w:r>
            <w:r w:rsidRPr="007378D4">
              <w:rPr>
                <w:rFonts w:ascii="Times New Roman" w:hAnsi="Times New Roman"/>
                <w:i/>
                <w:sz w:val="24"/>
                <w:szCs w:val="24"/>
                <w:lang w:eastAsia="ru-RU"/>
              </w:rPr>
              <w:t>(м)</w:t>
            </w:r>
          </w:p>
        </w:tc>
        <w:tc>
          <w:tcPr>
            <w:tcW w:w="3125"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Информации нет</w:t>
            </w:r>
          </w:p>
        </w:tc>
      </w:tr>
    </w:tbl>
    <w:p w:rsidR="007378D4" w:rsidRPr="007378D4" w:rsidRDefault="007378D4" w:rsidP="007378D4">
      <w:pPr>
        <w:keepNext/>
        <w:ind w:left="75"/>
        <w:outlineLvl w:val="3"/>
        <w:rPr>
          <w:rFonts w:ascii="Times New Roman" w:hAnsi="Times New Roman"/>
          <w:b/>
          <w:i/>
          <w:sz w:val="28"/>
          <w:szCs w:val="20"/>
          <w:lang w:eastAsia="ru-RU"/>
        </w:rPr>
      </w:pPr>
      <w:r w:rsidRPr="007378D4">
        <w:rPr>
          <w:rFonts w:ascii="Times New Roman" w:hAnsi="Times New Roman"/>
          <w:b/>
          <w:i/>
          <w:sz w:val="28"/>
          <w:szCs w:val="20"/>
          <w:lang w:eastAsia="ru-RU"/>
        </w:rPr>
        <w:t>Обеспеченность инженерной и транспортной инфраструктурой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817"/>
        <w:gridCol w:w="3908"/>
      </w:tblGrid>
      <w:tr w:rsidR="007378D4" w:rsidRPr="007378D4" w:rsidTr="004D054F">
        <w:trPr>
          <w:jc w:val="center"/>
        </w:trPr>
        <w:tc>
          <w:tcPr>
            <w:tcW w:w="5817"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Вид инфраструктуры</w:t>
            </w:r>
          </w:p>
        </w:tc>
        <w:tc>
          <w:tcPr>
            <w:tcW w:w="3908"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Характеристика (источник, расстояние от источника до площадки, свободные мощности)</w:t>
            </w:r>
          </w:p>
        </w:tc>
      </w:tr>
      <w:tr w:rsidR="007378D4" w:rsidRPr="007378D4" w:rsidTr="004D054F">
        <w:trPr>
          <w:jc w:val="center"/>
        </w:trPr>
        <w:tc>
          <w:tcPr>
            <w:tcW w:w="5817"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Водоснабжение</w:t>
            </w:r>
          </w:p>
        </w:tc>
        <w:tc>
          <w:tcPr>
            <w:tcW w:w="3908"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w:t>
            </w:r>
          </w:p>
        </w:tc>
      </w:tr>
      <w:tr w:rsidR="007378D4" w:rsidRPr="007378D4" w:rsidTr="004D054F">
        <w:trPr>
          <w:jc w:val="center"/>
        </w:trPr>
        <w:tc>
          <w:tcPr>
            <w:tcW w:w="5817"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Канализация сточных вод</w:t>
            </w:r>
          </w:p>
        </w:tc>
        <w:tc>
          <w:tcPr>
            <w:tcW w:w="3908"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w:t>
            </w:r>
          </w:p>
        </w:tc>
      </w:tr>
      <w:tr w:rsidR="007378D4" w:rsidRPr="007378D4" w:rsidTr="004D054F">
        <w:trPr>
          <w:jc w:val="center"/>
        </w:trPr>
        <w:tc>
          <w:tcPr>
            <w:tcW w:w="5817"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Электроснабжение</w:t>
            </w:r>
          </w:p>
        </w:tc>
        <w:tc>
          <w:tcPr>
            <w:tcW w:w="3908"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w:t>
            </w:r>
          </w:p>
        </w:tc>
      </w:tr>
      <w:tr w:rsidR="007378D4" w:rsidRPr="007378D4" w:rsidTr="004D054F">
        <w:trPr>
          <w:jc w:val="center"/>
        </w:trPr>
        <w:tc>
          <w:tcPr>
            <w:tcW w:w="5817"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Теплоснабжение</w:t>
            </w:r>
          </w:p>
        </w:tc>
        <w:tc>
          <w:tcPr>
            <w:tcW w:w="3908"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w:t>
            </w:r>
          </w:p>
        </w:tc>
      </w:tr>
      <w:tr w:rsidR="007378D4" w:rsidRPr="007378D4" w:rsidTr="004D054F">
        <w:trPr>
          <w:jc w:val="center"/>
        </w:trPr>
        <w:tc>
          <w:tcPr>
            <w:tcW w:w="5817"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Газоснабжение</w:t>
            </w:r>
          </w:p>
        </w:tc>
        <w:tc>
          <w:tcPr>
            <w:tcW w:w="3908"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w:t>
            </w:r>
          </w:p>
        </w:tc>
      </w:tr>
      <w:tr w:rsidR="007378D4" w:rsidRPr="007378D4" w:rsidTr="004D054F">
        <w:trPr>
          <w:jc w:val="center"/>
        </w:trPr>
        <w:tc>
          <w:tcPr>
            <w:tcW w:w="5817"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Подъездные пути, их характеристика(примыкание к участку, расстояние до автомобильной дороги федерального/регионального/</w:t>
            </w:r>
          </w:p>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местного значения)</w:t>
            </w:r>
          </w:p>
        </w:tc>
        <w:tc>
          <w:tcPr>
            <w:tcW w:w="3908"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Расстояние до автомобильной дороги Карпысак-Тогучин-Байкал –22 км,</w:t>
            </w:r>
          </w:p>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Расстояние до автомобильной дороги Новосибирск – Ленинск-Кузнецкий – 23 км</w:t>
            </w:r>
          </w:p>
        </w:tc>
      </w:tr>
    </w:tbl>
    <w:p w:rsidR="007378D4" w:rsidRPr="007378D4" w:rsidRDefault="007378D4" w:rsidP="007378D4">
      <w:pPr>
        <w:keepNext/>
        <w:ind w:left="75"/>
        <w:outlineLvl w:val="3"/>
        <w:rPr>
          <w:rFonts w:ascii="Times New Roman" w:hAnsi="Times New Roman"/>
          <w:b/>
          <w:i/>
          <w:sz w:val="28"/>
          <w:szCs w:val="20"/>
          <w:lang w:eastAsia="ru-RU"/>
        </w:rPr>
      </w:pPr>
      <w:r w:rsidRPr="007378D4">
        <w:rPr>
          <w:rFonts w:ascii="Times New Roman" w:hAnsi="Times New Roman"/>
          <w:b/>
          <w:i/>
          <w:sz w:val="28"/>
          <w:szCs w:val="20"/>
          <w:lang w:eastAsia="ru-RU"/>
        </w:rPr>
        <w:t>Контактная информация</w:t>
      </w:r>
    </w:p>
    <w:tbl>
      <w:tblPr>
        <w:tblW w:w="97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495"/>
        <w:gridCol w:w="4240"/>
      </w:tblGrid>
      <w:tr w:rsidR="007378D4" w:rsidRPr="007378D4" w:rsidTr="004D054F">
        <w:trPr>
          <w:jc w:val="center"/>
        </w:trPr>
        <w:tc>
          <w:tcPr>
            <w:tcW w:w="9735" w:type="dxa"/>
            <w:gridSpan w:val="2"/>
            <w:vAlign w:val="center"/>
          </w:tcPr>
          <w:p w:rsidR="007378D4" w:rsidRPr="007378D4" w:rsidRDefault="007378D4" w:rsidP="007378D4">
            <w:pPr>
              <w:rPr>
                <w:rFonts w:ascii="Times New Roman" w:hAnsi="Times New Roman"/>
                <w:b/>
                <w:i/>
                <w:sz w:val="24"/>
                <w:szCs w:val="24"/>
                <w:lang w:eastAsia="ru-RU"/>
              </w:rPr>
            </w:pPr>
            <w:r w:rsidRPr="007378D4">
              <w:rPr>
                <w:rFonts w:ascii="Times New Roman" w:hAnsi="Times New Roman"/>
                <w:b/>
                <w:i/>
                <w:sz w:val="24"/>
                <w:szCs w:val="24"/>
                <w:lang w:eastAsia="ru-RU"/>
              </w:rPr>
              <w:t>Собственник земельного участка/площадки</w:t>
            </w:r>
          </w:p>
        </w:tc>
      </w:tr>
      <w:tr w:rsidR="007378D4" w:rsidRPr="007378D4" w:rsidTr="004D054F">
        <w:trPr>
          <w:jc w:val="center"/>
        </w:trPr>
        <w:tc>
          <w:tcPr>
            <w:tcW w:w="5495"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Наименование, юридический адрес</w:t>
            </w:r>
          </w:p>
        </w:tc>
        <w:tc>
          <w:tcPr>
            <w:tcW w:w="4240"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администрация рабочего поселка Горный Тогучинского района Новосибирской области; Новосибирская область, </w:t>
            </w:r>
            <w:proofErr w:type="spellStart"/>
            <w:r w:rsidRPr="007378D4">
              <w:rPr>
                <w:rFonts w:ascii="Times New Roman" w:hAnsi="Times New Roman"/>
                <w:sz w:val="24"/>
                <w:szCs w:val="24"/>
                <w:lang w:eastAsia="ru-RU"/>
              </w:rPr>
              <w:t>Тогучинский</w:t>
            </w:r>
            <w:proofErr w:type="spellEnd"/>
            <w:r w:rsidRPr="007378D4">
              <w:rPr>
                <w:rFonts w:ascii="Times New Roman" w:hAnsi="Times New Roman"/>
                <w:sz w:val="24"/>
                <w:szCs w:val="24"/>
                <w:lang w:eastAsia="ru-RU"/>
              </w:rPr>
              <w:t xml:space="preserve"> район, </w:t>
            </w:r>
            <w:proofErr w:type="spellStart"/>
            <w:r w:rsidRPr="007378D4">
              <w:rPr>
                <w:rFonts w:ascii="Times New Roman" w:hAnsi="Times New Roman"/>
                <w:sz w:val="24"/>
                <w:szCs w:val="24"/>
                <w:lang w:eastAsia="ru-RU"/>
              </w:rPr>
              <w:t>р.п</w:t>
            </w:r>
            <w:proofErr w:type="spellEnd"/>
            <w:r w:rsidRPr="007378D4">
              <w:rPr>
                <w:rFonts w:ascii="Times New Roman" w:hAnsi="Times New Roman"/>
                <w:sz w:val="24"/>
                <w:szCs w:val="24"/>
                <w:lang w:eastAsia="ru-RU"/>
              </w:rPr>
              <w:t>. Горный, ул.</w:t>
            </w:r>
            <w:r w:rsidR="00F05729">
              <w:rPr>
                <w:rFonts w:ascii="Times New Roman" w:hAnsi="Times New Roman"/>
                <w:sz w:val="24"/>
                <w:szCs w:val="24"/>
                <w:lang w:eastAsia="ru-RU"/>
              </w:rPr>
              <w:t xml:space="preserve"> </w:t>
            </w:r>
            <w:r w:rsidRPr="007378D4">
              <w:rPr>
                <w:rFonts w:ascii="Times New Roman" w:hAnsi="Times New Roman"/>
                <w:sz w:val="24"/>
                <w:szCs w:val="24"/>
                <w:lang w:eastAsia="ru-RU"/>
              </w:rPr>
              <w:t>Советская, 10</w:t>
            </w:r>
          </w:p>
        </w:tc>
      </w:tr>
      <w:tr w:rsidR="007378D4" w:rsidRPr="007378D4" w:rsidTr="004D054F">
        <w:trPr>
          <w:jc w:val="center"/>
        </w:trPr>
        <w:tc>
          <w:tcPr>
            <w:tcW w:w="5495"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Контактное лицо, Ф.И.О. и должность руководителя, телефон, факс, e-mail</w:t>
            </w:r>
          </w:p>
        </w:tc>
        <w:tc>
          <w:tcPr>
            <w:tcW w:w="4240"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Тимошенко Максим Викторович – глава рабочего поселка Горный Тогучинского района Новосибирской области, 8-383-40-23-127, </w:t>
            </w:r>
            <w:hyperlink r:id="rId77" w:history="1">
              <w:r w:rsidRPr="007378D4">
                <w:rPr>
                  <w:rFonts w:ascii="Times New Roman" w:hAnsi="Times New Roman"/>
                  <w:color w:val="0000FF"/>
                  <w:sz w:val="24"/>
                  <w:szCs w:val="24"/>
                  <w:u w:val="single"/>
                  <w:shd w:val="clear" w:color="auto" w:fill="FFFFFF"/>
                  <w:lang w:val="en-US" w:eastAsia="ru-RU"/>
                </w:rPr>
                <w:t>AdmRPGornyj</w:t>
              </w:r>
              <w:r w:rsidRPr="007378D4">
                <w:rPr>
                  <w:rFonts w:ascii="Times New Roman" w:hAnsi="Times New Roman"/>
                  <w:color w:val="0000FF"/>
                  <w:sz w:val="24"/>
                  <w:szCs w:val="24"/>
                  <w:u w:val="single"/>
                  <w:shd w:val="clear" w:color="auto" w:fill="FFFFFF"/>
                  <w:lang w:eastAsia="ru-RU"/>
                </w:rPr>
                <w:t>@</w:t>
              </w:r>
              <w:r w:rsidRPr="007378D4">
                <w:rPr>
                  <w:rFonts w:ascii="Times New Roman" w:hAnsi="Times New Roman"/>
                  <w:color w:val="0000FF"/>
                  <w:sz w:val="24"/>
                  <w:szCs w:val="24"/>
                  <w:u w:val="single"/>
                  <w:shd w:val="clear" w:color="auto" w:fill="FFFFFF"/>
                  <w:lang w:val="en-US" w:eastAsia="ru-RU"/>
                </w:rPr>
                <w:t>yandex</w:t>
              </w:r>
              <w:r w:rsidRPr="007378D4">
                <w:rPr>
                  <w:rFonts w:ascii="Times New Roman" w:hAnsi="Times New Roman"/>
                  <w:color w:val="0000FF"/>
                  <w:sz w:val="24"/>
                  <w:szCs w:val="24"/>
                  <w:u w:val="single"/>
                  <w:shd w:val="clear" w:color="auto" w:fill="FFFFFF"/>
                  <w:lang w:eastAsia="ru-RU"/>
                </w:rPr>
                <w:t>.</w:t>
              </w:r>
              <w:proofErr w:type="spellStart"/>
              <w:r w:rsidRPr="007378D4">
                <w:rPr>
                  <w:rFonts w:ascii="Times New Roman" w:hAnsi="Times New Roman"/>
                  <w:color w:val="0000FF"/>
                  <w:sz w:val="24"/>
                  <w:szCs w:val="24"/>
                  <w:u w:val="single"/>
                  <w:shd w:val="clear" w:color="auto" w:fill="FFFFFF"/>
                  <w:lang w:val="en-US" w:eastAsia="ru-RU"/>
                </w:rPr>
                <w:t>ru</w:t>
              </w:r>
              <w:proofErr w:type="spellEnd"/>
            </w:hyperlink>
          </w:p>
        </w:tc>
      </w:tr>
    </w:tbl>
    <w:p w:rsidR="007378D4" w:rsidRPr="007378D4" w:rsidRDefault="007378D4" w:rsidP="007378D4">
      <w:pPr>
        <w:rPr>
          <w:rFonts w:ascii="Times New Roman" w:hAnsi="Times New Roman"/>
          <w:sz w:val="24"/>
          <w:szCs w:val="24"/>
          <w:lang w:eastAsia="ru-RU"/>
        </w:rPr>
      </w:pPr>
    </w:p>
    <w:p w:rsidR="007378D4" w:rsidRPr="007378D4" w:rsidRDefault="007378D4" w:rsidP="007378D4">
      <w:pPr>
        <w:rPr>
          <w:rFonts w:ascii="Times New Roman" w:hAnsi="Times New Roman"/>
          <w:sz w:val="24"/>
          <w:szCs w:val="24"/>
          <w:lang w:eastAsia="ru-RU"/>
        </w:rPr>
      </w:pPr>
    </w:p>
    <w:p w:rsidR="007378D4" w:rsidRDefault="002C4BA1" w:rsidP="007378D4">
      <w:pPr>
        <w:rPr>
          <w:rFonts w:ascii="Times New Roman" w:hAnsi="Times New Roman"/>
          <w:sz w:val="24"/>
          <w:szCs w:val="24"/>
          <w:lang w:eastAsia="ru-RU"/>
        </w:rPr>
      </w:pPr>
      <w:r w:rsidRPr="007378D4">
        <w:rPr>
          <w:rFonts w:ascii="Times New Roman" w:hAnsi="Times New Roman"/>
          <w:noProof/>
          <w:sz w:val="24"/>
          <w:szCs w:val="24"/>
          <w:lang w:eastAsia="ru-RU"/>
        </w:rPr>
        <w:drawing>
          <wp:inline distT="0" distB="0" distL="0" distR="0" wp14:anchorId="21EDF2D9" wp14:editId="408A36C3">
            <wp:extent cx="3011387" cy="2171065"/>
            <wp:effectExtent l="0" t="0" r="0" b="635"/>
            <wp:docPr id="88" name="Рисунок 88" descr="Площадка на ПЗ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лощадка на ПЗЗ"/>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flipH="1">
                      <a:off x="0" y="0"/>
                      <a:ext cx="3021240" cy="2178168"/>
                    </a:xfrm>
                    <a:prstGeom prst="rect">
                      <a:avLst/>
                    </a:prstGeom>
                    <a:noFill/>
                    <a:ln>
                      <a:noFill/>
                    </a:ln>
                  </pic:spPr>
                </pic:pic>
              </a:graphicData>
            </a:graphic>
          </wp:inline>
        </w:drawing>
      </w:r>
    </w:p>
    <w:p w:rsidR="002C4BA1" w:rsidRDefault="002C4BA1" w:rsidP="007378D4">
      <w:pPr>
        <w:rPr>
          <w:rFonts w:ascii="Times New Roman" w:hAnsi="Times New Roman"/>
          <w:sz w:val="24"/>
          <w:szCs w:val="24"/>
          <w:lang w:eastAsia="ru-RU"/>
        </w:rPr>
      </w:pPr>
    </w:p>
    <w:p w:rsidR="002C4BA1" w:rsidRDefault="002C4BA1" w:rsidP="007378D4">
      <w:pPr>
        <w:rPr>
          <w:rFonts w:ascii="Times New Roman" w:hAnsi="Times New Roman"/>
          <w:sz w:val="24"/>
          <w:szCs w:val="24"/>
          <w:lang w:eastAsia="ru-RU"/>
        </w:rPr>
      </w:pPr>
    </w:p>
    <w:p w:rsidR="002C4BA1" w:rsidRPr="007378D4" w:rsidRDefault="002C4BA1" w:rsidP="002C4BA1">
      <w:pPr>
        <w:tabs>
          <w:tab w:val="left" w:pos="5103"/>
          <w:tab w:val="left" w:pos="8640"/>
        </w:tabs>
        <w:rPr>
          <w:rFonts w:ascii="Times New Roman" w:hAnsi="Times New Roman"/>
          <w:b/>
          <w:sz w:val="28"/>
          <w:szCs w:val="28"/>
          <w:lang w:eastAsia="ru-RU"/>
        </w:rPr>
      </w:pPr>
      <w:r w:rsidRPr="007378D4">
        <w:rPr>
          <w:rFonts w:ascii="Times New Roman" w:hAnsi="Times New Roman"/>
          <w:b/>
          <w:sz w:val="28"/>
          <w:szCs w:val="28"/>
          <w:lang w:eastAsia="ru-RU"/>
        </w:rPr>
        <w:t>Анкета инвестиционной площадки № 11</w:t>
      </w:r>
    </w:p>
    <w:p w:rsidR="002C4BA1" w:rsidRPr="007378D4" w:rsidRDefault="002C4BA1" w:rsidP="002C4BA1">
      <w:pPr>
        <w:keepNext/>
        <w:ind w:left="75"/>
        <w:outlineLvl w:val="3"/>
        <w:rPr>
          <w:rFonts w:ascii="Times New Roman" w:hAnsi="Times New Roman"/>
          <w:b/>
          <w:i/>
          <w:sz w:val="28"/>
          <w:szCs w:val="20"/>
          <w:lang w:eastAsia="ru-RU"/>
        </w:rPr>
      </w:pPr>
      <w:r w:rsidRPr="007378D4">
        <w:rPr>
          <w:rFonts w:ascii="Times New Roman" w:hAnsi="Times New Roman"/>
          <w:b/>
          <w:i/>
          <w:sz w:val="28"/>
          <w:szCs w:val="20"/>
          <w:lang w:eastAsia="ru-RU"/>
        </w:rPr>
        <w:t>География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66"/>
        <w:gridCol w:w="4682"/>
      </w:tblGrid>
      <w:tr w:rsidR="002C4BA1" w:rsidRPr="007378D4" w:rsidTr="005C286C">
        <w:trPr>
          <w:trHeight w:val="332"/>
          <w:jc w:val="center"/>
        </w:trPr>
        <w:tc>
          <w:tcPr>
            <w:tcW w:w="4966" w:type="dxa"/>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 xml:space="preserve">Место расположения </w:t>
            </w:r>
            <w:r w:rsidRPr="007378D4">
              <w:rPr>
                <w:rFonts w:ascii="Times New Roman" w:hAnsi="Times New Roman"/>
                <w:i/>
                <w:sz w:val="24"/>
                <w:szCs w:val="24"/>
                <w:lang w:eastAsia="ru-RU"/>
              </w:rPr>
              <w:t>(адрес)</w:t>
            </w:r>
          </w:p>
        </w:tc>
        <w:tc>
          <w:tcPr>
            <w:tcW w:w="4682" w:type="dxa"/>
            <w:vAlign w:val="center"/>
          </w:tcPr>
          <w:p w:rsidR="008D64AC" w:rsidRPr="008D64AC" w:rsidRDefault="008D64AC" w:rsidP="008D64AC">
            <w:pPr>
              <w:pStyle w:val="24"/>
            </w:pPr>
            <w:r w:rsidRPr="008D64AC">
              <w:t>Российская Федерация, Новосибирская область, Тогучинский муниципальный район, городское поселение</w:t>
            </w:r>
          </w:p>
          <w:p w:rsidR="002C4BA1" w:rsidRPr="007378D4" w:rsidRDefault="008D64AC" w:rsidP="008D64AC">
            <w:pPr>
              <w:rPr>
                <w:rFonts w:ascii="Times New Roman" w:hAnsi="Times New Roman"/>
                <w:sz w:val="24"/>
                <w:szCs w:val="24"/>
                <w:lang w:eastAsia="ru-RU"/>
              </w:rPr>
            </w:pPr>
            <w:r w:rsidRPr="008D64AC">
              <w:rPr>
                <w:rFonts w:ascii="Times New Roman" w:hAnsi="Times New Roman"/>
              </w:rPr>
              <w:t>рабочий поселок Горный, рабочий поселок Горный, улица Транспортная, земельный участок 9</w:t>
            </w:r>
          </w:p>
        </w:tc>
      </w:tr>
      <w:tr w:rsidR="002C4BA1" w:rsidRPr="007378D4" w:rsidTr="005C286C">
        <w:trPr>
          <w:trHeight w:val="332"/>
          <w:jc w:val="center"/>
        </w:trPr>
        <w:tc>
          <w:tcPr>
            <w:tcW w:w="4966" w:type="dxa"/>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 xml:space="preserve">Численность населенного пункта </w:t>
            </w:r>
            <w:r w:rsidRPr="007378D4">
              <w:rPr>
                <w:rFonts w:ascii="Times New Roman" w:hAnsi="Times New Roman"/>
                <w:i/>
                <w:sz w:val="24"/>
                <w:szCs w:val="24"/>
                <w:lang w:eastAsia="ru-RU"/>
              </w:rPr>
              <w:t>(человек)</w:t>
            </w:r>
          </w:p>
        </w:tc>
        <w:tc>
          <w:tcPr>
            <w:tcW w:w="4682" w:type="dxa"/>
            <w:vAlign w:val="center"/>
          </w:tcPr>
          <w:p w:rsidR="002C4BA1" w:rsidRPr="007378D4" w:rsidRDefault="002C4BA1" w:rsidP="00F74F22">
            <w:pPr>
              <w:rPr>
                <w:rFonts w:ascii="Times New Roman" w:hAnsi="Times New Roman"/>
                <w:sz w:val="24"/>
                <w:szCs w:val="24"/>
                <w:lang w:eastAsia="ru-RU"/>
              </w:rPr>
            </w:pPr>
            <w:r w:rsidRPr="007378D4">
              <w:rPr>
                <w:rFonts w:ascii="Times New Roman" w:hAnsi="Times New Roman"/>
                <w:sz w:val="24"/>
                <w:szCs w:val="24"/>
                <w:lang w:eastAsia="ru-RU"/>
              </w:rPr>
              <w:t>9</w:t>
            </w:r>
            <w:r w:rsidR="00F74F22">
              <w:rPr>
                <w:rFonts w:ascii="Times New Roman" w:hAnsi="Times New Roman"/>
                <w:sz w:val="24"/>
                <w:szCs w:val="24"/>
                <w:lang w:eastAsia="ru-RU"/>
              </w:rPr>
              <w:t>140</w:t>
            </w:r>
          </w:p>
        </w:tc>
      </w:tr>
      <w:tr w:rsidR="002C4BA1" w:rsidRPr="007378D4" w:rsidTr="005C286C">
        <w:trPr>
          <w:trHeight w:val="279"/>
          <w:jc w:val="center"/>
        </w:trPr>
        <w:tc>
          <w:tcPr>
            <w:tcW w:w="4966" w:type="dxa"/>
            <w:vAlign w:val="center"/>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 xml:space="preserve">Площадь </w:t>
            </w:r>
            <w:r w:rsidRPr="007378D4">
              <w:rPr>
                <w:rFonts w:ascii="Times New Roman" w:hAnsi="Times New Roman"/>
                <w:i/>
                <w:sz w:val="24"/>
                <w:szCs w:val="24"/>
                <w:lang w:eastAsia="ru-RU"/>
              </w:rPr>
              <w:t>(га)</w:t>
            </w:r>
            <w:r w:rsidRPr="007378D4">
              <w:rPr>
                <w:rFonts w:ascii="Times New Roman" w:hAnsi="Times New Roman"/>
                <w:sz w:val="24"/>
                <w:szCs w:val="24"/>
                <w:lang w:eastAsia="ru-RU"/>
              </w:rPr>
              <w:t xml:space="preserve"> и размеры </w:t>
            </w:r>
            <w:r w:rsidRPr="007378D4">
              <w:rPr>
                <w:rFonts w:ascii="Times New Roman" w:hAnsi="Times New Roman"/>
                <w:i/>
                <w:sz w:val="24"/>
                <w:szCs w:val="24"/>
                <w:lang w:eastAsia="ru-RU"/>
              </w:rPr>
              <w:t>(км)</w:t>
            </w:r>
          </w:p>
        </w:tc>
        <w:tc>
          <w:tcPr>
            <w:tcW w:w="4682" w:type="dxa"/>
            <w:vAlign w:val="center"/>
          </w:tcPr>
          <w:p w:rsidR="002C4BA1" w:rsidRPr="004A1DBD" w:rsidRDefault="004A1DBD" w:rsidP="005C286C">
            <w:pPr>
              <w:rPr>
                <w:rFonts w:ascii="Times New Roman" w:hAnsi="Times New Roman"/>
                <w:sz w:val="24"/>
                <w:szCs w:val="24"/>
                <w:lang w:eastAsia="ru-RU"/>
              </w:rPr>
            </w:pPr>
            <w:r w:rsidRPr="004A1DBD">
              <w:rPr>
                <w:rFonts w:ascii="Times New Roman" w:hAnsi="Times New Roman"/>
              </w:rPr>
              <w:t>4,17 га / 0,22 км х 0,21 км</w:t>
            </w:r>
          </w:p>
        </w:tc>
      </w:tr>
      <w:tr w:rsidR="002C4BA1" w:rsidRPr="007378D4" w:rsidTr="005C286C">
        <w:trPr>
          <w:trHeight w:val="516"/>
          <w:jc w:val="center"/>
        </w:trPr>
        <w:tc>
          <w:tcPr>
            <w:tcW w:w="4966" w:type="dxa"/>
            <w:vAlign w:val="center"/>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 xml:space="preserve">Удалённость от ближайшей грузовой железнодорожной станции </w:t>
            </w:r>
            <w:r w:rsidRPr="007378D4">
              <w:rPr>
                <w:rFonts w:ascii="Times New Roman" w:hAnsi="Times New Roman"/>
                <w:i/>
                <w:sz w:val="24"/>
                <w:szCs w:val="24"/>
                <w:lang w:eastAsia="ru-RU"/>
              </w:rPr>
              <w:t>(название,</w:t>
            </w:r>
            <w:r>
              <w:rPr>
                <w:rFonts w:ascii="Times New Roman" w:hAnsi="Times New Roman"/>
                <w:i/>
                <w:sz w:val="24"/>
                <w:szCs w:val="24"/>
                <w:lang w:eastAsia="ru-RU"/>
              </w:rPr>
              <w:t xml:space="preserve"> </w:t>
            </w:r>
            <w:r w:rsidRPr="007378D4">
              <w:rPr>
                <w:rFonts w:ascii="Times New Roman" w:hAnsi="Times New Roman"/>
                <w:i/>
                <w:sz w:val="24"/>
                <w:szCs w:val="24"/>
                <w:lang w:eastAsia="ru-RU"/>
              </w:rPr>
              <w:t>км)</w:t>
            </w:r>
          </w:p>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(с указанием собственника железнодорожного тупика при его наличии)</w:t>
            </w:r>
          </w:p>
        </w:tc>
        <w:tc>
          <w:tcPr>
            <w:tcW w:w="4682" w:type="dxa"/>
            <w:vAlign w:val="center"/>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станция Изынский, 12 км</w:t>
            </w:r>
          </w:p>
        </w:tc>
      </w:tr>
      <w:tr w:rsidR="002C4BA1" w:rsidRPr="007378D4" w:rsidTr="005C286C">
        <w:trPr>
          <w:trHeight w:val="496"/>
          <w:jc w:val="center"/>
        </w:trPr>
        <w:tc>
          <w:tcPr>
            <w:tcW w:w="4966" w:type="dxa"/>
            <w:vAlign w:val="center"/>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 xml:space="preserve">Удалённость от ближайшего аэропорта </w:t>
            </w:r>
            <w:r w:rsidRPr="007378D4">
              <w:rPr>
                <w:rFonts w:ascii="Times New Roman" w:hAnsi="Times New Roman"/>
                <w:i/>
                <w:sz w:val="24"/>
                <w:szCs w:val="24"/>
                <w:lang w:eastAsia="ru-RU"/>
              </w:rPr>
              <w:t>(название, км)</w:t>
            </w:r>
          </w:p>
        </w:tc>
        <w:tc>
          <w:tcPr>
            <w:tcW w:w="4682" w:type="dxa"/>
            <w:vAlign w:val="center"/>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Толмачево, 92,5 км</w:t>
            </w:r>
          </w:p>
        </w:tc>
      </w:tr>
      <w:tr w:rsidR="002C4BA1" w:rsidRPr="007378D4" w:rsidTr="005C286C">
        <w:trPr>
          <w:trHeight w:val="827"/>
          <w:jc w:val="center"/>
        </w:trPr>
        <w:tc>
          <w:tcPr>
            <w:tcW w:w="4966" w:type="dxa"/>
            <w:vAlign w:val="center"/>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Близлежащие объекты (жилая застройка, промышленные и сельскохозяйственные предприятия с указанием их специализации)</w:t>
            </w:r>
          </w:p>
        </w:tc>
        <w:tc>
          <w:tcPr>
            <w:tcW w:w="4682" w:type="dxa"/>
            <w:vAlign w:val="center"/>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Производство по добыче и переработке строительного камня</w:t>
            </w:r>
          </w:p>
        </w:tc>
      </w:tr>
    </w:tbl>
    <w:p w:rsidR="002C4BA1" w:rsidRPr="007378D4" w:rsidRDefault="002C4BA1" w:rsidP="002C4BA1">
      <w:pPr>
        <w:keepNext/>
        <w:ind w:left="75"/>
        <w:outlineLvl w:val="3"/>
        <w:rPr>
          <w:rFonts w:ascii="Times New Roman" w:hAnsi="Times New Roman"/>
          <w:b/>
          <w:i/>
          <w:sz w:val="28"/>
          <w:szCs w:val="20"/>
          <w:lang w:eastAsia="ru-RU"/>
        </w:rPr>
      </w:pPr>
      <w:r w:rsidRPr="007378D4">
        <w:rPr>
          <w:rFonts w:ascii="Times New Roman" w:hAnsi="Times New Roman"/>
          <w:b/>
          <w:i/>
          <w:sz w:val="28"/>
          <w:szCs w:val="20"/>
          <w:lang w:eastAsia="ru-RU"/>
        </w:rPr>
        <w:t>Основные характеристики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523"/>
        <w:gridCol w:w="3125"/>
      </w:tblGrid>
      <w:tr w:rsidR="002C4BA1" w:rsidRPr="007378D4" w:rsidTr="005C286C">
        <w:trPr>
          <w:jc w:val="center"/>
        </w:trPr>
        <w:tc>
          <w:tcPr>
            <w:tcW w:w="6523" w:type="dxa"/>
            <w:vAlign w:val="center"/>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 xml:space="preserve">Кадастровый номер </w:t>
            </w:r>
            <w:r w:rsidRPr="007378D4">
              <w:rPr>
                <w:rFonts w:ascii="Times New Roman" w:hAnsi="Times New Roman"/>
                <w:i/>
                <w:sz w:val="24"/>
                <w:szCs w:val="24"/>
                <w:lang w:eastAsia="ru-RU"/>
              </w:rPr>
              <w:t>(при наличии)</w:t>
            </w:r>
          </w:p>
        </w:tc>
        <w:tc>
          <w:tcPr>
            <w:tcW w:w="3125" w:type="dxa"/>
            <w:vAlign w:val="center"/>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w:t>
            </w:r>
          </w:p>
        </w:tc>
      </w:tr>
      <w:tr w:rsidR="002C4BA1" w:rsidRPr="007378D4" w:rsidTr="005C286C">
        <w:trPr>
          <w:jc w:val="center"/>
        </w:trPr>
        <w:tc>
          <w:tcPr>
            <w:tcW w:w="6523" w:type="dxa"/>
            <w:vAlign w:val="center"/>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Межевание земельного участка (проведено или нет)</w:t>
            </w:r>
          </w:p>
        </w:tc>
        <w:tc>
          <w:tcPr>
            <w:tcW w:w="3125" w:type="dxa"/>
            <w:vAlign w:val="center"/>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w:t>
            </w:r>
          </w:p>
        </w:tc>
      </w:tr>
      <w:tr w:rsidR="002C4BA1" w:rsidRPr="007378D4" w:rsidTr="005C286C">
        <w:trPr>
          <w:jc w:val="center"/>
        </w:trPr>
        <w:tc>
          <w:tcPr>
            <w:tcW w:w="6523" w:type="dxa"/>
            <w:vAlign w:val="center"/>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Категория земель (с/х назначения, земли поселения и т. д.)</w:t>
            </w:r>
          </w:p>
        </w:tc>
        <w:tc>
          <w:tcPr>
            <w:tcW w:w="3125" w:type="dxa"/>
            <w:vAlign w:val="center"/>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земли сельскохозяйственного назначения</w:t>
            </w:r>
          </w:p>
        </w:tc>
      </w:tr>
      <w:tr w:rsidR="002C4BA1" w:rsidRPr="007378D4" w:rsidTr="005C286C">
        <w:trPr>
          <w:jc w:val="center"/>
        </w:trPr>
        <w:tc>
          <w:tcPr>
            <w:tcW w:w="6523" w:type="dxa"/>
            <w:vAlign w:val="center"/>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 xml:space="preserve">Наличие на участке (площадке) объектов (зданий, сооружений и пр., их состояние, площадь, потенциально возможное использование и прочие характеристики) </w:t>
            </w:r>
          </w:p>
        </w:tc>
        <w:tc>
          <w:tcPr>
            <w:tcW w:w="3125" w:type="dxa"/>
            <w:vAlign w:val="center"/>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w:t>
            </w:r>
          </w:p>
          <w:p w:rsidR="002C4BA1" w:rsidRPr="007378D4" w:rsidRDefault="002C4BA1" w:rsidP="005C286C">
            <w:pPr>
              <w:rPr>
                <w:rFonts w:ascii="Times New Roman" w:hAnsi="Times New Roman"/>
                <w:sz w:val="24"/>
                <w:szCs w:val="24"/>
                <w:lang w:eastAsia="ru-RU"/>
              </w:rPr>
            </w:pPr>
          </w:p>
        </w:tc>
      </w:tr>
      <w:tr w:rsidR="002C4BA1" w:rsidRPr="007378D4" w:rsidTr="005C286C">
        <w:trPr>
          <w:jc w:val="center"/>
        </w:trPr>
        <w:tc>
          <w:tcPr>
            <w:tcW w:w="6523" w:type="dxa"/>
            <w:vAlign w:val="center"/>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 xml:space="preserve">Глубина залегания грунтовых вод </w:t>
            </w:r>
            <w:r w:rsidRPr="007378D4">
              <w:rPr>
                <w:rFonts w:ascii="Times New Roman" w:hAnsi="Times New Roman"/>
                <w:i/>
                <w:sz w:val="24"/>
                <w:szCs w:val="24"/>
                <w:lang w:eastAsia="ru-RU"/>
              </w:rPr>
              <w:t>(м)</w:t>
            </w:r>
          </w:p>
        </w:tc>
        <w:tc>
          <w:tcPr>
            <w:tcW w:w="3125" w:type="dxa"/>
            <w:vAlign w:val="center"/>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Информации нет</w:t>
            </w:r>
          </w:p>
        </w:tc>
      </w:tr>
    </w:tbl>
    <w:p w:rsidR="002C4BA1" w:rsidRPr="007378D4" w:rsidRDefault="002C4BA1" w:rsidP="002C4BA1">
      <w:pPr>
        <w:keepNext/>
        <w:ind w:left="75"/>
        <w:outlineLvl w:val="3"/>
        <w:rPr>
          <w:rFonts w:ascii="Times New Roman" w:hAnsi="Times New Roman"/>
          <w:b/>
          <w:i/>
          <w:sz w:val="28"/>
          <w:szCs w:val="20"/>
          <w:lang w:eastAsia="ru-RU"/>
        </w:rPr>
      </w:pPr>
      <w:r w:rsidRPr="007378D4">
        <w:rPr>
          <w:rFonts w:ascii="Times New Roman" w:hAnsi="Times New Roman"/>
          <w:b/>
          <w:i/>
          <w:sz w:val="28"/>
          <w:szCs w:val="20"/>
          <w:lang w:eastAsia="ru-RU"/>
        </w:rPr>
        <w:t>Обеспеченность инженерной и транспортной инфраструктурой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817"/>
        <w:gridCol w:w="3908"/>
      </w:tblGrid>
      <w:tr w:rsidR="002C4BA1" w:rsidRPr="007378D4" w:rsidTr="005C286C">
        <w:trPr>
          <w:jc w:val="center"/>
        </w:trPr>
        <w:tc>
          <w:tcPr>
            <w:tcW w:w="5817" w:type="dxa"/>
            <w:vAlign w:val="center"/>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Вид инфраструктуры</w:t>
            </w:r>
          </w:p>
        </w:tc>
        <w:tc>
          <w:tcPr>
            <w:tcW w:w="3908" w:type="dxa"/>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Характеристика (источник, расстояние от источника до площадки, свободные мощности)</w:t>
            </w:r>
          </w:p>
        </w:tc>
      </w:tr>
      <w:tr w:rsidR="002C4BA1" w:rsidRPr="007378D4" w:rsidTr="005C286C">
        <w:trPr>
          <w:jc w:val="center"/>
        </w:trPr>
        <w:tc>
          <w:tcPr>
            <w:tcW w:w="5817" w:type="dxa"/>
            <w:vAlign w:val="center"/>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Водоснабжение</w:t>
            </w:r>
          </w:p>
        </w:tc>
        <w:tc>
          <w:tcPr>
            <w:tcW w:w="3908" w:type="dxa"/>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w:t>
            </w:r>
          </w:p>
        </w:tc>
      </w:tr>
      <w:tr w:rsidR="002C4BA1" w:rsidRPr="007378D4" w:rsidTr="005C286C">
        <w:trPr>
          <w:jc w:val="center"/>
        </w:trPr>
        <w:tc>
          <w:tcPr>
            <w:tcW w:w="5817" w:type="dxa"/>
            <w:vAlign w:val="center"/>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Канализация сточных вод</w:t>
            </w:r>
          </w:p>
        </w:tc>
        <w:tc>
          <w:tcPr>
            <w:tcW w:w="3908" w:type="dxa"/>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w:t>
            </w:r>
          </w:p>
        </w:tc>
      </w:tr>
      <w:tr w:rsidR="002C4BA1" w:rsidRPr="007378D4" w:rsidTr="005C286C">
        <w:trPr>
          <w:jc w:val="center"/>
        </w:trPr>
        <w:tc>
          <w:tcPr>
            <w:tcW w:w="5817" w:type="dxa"/>
            <w:vAlign w:val="center"/>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Электроснабжение</w:t>
            </w:r>
          </w:p>
        </w:tc>
        <w:tc>
          <w:tcPr>
            <w:tcW w:w="3908" w:type="dxa"/>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w:t>
            </w:r>
          </w:p>
        </w:tc>
      </w:tr>
      <w:tr w:rsidR="002C4BA1" w:rsidRPr="007378D4" w:rsidTr="005C286C">
        <w:trPr>
          <w:jc w:val="center"/>
        </w:trPr>
        <w:tc>
          <w:tcPr>
            <w:tcW w:w="5817" w:type="dxa"/>
            <w:vAlign w:val="center"/>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Теплоснабжение</w:t>
            </w:r>
          </w:p>
        </w:tc>
        <w:tc>
          <w:tcPr>
            <w:tcW w:w="3908" w:type="dxa"/>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w:t>
            </w:r>
          </w:p>
        </w:tc>
      </w:tr>
      <w:tr w:rsidR="002C4BA1" w:rsidRPr="007378D4" w:rsidTr="005C286C">
        <w:trPr>
          <w:jc w:val="center"/>
        </w:trPr>
        <w:tc>
          <w:tcPr>
            <w:tcW w:w="5817" w:type="dxa"/>
            <w:vAlign w:val="center"/>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Газоснабжение</w:t>
            </w:r>
          </w:p>
        </w:tc>
        <w:tc>
          <w:tcPr>
            <w:tcW w:w="3908" w:type="dxa"/>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w:t>
            </w:r>
          </w:p>
        </w:tc>
      </w:tr>
      <w:tr w:rsidR="002C4BA1" w:rsidRPr="007378D4" w:rsidTr="005C286C">
        <w:trPr>
          <w:jc w:val="center"/>
        </w:trPr>
        <w:tc>
          <w:tcPr>
            <w:tcW w:w="5817" w:type="dxa"/>
            <w:vAlign w:val="center"/>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lastRenderedPageBreak/>
              <w:t>Подъездные пути, их характеристика(примыкание к участку, расстояние до автомобильной дороги федерального/регионального/</w:t>
            </w:r>
          </w:p>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местного значения)</w:t>
            </w:r>
          </w:p>
        </w:tc>
        <w:tc>
          <w:tcPr>
            <w:tcW w:w="3908" w:type="dxa"/>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Расстояние до автомобильной дороги Карпысак-Тогучин-Байкал – 240 м,</w:t>
            </w:r>
          </w:p>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Расстояние до автомобильной дороги Новосибирск – Ленинск-Кузнецкий – 21 км</w:t>
            </w:r>
          </w:p>
        </w:tc>
      </w:tr>
    </w:tbl>
    <w:p w:rsidR="002C4BA1" w:rsidRPr="007378D4" w:rsidRDefault="002C4BA1" w:rsidP="002C4BA1">
      <w:pPr>
        <w:keepNext/>
        <w:ind w:left="75"/>
        <w:outlineLvl w:val="3"/>
        <w:rPr>
          <w:rFonts w:ascii="Times New Roman" w:hAnsi="Times New Roman"/>
          <w:b/>
          <w:i/>
          <w:sz w:val="28"/>
          <w:szCs w:val="20"/>
          <w:lang w:eastAsia="ru-RU"/>
        </w:rPr>
      </w:pPr>
      <w:r w:rsidRPr="007378D4">
        <w:rPr>
          <w:rFonts w:ascii="Times New Roman" w:hAnsi="Times New Roman"/>
          <w:b/>
          <w:i/>
          <w:sz w:val="28"/>
          <w:szCs w:val="20"/>
          <w:lang w:eastAsia="ru-RU"/>
        </w:rPr>
        <w:t>Контактная информация</w:t>
      </w:r>
    </w:p>
    <w:tbl>
      <w:tblPr>
        <w:tblW w:w="97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495"/>
        <w:gridCol w:w="4240"/>
      </w:tblGrid>
      <w:tr w:rsidR="002C4BA1" w:rsidRPr="007378D4" w:rsidTr="005C286C">
        <w:trPr>
          <w:jc w:val="center"/>
        </w:trPr>
        <w:tc>
          <w:tcPr>
            <w:tcW w:w="9735" w:type="dxa"/>
            <w:gridSpan w:val="2"/>
            <w:vAlign w:val="center"/>
          </w:tcPr>
          <w:p w:rsidR="002C4BA1" w:rsidRPr="007378D4" w:rsidRDefault="002C4BA1" w:rsidP="005C286C">
            <w:pPr>
              <w:rPr>
                <w:rFonts w:ascii="Times New Roman" w:hAnsi="Times New Roman"/>
                <w:b/>
                <w:i/>
                <w:sz w:val="24"/>
                <w:szCs w:val="24"/>
                <w:lang w:eastAsia="ru-RU"/>
              </w:rPr>
            </w:pPr>
            <w:r w:rsidRPr="007378D4">
              <w:rPr>
                <w:rFonts w:ascii="Times New Roman" w:hAnsi="Times New Roman"/>
                <w:b/>
                <w:i/>
                <w:sz w:val="24"/>
                <w:szCs w:val="24"/>
                <w:lang w:eastAsia="ru-RU"/>
              </w:rPr>
              <w:t>Собственник земельного участка/площадки</w:t>
            </w:r>
          </w:p>
        </w:tc>
      </w:tr>
      <w:tr w:rsidR="002C4BA1" w:rsidRPr="007378D4" w:rsidTr="005C286C">
        <w:trPr>
          <w:jc w:val="center"/>
        </w:trPr>
        <w:tc>
          <w:tcPr>
            <w:tcW w:w="5495" w:type="dxa"/>
            <w:vAlign w:val="center"/>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Наименование, юридический адрес</w:t>
            </w:r>
          </w:p>
        </w:tc>
        <w:tc>
          <w:tcPr>
            <w:tcW w:w="4240" w:type="dxa"/>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 xml:space="preserve">Рабочий поселок Горный Тогучинского района Новосибирской области; Новосибирская область, </w:t>
            </w:r>
            <w:proofErr w:type="spellStart"/>
            <w:r w:rsidRPr="007378D4">
              <w:rPr>
                <w:rFonts w:ascii="Times New Roman" w:hAnsi="Times New Roman"/>
                <w:sz w:val="24"/>
                <w:szCs w:val="24"/>
                <w:lang w:eastAsia="ru-RU"/>
              </w:rPr>
              <w:t>Тогучинский</w:t>
            </w:r>
            <w:proofErr w:type="spellEnd"/>
            <w:r w:rsidRPr="007378D4">
              <w:rPr>
                <w:rFonts w:ascii="Times New Roman" w:hAnsi="Times New Roman"/>
                <w:sz w:val="24"/>
                <w:szCs w:val="24"/>
                <w:lang w:eastAsia="ru-RU"/>
              </w:rPr>
              <w:t xml:space="preserve"> район, </w:t>
            </w:r>
            <w:proofErr w:type="spellStart"/>
            <w:r w:rsidRPr="007378D4">
              <w:rPr>
                <w:rFonts w:ascii="Times New Roman" w:hAnsi="Times New Roman"/>
                <w:sz w:val="24"/>
                <w:szCs w:val="24"/>
                <w:lang w:eastAsia="ru-RU"/>
              </w:rPr>
              <w:t>р.п</w:t>
            </w:r>
            <w:proofErr w:type="spellEnd"/>
            <w:r w:rsidRPr="007378D4">
              <w:rPr>
                <w:rFonts w:ascii="Times New Roman" w:hAnsi="Times New Roman"/>
                <w:sz w:val="24"/>
                <w:szCs w:val="24"/>
                <w:lang w:eastAsia="ru-RU"/>
              </w:rPr>
              <w:t>. Горный, ул.</w:t>
            </w:r>
            <w:r>
              <w:rPr>
                <w:rFonts w:ascii="Times New Roman" w:hAnsi="Times New Roman"/>
                <w:sz w:val="24"/>
                <w:szCs w:val="24"/>
                <w:lang w:eastAsia="ru-RU"/>
              </w:rPr>
              <w:t xml:space="preserve"> </w:t>
            </w:r>
            <w:r w:rsidRPr="007378D4">
              <w:rPr>
                <w:rFonts w:ascii="Times New Roman" w:hAnsi="Times New Roman"/>
                <w:sz w:val="24"/>
                <w:szCs w:val="24"/>
                <w:lang w:eastAsia="ru-RU"/>
              </w:rPr>
              <w:t>Советская, 10</w:t>
            </w:r>
          </w:p>
        </w:tc>
      </w:tr>
      <w:tr w:rsidR="002C4BA1" w:rsidRPr="007378D4" w:rsidTr="005C286C">
        <w:trPr>
          <w:jc w:val="center"/>
        </w:trPr>
        <w:tc>
          <w:tcPr>
            <w:tcW w:w="5495" w:type="dxa"/>
            <w:vAlign w:val="center"/>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Контактное лицо, Ф.И.О. и должность руководителя, телефон, факс, e-mail</w:t>
            </w:r>
          </w:p>
        </w:tc>
        <w:tc>
          <w:tcPr>
            <w:tcW w:w="4240" w:type="dxa"/>
          </w:tcPr>
          <w:p w:rsidR="002C4BA1" w:rsidRPr="007378D4" w:rsidRDefault="002C4BA1" w:rsidP="005C286C">
            <w:pPr>
              <w:rPr>
                <w:rFonts w:ascii="Times New Roman" w:hAnsi="Times New Roman"/>
                <w:sz w:val="24"/>
                <w:szCs w:val="24"/>
                <w:lang w:eastAsia="ru-RU"/>
              </w:rPr>
            </w:pPr>
            <w:r>
              <w:rPr>
                <w:rFonts w:ascii="Times New Roman" w:hAnsi="Times New Roman"/>
                <w:sz w:val="24"/>
                <w:szCs w:val="24"/>
                <w:lang w:eastAsia="ru-RU"/>
              </w:rPr>
              <w:t>Тимошенко Максим Викторович</w:t>
            </w:r>
            <w:r w:rsidRPr="007378D4">
              <w:rPr>
                <w:rFonts w:ascii="Times New Roman" w:hAnsi="Times New Roman"/>
                <w:sz w:val="24"/>
                <w:szCs w:val="24"/>
                <w:lang w:eastAsia="ru-RU"/>
              </w:rPr>
              <w:t xml:space="preserve"> – глава рабочего поселка Горный Тогучинского района Новосибирской области, 8-383-40-23-127, keyelena@yandex.ru</w:t>
            </w:r>
          </w:p>
        </w:tc>
      </w:tr>
    </w:tbl>
    <w:p w:rsidR="002C4BA1" w:rsidRPr="007378D4" w:rsidRDefault="002C4BA1" w:rsidP="002C4BA1">
      <w:pPr>
        <w:keepNext/>
        <w:outlineLvl w:val="3"/>
        <w:rPr>
          <w:rFonts w:ascii="Times New Roman" w:hAnsi="Times New Roman"/>
          <w:b/>
          <w:i/>
          <w:sz w:val="28"/>
          <w:szCs w:val="20"/>
          <w:lang w:eastAsia="ru-RU"/>
        </w:rPr>
      </w:pPr>
    </w:p>
    <w:p w:rsidR="002C4BA1" w:rsidRPr="007378D4" w:rsidRDefault="002C4BA1" w:rsidP="002C4BA1">
      <w:pPr>
        <w:rPr>
          <w:rFonts w:ascii="Times New Roman" w:hAnsi="Times New Roman"/>
          <w:sz w:val="24"/>
          <w:szCs w:val="24"/>
          <w:lang w:eastAsia="ru-RU"/>
        </w:rPr>
      </w:pPr>
    </w:p>
    <w:p w:rsidR="002C4BA1" w:rsidRDefault="002C4BA1" w:rsidP="007378D4">
      <w:pPr>
        <w:rPr>
          <w:rFonts w:ascii="Times New Roman" w:hAnsi="Times New Roman"/>
          <w:sz w:val="24"/>
          <w:szCs w:val="24"/>
          <w:lang w:eastAsia="ru-RU"/>
        </w:rPr>
      </w:pPr>
      <w:r w:rsidRPr="007378D4">
        <w:rPr>
          <w:rFonts w:ascii="Times New Roman" w:hAnsi="Times New Roman"/>
          <w:noProof/>
          <w:sz w:val="24"/>
          <w:szCs w:val="24"/>
          <w:lang w:eastAsia="ru-RU"/>
        </w:rPr>
        <w:drawing>
          <wp:inline distT="0" distB="0" distL="0" distR="0" wp14:anchorId="655DD798" wp14:editId="5C24C665">
            <wp:extent cx="3381737" cy="2438068"/>
            <wp:effectExtent l="0" t="0" r="0" b="635"/>
            <wp:docPr id="89" name="Рисунок 89" descr="Площадка 16 на ПЗ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лощадка 16 на ПЗЗ"/>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389672" cy="2443789"/>
                    </a:xfrm>
                    <a:prstGeom prst="rect">
                      <a:avLst/>
                    </a:prstGeom>
                    <a:noFill/>
                    <a:ln>
                      <a:noFill/>
                    </a:ln>
                  </pic:spPr>
                </pic:pic>
              </a:graphicData>
            </a:graphic>
          </wp:inline>
        </w:drawing>
      </w:r>
      <w:r w:rsidRPr="007378D4">
        <w:rPr>
          <w:rFonts w:ascii="Times New Roman" w:hAnsi="Times New Roman"/>
          <w:noProof/>
          <w:sz w:val="24"/>
          <w:szCs w:val="24"/>
          <w:lang w:eastAsia="ru-RU"/>
        </w:rPr>
        <w:drawing>
          <wp:inline distT="0" distB="0" distL="0" distR="0" wp14:anchorId="23EF7307" wp14:editId="341C91F6">
            <wp:extent cx="2463232" cy="3486126"/>
            <wp:effectExtent l="0" t="0" r="0" b="635"/>
            <wp:docPr id="90" name="Рисунок 90" descr="Площадка 16 на растр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лощадка 16 на растре"/>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473845" cy="3501146"/>
                    </a:xfrm>
                    <a:prstGeom prst="rect">
                      <a:avLst/>
                    </a:prstGeom>
                    <a:noFill/>
                    <a:ln>
                      <a:noFill/>
                    </a:ln>
                  </pic:spPr>
                </pic:pic>
              </a:graphicData>
            </a:graphic>
          </wp:inline>
        </w:drawing>
      </w:r>
    </w:p>
    <w:p w:rsidR="002C4BA1" w:rsidRDefault="002C4BA1" w:rsidP="007378D4">
      <w:pPr>
        <w:rPr>
          <w:rFonts w:ascii="Times New Roman" w:hAnsi="Times New Roman"/>
          <w:sz w:val="24"/>
          <w:szCs w:val="24"/>
          <w:lang w:eastAsia="ru-RU"/>
        </w:rPr>
      </w:pPr>
    </w:p>
    <w:p w:rsidR="002C4BA1" w:rsidRDefault="002C4BA1" w:rsidP="007378D4">
      <w:pPr>
        <w:rPr>
          <w:rFonts w:ascii="Times New Roman" w:hAnsi="Times New Roman"/>
          <w:sz w:val="24"/>
          <w:szCs w:val="24"/>
          <w:lang w:eastAsia="ru-RU"/>
        </w:rPr>
      </w:pPr>
    </w:p>
    <w:p w:rsidR="002C4BA1" w:rsidRPr="007378D4" w:rsidRDefault="002C4BA1" w:rsidP="002C4BA1">
      <w:pPr>
        <w:tabs>
          <w:tab w:val="left" w:pos="5103"/>
          <w:tab w:val="left" w:pos="8640"/>
        </w:tabs>
        <w:rPr>
          <w:rFonts w:ascii="Times New Roman" w:hAnsi="Times New Roman"/>
          <w:b/>
          <w:sz w:val="28"/>
          <w:szCs w:val="28"/>
          <w:lang w:eastAsia="ru-RU"/>
        </w:rPr>
      </w:pPr>
      <w:r w:rsidRPr="007378D4">
        <w:rPr>
          <w:rFonts w:ascii="Times New Roman" w:hAnsi="Times New Roman"/>
          <w:b/>
          <w:sz w:val="28"/>
          <w:szCs w:val="28"/>
          <w:lang w:eastAsia="ru-RU"/>
        </w:rPr>
        <w:t>Анкета инвестиционной площадки № 12</w:t>
      </w:r>
    </w:p>
    <w:p w:rsidR="002C4BA1" w:rsidRPr="007378D4" w:rsidRDefault="002C4BA1" w:rsidP="002C4BA1">
      <w:pPr>
        <w:keepNext/>
        <w:ind w:left="75"/>
        <w:outlineLvl w:val="3"/>
        <w:rPr>
          <w:rFonts w:ascii="Times New Roman" w:hAnsi="Times New Roman"/>
          <w:b/>
          <w:i/>
          <w:sz w:val="28"/>
          <w:szCs w:val="20"/>
          <w:lang w:eastAsia="ru-RU"/>
        </w:rPr>
      </w:pPr>
      <w:r w:rsidRPr="007378D4">
        <w:rPr>
          <w:rFonts w:ascii="Times New Roman" w:hAnsi="Times New Roman"/>
          <w:b/>
          <w:i/>
          <w:sz w:val="28"/>
          <w:szCs w:val="20"/>
          <w:lang w:eastAsia="ru-RU"/>
        </w:rPr>
        <w:t>География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328"/>
        <w:gridCol w:w="4320"/>
      </w:tblGrid>
      <w:tr w:rsidR="002C4BA1" w:rsidRPr="007378D4" w:rsidTr="005C286C">
        <w:trPr>
          <w:trHeight w:val="332"/>
          <w:jc w:val="center"/>
        </w:trPr>
        <w:tc>
          <w:tcPr>
            <w:tcW w:w="5328" w:type="dxa"/>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 xml:space="preserve">Место расположения </w:t>
            </w:r>
            <w:r w:rsidRPr="007378D4">
              <w:rPr>
                <w:rFonts w:ascii="Times New Roman" w:hAnsi="Times New Roman"/>
                <w:i/>
                <w:sz w:val="24"/>
                <w:szCs w:val="24"/>
                <w:lang w:eastAsia="ru-RU"/>
              </w:rPr>
              <w:t>(адрес)</w:t>
            </w:r>
          </w:p>
        </w:tc>
        <w:tc>
          <w:tcPr>
            <w:tcW w:w="4320" w:type="dxa"/>
            <w:vAlign w:val="center"/>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 xml:space="preserve">Новосибирская область, </w:t>
            </w:r>
            <w:proofErr w:type="spellStart"/>
            <w:r w:rsidRPr="007378D4">
              <w:rPr>
                <w:rFonts w:ascii="Times New Roman" w:hAnsi="Times New Roman"/>
                <w:sz w:val="24"/>
                <w:szCs w:val="24"/>
                <w:lang w:eastAsia="ru-RU"/>
              </w:rPr>
              <w:t>Тогучинский</w:t>
            </w:r>
            <w:proofErr w:type="spellEnd"/>
            <w:r w:rsidRPr="007378D4">
              <w:rPr>
                <w:rFonts w:ascii="Times New Roman" w:hAnsi="Times New Roman"/>
                <w:sz w:val="24"/>
                <w:szCs w:val="24"/>
                <w:lang w:eastAsia="ru-RU"/>
              </w:rPr>
              <w:t xml:space="preserve"> район, </w:t>
            </w:r>
            <w:proofErr w:type="spellStart"/>
            <w:r w:rsidRPr="007378D4">
              <w:rPr>
                <w:rFonts w:ascii="Times New Roman" w:hAnsi="Times New Roman"/>
                <w:sz w:val="24"/>
                <w:szCs w:val="24"/>
                <w:lang w:eastAsia="ru-RU"/>
              </w:rPr>
              <w:t>р.п</w:t>
            </w:r>
            <w:proofErr w:type="spellEnd"/>
            <w:r w:rsidRPr="007378D4">
              <w:rPr>
                <w:rFonts w:ascii="Times New Roman" w:hAnsi="Times New Roman"/>
                <w:sz w:val="24"/>
                <w:szCs w:val="24"/>
                <w:lang w:eastAsia="ru-RU"/>
              </w:rPr>
              <w:t xml:space="preserve">. Горный, </w:t>
            </w:r>
          </w:p>
          <w:p w:rsidR="002C4BA1" w:rsidRPr="007378D4" w:rsidRDefault="002C4BA1" w:rsidP="005C286C">
            <w:pPr>
              <w:rPr>
                <w:rFonts w:ascii="Times New Roman" w:hAnsi="Times New Roman"/>
                <w:sz w:val="24"/>
                <w:szCs w:val="24"/>
                <w:lang w:eastAsia="ru-RU"/>
              </w:rPr>
            </w:pPr>
          </w:p>
        </w:tc>
      </w:tr>
      <w:tr w:rsidR="002C4BA1" w:rsidRPr="007378D4" w:rsidTr="005C286C">
        <w:trPr>
          <w:trHeight w:val="332"/>
          <w:jc w:val="center"/>
        </w:trPr>
        <w:tc>
          <w:tcPr>
            <w:tcW w:w="5328" w:type="dxa"/>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 xml:space="preserve">Численность населенного пункта </w:t>
            </w:r>
            <w:r w:rsidRPr="007378D4">
              <w:rPr>
                <w:rFonts w:ascii="Times New Roman" w:hAnsi="Times New Roman"/>
                <w:i/>
                <w:sz w:val="24"/>
                <w:szCs w:val="24"/>
                <w:lang w:eastAsia="ru-RU"/>
              </w:rPr>
              <w:t>(человек)</w:t>
            </w:r>
          </w:p>
        </w:tc>
        <w:tc>
          <w:tcPr>
            <w:tcW w:w="4320" w:type="dxa"/>
            <w:vAlign w:val="center"/>
          </w:tcPr>
          <w:p w:rsidR="002C4BA1" w:rsidRPr="007378D4" w:rsidRDefault="002C4BA1" w:rsidP="000F6101">
            <w:pPr>
              <w:rPr>
                <w:rFonts w:ascii="Times New Roman" w:hAnsi="Times New Roman"/>
                <w:sz w:val="24"/>
                <w:szCs w:val="24"/>
                <w:lang w:eastAsia="ru-RU"/>
              </w:rPr>
            </w:pPr>
            <w:r w:rsidRPr="007378D4">
              <w:rPr>
                <w:rFonts w:ascii="Times New Roman" w:hAnsi="Times New Roman"/>
                <w:sz w:val="24"/>
                <w:szCs w:val="24"/>
                <w:lang w:eastAsia="ru-RU"/>
              </w:rPr>
              <w:t>9</w:t>
            </w:r>
            <w:r w:rsidR="000F6101">
              <w:rPr>
                <w:rFonts w:ascii="Times New Roman" w:hAnsi="Times New Roman"/>
                <w:sz w:val="24"/>
                <w:szCs w:val="24"/>
                <w:lang w:eastAsia="ru-RU"/>
              </w:rPr>
              <w:t>140</w:t>
            </w:r>
          </w:p>
        </w:tc>
      </w:tr>
      <w:tr w:rsidR="002C4BA1" w:rsidRPr="007378D4" w:rsidTr="005C286C">
        <w:trPr>
          <w:trHeight w:val="279"/>
          <w:jc w:val="center"/>
        </w:trPr>
        <w:tc>
          <w:tcPr>
            <w:tcW w:w="5328" w:type="dxa"/>
            <w:vAlign w:val="center"/>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 xml:space="preserve">Площадь </w:t>
            </w:r>
            <w:r w:rsidRPr="007378D4">
              <w:rPr>
                <w:rFonts w:ascii="Times New Roman" w:hAnsi="Times New Roman"/>
                <w:i/>
                <w:sz w:val="24"/>
                <w:szCs w:val="24"/>
                <w:lang w:eastAsia="ru-RU"/>
              </w:rPr>
              <w:t>(га)</w:t>
            </w:r>
            <w:r w:rsidRPr="007378D4">
              <w:rPr>
                <w:rFonts w:ascii="Times New Roman" w:hAnsi="Times New Roman"/>
                <w:sz w:val="24"/>
                <w:szCs w:val="24"/>
                <w:lang w:eastAsia="ru-RU"/>
              </w:rPr>
              <w:t xml:space="preserve"> и размеры </w:t>
            </w:r>
            <w:r w:rsidRPr="007378D4">
              <w:rPr>
                <w:rFonts w:ascii="Times New Roman" w:hAnsi="Times New Roman"/>
                <w:i/>
                <w:sz w:val="24"/>
                <w:szCs w:val="24"/>
                <w:lang w:eastAsia="ru-RU"/>
              </w:rPr>
              <w:t>(км)</w:t>
            </w:r>
          </w:p>
        </w:tc>
        <w:tc>
          <w:tcPr>
            <w:tcW w:w="4320" w:type="dxa"/>
            <w:vAlign w:val="center"/>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4,0  га / 0,33 км х 0,18 км</w:t>
            </w:r>
          </w:p>
        </w:tc>
      </w:tr>
      <w:tr w:rsidR="002C4BA1" w:rsidRPr="007378D4" w:rsidTr="005C286C">
        <w:trPr>
          <w:trHeight w:val="516"/>
          <w:jc w:val="center"/>
        </w:trPr>
        <w:tc>
          <w:tcPr>
            <w:tcW w:w="5328" w:type="dxa"/>
            <w:vAlign w:val="center"/>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 xml:space="preserve">Удалённость от ближайшей грузовой железнодорожной станции </w:t>
            </w:r>
            <w:r w:rsidRPr="007378D4">
              <w:rPr>
                <w:rFonts w:ascii="Times New Roman" w:hAnsi="Times New Roman"/>
                <w:i/>
                <w:sz w:val="24"/>
                <w:szCs w:val="24"/>
                <w:lang w:eastAsia="ru-RU"/>
              </w:rPr>
              <w:t>(название,</w:t>
            </w:r>
            <w:r>
              <w:rPr>
                <w:rFonts w:ascii="Times New Roman" w:hAnsi="Times New Roman"/>
                <w:i/>
                <w:sz w:val="24"/>
                <w:szCs w:val="24"/>
                <w:lang w:eastAsia="ru-RU"/>
              </w:rPr>
              <w:t xml:space="preserve"> </w:t>
            </w:r>
            <w:r w:rsidRPr="007378D4">
              <w:rPr>
                <w:rFonts w:ascii="Times New Roman" w:hAnsi="Times New Roman"/>
                <w:i/>
                <w:sz w:val="24"/>
                <w:szCs w:val="24"/>
                <w:lang w:eastAsia="ru-RU"/>
              </w:rPr>
              <w:t>км)</w:t>
            </w:r>
          </w:p>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(с указанием собственника железнодорожного тупика при его наличии)</w:t>
            </w:r>
          </w:p>
        </w:tc>
        <w:tc>
          <w:tcPr>
            <w:tcW w:w="4320" w:type="dxa"/>
            <w:vAlign w:val="center"/>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станция Изынский, 12 км</w:t>
            </w:r>
          </w:p>
        </w:tc>
      </w:tr>
      <w:tr w:rsidR="002C4BA1" w:rsidRPr="007378D4" w:rsidTr="005C286C">
        <w:trPr>
          <w:trHeight w:val="496"/>
          <w:jc w:val="center"/>
        </w:trPr>
        <w:tc>
          <w:tcPr>
            <w:tcW w:w="5328" w:type="dxa"/>
            <w:vAlign w:val="center"/>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 xml:space="preserve">Удалённость от ближайшего аэропорта </w:t>
            </w:r>
            <w:r w:rsidRPr="007378D4">
              <w:rPr>
                <w:rFonts w:ascii="Times New Roman" w:hAnsi="Times New Roman"/>
                <w:i/>
                <w:sz w:val="24"/>
                <w:szCs w:val="24"/>
                <w:lang w:eastAsia="ru-RU"/>
              </w:rPr>
              <w:t>(название, км)</w:t>
            </w:r>
          </w:p>
        </w:tc>
        <w:tc>
          <w:tcPr>
            <w:tcW w:w="4320" w:type="dxa"/>
            <w:vAlign w:val="center"/>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Толмачево, 92,5 км</w:t>
            </w:r>
          </w:p>
        </w:tc>
      </w:tr>
      <w:tr w:rsidR="002C4BA1" w:rsidRPr="007378D4" w:rsidTr="005C286C">
        <w:trPr>
          <w:trHeight w:val="827"/>
          <w:jc w:val="center"/>
        </w:trPr>
        <w:tc>
          <w:tcPr>
            <w:tcW w:w="5328" w:type="dxa"/>
            <w:vAlign w:val="center"/>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lastRenderedPageBreak/>
              <w:t>Близлежащие объекты (жилая застройка, промышленные и сельскохозяйственные предприятия с указанием их специализации)</w:t>
            </w:r>
          </w:p>
        </w:tc>
        <w:tc>
          <w:tcPr>
            <w:tcW w:w="4320" w:type="dxa"/>
            <w:vAlign w:val="center"/>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Производство по добыче и переработке строительного камня</w:t>
            </w:r>
          </w:p>
        </w:tc>
      </w:tr>
    </w:tbl>
    <w:p w:rsidR="002C4BA1" w:rsidRPr="007378D4" w:rsidRDefault="002C4BA1" w:rsidP="002C4BA1">
      <w:pPr>
        <w:keepNext/>
        <w:ind w:left="75"/>
        <w:outlineLvl w:val="3"/>
        <w:rPr>
          <w:rFonts w:ascii="Times New Roman" w:hAnsi="Times New Roman"/>
          <w:b/>
          <w:i/>
          <w:sz w:val="28"/>
          <w:szCs w:val="20"/>
          <w:lang w:eastAsia="ru-RU"/>
        </w:rPr>
      </w:pPr>
      <w:r w:rsidRPr="007378D4">
        <w:rPr>
          <w:rFonts w:ascii="Times New Roman" w:hAnsi="Times New Roman"/>
          <w:b/>
          <w:i/>
          <w:sz w:val="28"/>
          <w:szCs w:val="20"/>
          <w:lang w:eastAsia="ru-RU"/>
        </w:rPr>
        <w:t>Основные характеристики земельного участка/площадки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523"/>
        <w:gridCol w:w="3125"/>
      </w:tblGrid>
      <w:tr w:rsidR="002C4BA1" w:rsidRPr="007378D4" w:rsidTr="005C286C">
        <w:trPr>
          <w:jc w:val="center"/>
        </w:trPr>
        <w:tc>
          <w:tcPr>
            <w:tcW w:w="6523" w:type="dxa"/>
            <w:vAlign w:val="center"/>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 xml:space="preserve">Кадастровый номер </w:t>
            </w:r>
            <w:r w:rsidRPr="007378D4">
              <w:rPr>
                <w:rFonts w:ascii="Times New Roman" w:hAnsi="Times New Roman"/>
                <w:i/>
                <w:sz w:val="24"/>
                <w:szCs w:val="24"/>
                <w:lang w:eastAsia="ru-RU"/>
              </w:rPr>
              <w:t>(при наличии)</w:t>
            </w:r>
          </w:p>
        </w:tc>
        <w:tc>
          <w:tcPr>
            <w:tcW w:w="3125" w:type="dxa"/>
            <w:vAlign w:val="center"/>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нет</w:t>
            </w:r>
          </w:p>
        </w:tc>
      </w:tr>
      <w:tr w:rsidR="002C4BA1" w:rsidRPr="007378D4" w:rsidTr="005C286C">
        <w:trPr>
          <w:jc w:val="center"/>
        </w:trPr>
        <w:tc>
          <w:tcPr>
            <w:tcW w:w="6523" w:type="dxa"/>
            <w:vAlign w:val="center"/>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Межевание земельного участка (проведено или нет)</w:t>
            </w:r>
          </w:p>
        </w:tc>
        <w:tc>
          <w:tcPr>
            <w:tcW w:w="3125" w:type="dxa"/>
            <w:vAlign w:val="center"/>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нет</w:t>
            </w:r>
          </w:p>
        </w:tc>
      </w:tr>
      <w:tr w:rsidR="002C4BA1" w:rsidRPr="007378D4" w:rsidTr="005C286C">
        <w:trPr>
          <w:jc w:val="center"/>
        </w:trPr>
        <w:tc>
          <w:tcPr>
            <w:tcW w:w="6523" w:type="dxa"/>
            <w:vAlign w:val="center"/>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Категория земель (с/х назначения, земли поселения и т. д.)</w:t>
            </w:r>
          </w:p>
        </w:tc>
        <w:tc>
          <w:tcPr>
            <w:tcW w:w="3125" w:type="dxa"/>
            <w:vAlign w:val="center"/>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земли населенных пунктов</w:t>
            </w:r>
          </w:p>
        </w:tc>
      </w:tr>
      <w:tr w:rsidR="002C4BA1" w:rsidRPr="007378D4" w:rsidTr="005C286C">
        <w:trPr>
          <w:jc w:val="center"/>
        </w:trPr>
        <w:tc>
          <w:tcPr>
            <w:tcW w:w="6523" w:type="dxa"/>
            <w:vAlign w:val="center"/>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 xml:space="preserve">Наличие на участке (площадке) объектов (зданий, сооружений и пр., их состояние, площадь, потенциально возможное использование и прочие характеристики) </w:t>
            </w:r>
          </w:p>
        </w:tc>
        <w:tc>
          <w:tcPr>
            <w:tcW w:w="3125" w:type="dxa"/>
            <w:vAlign w:val="center"/>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w:t>
            </w:r>
          </w:p>
          <w:p w:rsidR="002C4BA1" w:rsidRPr="007378D4" w:rsidRDefault="002C4BA1" w:rsidP="005C286C">
            <w:pPr>
              <w:rPr>
                <w:rFonts w:ascii="Times New Roman" w:hAnsi="Times New Roman"/>
                <w:sz w:val="24"/>
                <w:szCs w:val="24"/>
                <w:lang w:eastAsia="ru-RU"/>
              </w:rPr>
            </w:pPr>
          </w:p>
        </w:tc>
      </w:tr>
      <w:tr w:rsidR="002C4BA1" w:rsidRPr="007378D4" w:rsidTr="005C286C">
        <w:trPr>
          <w:jc w:val="center"/>
        </w:trPr>
        <w:tc>
          <w:tcPr>
            <w:tcW w:w="6523" w:type="dxa"/>
            <w:vAlign w:val="center"/>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 xml:space="preserve">Глубина залегания грунтовых вод </w:t>
            </w:r>
            <w:r w:rsidRPr="007378D4">
              <w:rPr>
                <w:rFonts w:ascii="Times New Roman" w:hAnsi="Times New Roman"/>
                <w:i/>
                <w:sz w:val="24"/>
                <w:szCs w:val="24"/>
                <w:lang w:eastAsia="ru-RU"/>
              </w:rPr>
              <w:t>(м)</w:t>
            </w:r>
          </w:p>
        </w:tc>
        <w:tc>
          <w:tcPr>
            <w:tcW w:w="3125" w:type="dxa"/>
            <w:vAlign w:val="center"/>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Информации нет</w:t>
            </w:r>
          </w:p>
        </w:tc>
      </w:tr>
    </w:tbl>
    <w:p w:rsidR="002C4BA1" w:rsidRPr="007378D4" w:rsidRDefault="002C4BA1" w:rsidP="002C4BA1">
      <w:pPr>
        <w:keepNext/>
        <w:ind w:left="75"/>
        <w:outlineLvl w:val="3"/>
        <w:rPr>
          <w:rFonts w:ascii="Times New Roman" w:hAnsi="Times New Roman"/>
          <w:b/>
          <w:i/>
          <w:sz w:val="28"/>
          <w:szCs w:val="20"/>
          <w:lang w:eastAsia="ru-RU"/>
        </w:rPr>
      </w:pPr>
      <w:r w:rsidRPr="007378D4">
        <w:rPr>
          <w:rFonts w:ascii="Times New Roman" w:hAnsi="Times New Roman"/>
          <w:b/>
          <w:i/>
          <w:sz w:val="28"/>
          <w:szCs w:val="20"/>
          <w:lang w:eastAsia="ru-RU"/>
        </w:rPr>
        <w:t>Обеспеченность земельного участка/площадки инженерной и транспортной инфраструктурой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817"/>
        <w:gridCol w:w="3908"/>
      </w:tblGrid>
      <w:tr w:rsidR="002C4BA1" w:rsidRPr="007378D4" w:rsidTr="005C286C">
        <w:trPr>
          <w:jc w:val="center"/>
        </w:trPr>
        <w:tc>
          <w:tcPr>
            <w:tcW w:w="5817" w:type="dxa"/>
            <w:vAlign w:val="center"/>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Вид инфраструктуры</w:t>
            </w:r>
          </w:p>
        </w:tc>
        <w:tc>
          <w:tcPr>
            <w:tcW w:w="3908" w:type="dxa"/>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Характеристика (источник, расстояние от источника до площадки, свободные мощности)</w:t>
            </w:r>
          </w:p>
        </w:tc>
      </w:tr>
      <w:tr w:rsidR="002C4BA1" w:rsidRPr="007378D4" w:rsidTr="005C286C">
        <w:trPr>
          <w:jc w:val="center"/>
        </w:trPr>
        <w:tc>
          <w:tcPr>
            <w:tcW w:w="5817" w:type="dxa"/>
            <w:vAlign w:val="center"/>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Водоснабжение</w:t>
            </w:r>
          </w:p>
        </w:tc>
        <w:tc>
          <w:tcPr>
            <w:tcW w:w="3908" w:type="dxa"/>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скважина</w:t>
            </w:r>
          </w:p>
        </w:tc>
      </w:tr>
      <w:tr w:rsidR="002C4BA1" w:rsidRPr="007378D4" w:rsidTr="005C286C">
        <w:trPr>
          <w:jc w:val="center"/>
        </w:trPr>
        <w:tc>
          <w:tcPr>
            <w:tcW w:w="5817" w:type="dxa"/>
            <w:vAlign w:val="center"/>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Канализация сточных вод</w:t>
            </w:r>
          </w:p>
        </w:tc>
        <w:tc>
          <w:tcPr>
            <w:tcW w:w="3908" w:type="dxa"/>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w:t>
            </w:r>
          </w:p>
        </w:tc>
      </w:tr>
      <w:tr w:rsidR="002C4BA1" w:rsidRPr="007378D4" w:rsidTr="005C286C">
        <w:trPr>
          <w:jc w:val="center"/>
        </w:trPr>
        <w:tc>
          <w:tcPr>
            <w:tcW w:w="5817" w:type="dxa"/>
            <w:vAlign w:val="center"/>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Электроснабжение</w:t>
            </w:r>
          </w:p>
        </w:tc>
        <w:tc>
          <w:tcPr>
            <w:tcW w:w="3908" w:type="dxa"/>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w:t>
            </w:r>
          </w:p>
        </w:tc>
      </w:tr>
      <w:tr w:rsidR="002C4BA1" w:rsidRPr="007378D4" w:rsidTr="005C286C">
        <w:trPr>
          <w:jc w:val="center"/>
        </w:trPr>
        <w:tc>
          <w:tcPr>
            <w:tcW w:w="5817" w:type="dxa"/>
            <w:vAlign w:val="center"/>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Теплоснабжение</w:t>
            </w:r>
          </w:p>
        </w:tc>
        <w:tc>
          <w:tcPr>
            <w:tcW w:w="3908" w:type="dxa"/>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w:t>
            </w:r>
          </w:p>
        </w:tc>
      </w:tr>
      <w:tr w:rsidR="002C4BA1" w:rsidRPr="007378D4" w:rsidTr="005C286C">
        <w:trPr>
          <w:jc w:val="center"/>
        </w:trPr>
        <w:tc>
          <w:tcPr>
            <w:tcW w:w="5817" w:type="dxa"/>
            <w:vAlign w:val="center"/>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Газоснабжение</w:t>
            </w:r>
          </w:p>
        </w:tc>
        <w:tc>
          <w:tcPr>
            <w:tcW w:w="3908" w:type="dxa"/>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w:t>
            </w:r>
          </w:p>
        </w:tc>
      </w:tr>
      <w:tr w:rsidR="002C4BA1" w:rsidRPr="007378D4" w:rsidTr="005C286C">
        <w:trPr>
          <w:jc w:val="center"/>
        </w:trPr>
        <w:tc>
          <w:tcPr>
            <w:tcW w:w="5817" w:type="dxa"/>
            <w:vAlign w:val="center"/>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Подъездные пути, их характеристика(примыкание к участку, расстояние до автомобильной дороги федерального/регионального/</w:t>
            </w:r>
          </w:p>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местного значения)</w:t>
            </w:r>
          </w:p>
        </w:tc>
        <w:tc>
          <w:tcPr>
            <w:tcW w:w="3908" w:type="dxa"/>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Расстояние до автомобильной дороги Карпысак-Тогучин-Байкал – 810 м,</w:t>
            </w:r>
          </w:p>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Расстояние до автомобильной дороги Новосибирск – Ленинск-Кузнецкий – 22 км</w:t>
            </w:r>
          </w:p>
        </w:tc>
      </w:tr>
    </w:tbl>
    <w:p w:rsidR="002C4BA1" w:rsidRPr="007378D4" w:rsidRDefault="002C4BA1" w:rsidP="002C4BA1">
      <w:pPr>
        <w:keepNext/>
        <w:ind w:left="75"/>
        <w:outlineLvl w:val="3"/>
        <w:rPr>
          <w:rFonts w:ascii="Times New Roman" w:hAnsi="Times New Roman"/>
          <w:b/>
          <w:i/>
          <w:sz w:val="28"/>
          <w:szCs w:val="20"/>
          <w:lang w:eastAsia="ru-RU"/>
        </w:rPr>
      </w:pPr>
      <w:r w:rsidRPr="007378D4">
        <w:rPr>
          <w:rFonts w:ascii="Times New Roman" w:hAnsi="Times New Roman"/>
          <w:b/>
          <w:i/>
          <w:sz w:val="28"/>
          <w:szCs w:val="20"/>
          <w:lang w:eastAsia="ru-RU"/>
        </w:rPr>
        <w:t>Контактная информация</w:t>
      </w:r>
    </w:p>
    <w:tbl>
      <w:tblPr>
        <w:tblW w:w="97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495"/>
        <w:gridCol w:w="4240"/>
      </w:tblGrid>
      <w:tr w:rsidR="002C4BA1" w:rsidRPr="007378D4" w:rsidTr="005C286C">
        <w:trPr>
          <w:jc w:val="center"/>
        </w:trPr>
        <w:tc>
          <w:tcPr>
            <w:tcW w:w="9735" w:type="dxa"/>
            <w:gridSpan w:val="2"/>
            <w:vAlign w:val="center"/>
          </w:tcPr>
          <w:p w:rsidR="002C4BA1" w:rsidRPr="007378D4" w:rsidRDefault="002C4BA1" w:rsidP="005C286C">
            <w:pPr>
              <w:rPr>
                <w:rFonts w:ascii="Times New Roman" w:hAnsi="Times New Roman"/>
                <w:b/>
                <w:i/>
                <w:sz w:val="24"/>
                <w:szCs w:val="24"/>
                <w:lang w:eastAsia="ru-RU"/>
              </w:rPr>
            </w:pPr>
            <w:r w:rsidRPr="007378D4">
              <w:rPr>
                <w:rFonts w:ascii="Times New Roman" w:hAnsi="Times New Roman"/>
                <w:b/>
                <w:i/>
                <w:sz w:val="24"/>
                <w:szCs w:val="24"/>
                <w:lang w:eastAsia="ru-RU"/>
              </w:rPr>
              <w:t>Собственник земельного участка/площадки</w:t>
            </w:r>
          </w:p>
        </w:tc>
      </w:tr>
      <w:tr w:rsidR="002C4BA1" w:rsidRPr="007378D4" w:rsidTr="005C286C">
        <w:trPr>
          <w:jc w:val="center"/>
        </w:trPr>
        <w:tc>
          <w:tcPr>
            <w:tcW w:w="5495" w:type="dxa"/>
            <w:vAlign w:val="center"/>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Наименование, юридический адрес</w:t>
            </w:r>
          </w:p>
        </w:tc>
        <w:tc>
          <w:tcPr>
            <w:tcW w:w="4240" w:type="dxa"/>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 xml:space="preserve">Администрация рабочего поселка Горный Тогучинского района Новосибирской области; Новосибирская область, </w:t>
            </w:r>
            <w:proofErr w:type="spellStart"/>
            <w:r w:rsidRPr="007378D4">
              <w:rPr>
                <w:rFonts w:ascii="Times New Roman" w:hAnsi="Times New Roman"/>
                <w:sz w:val="24"/>
                <w:szCs w:val="24"/>
                <w:lang w:eastAsia="ru-RU"/>
              </w:rPr>
              <w:t>Тогучинский</w:t>
            </w:r>
            <w:proofErr w:type="spellEnd"/>
            <w:r w:rsidRPr="007378D4">
              <w:rPr>
                <w:rFonts w:ascii="Times New Roman" w:hAnsi="Times New Roman"/>
                <w:sz w:val="24"/>
                <w:szCs w:val="24"/>
                <w:lang w:eastAsia="ru-RU"/>
              </w:rPr>
              <w:t xml:space="preserve"> район, </w:t>
            </w:r>
            <w:proofErr w:type="spellStart"/>
            <w:r w:rsidRPr="007378D4">
              <w:rPr>
                <w:rFonts w:ascii="Times New Roman" w:hAnsi="Times New Roman"/>
                <w:sz w:val="24"/>
                <w:szCs w:val="24"/>
                <w:lang w:eastAsia="ru-RU"/>
              </w:rPr>
              <w:t>р.п</w:t>
            </w:r>
            <w:proofErr w:type="spellEnd"/>
            <w:r w:rsidRPr="007378D4">
              <w:rPr>
                <w:rFonts w:ascii="Times New Roman" w:hAnsi="Times New Roman"/>
                <w:sz w:val="24"/>
                <w:szCs w:val="24"/>
                <w:lang w:eastAsia="ru-RU"/>
              </w:rPr>
              <w:t>. Горный, ул.</w:t>
            </w:r>
            <w:r>
              <w:rPr>
                <w:rFonts w:ascii="Times New Roman" w:hAnsi="Times New Roman"/>
                <w:sz w:val="24"/>
                <w:szCs w:val="24"/>
                <w:lang w:eastAsia="ru-RU"/>
              </w:rPr>
              <w:t xml:space="preserve"> </w:t>
            </w:r>
            <w:r w:rsidRPr="007378D4">
              <w:rPr>
                <w:rFonts w:ascii="Times New Roman" w:hAnsi="Times New Roman"/>
                <w:sz w:val="24"/>
                <w:szCs w:val="24"/>
                <w:lang w:eastAsia="ru-RU"/>
              </w:rPr>
              <w:t>Советская, 10</w:t>
            </w:r>
          </w:p>
        </w:tc>
      </w:tr>
      <w:tr w:rsidR="002C4BA1" w:rsidRPr="007378D4" w:rsidTr="005C286C">
        <w:trPr>
          <w:jc w:val="center"/>
        </w:trPr>
        <w:tc>
          <w:tcPr>
            <w:tcW w:w="5495" w:type="dxa"/>
            <w:vAlign w:val="center"/>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Контактное лицо, Ф.И.О. и должность руководителя, телефон, факс, e-mail</w:t>
            </w:r>
          </w:p>
        </w:tc>
        <w:tc>
          <w:tcPr>
            <w:tcW w:w="4240" w:type="dxa"/>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 xml:space="preserve">Тимошенко Максим Викторович – глава рабочего поселка Горный Тогучинского района Новосибирской области, 8-383-40-23-127, </w:t>
            </w:r>
            <w:hyperlink r:id="rId81" w:history="1">
              <w:r w:rsidRPr="007378D4">
                <w:rPr>
                  <w:rFonts w:ascii="Times New Roman" w:hAnsi="Times New Roman"/>
                  <w:color w:val="0000FF"/>
                  <w:sz w:val="24"/>
                  <w:szCs w:val="24"/>
                  <w:u w:val="single"/>
                  <w:shd w:val="clear" w:color="auto" w:fill="FFFFFF"/>
                  <w:lang w:val="en-US" w:eastAsia="ru-RU"/>
                </w:rPr>
                <w:t>AdmRPGornyj</w:t>
              </w:r>
              <w:r w:rsidRPr="007378D4">
                <w:rPr>
                  <w:rFonts w:ascii="Times New Roman" w:hAnsi="Times New Roman"/>
                  <w:color w:val="0000FF"/>
                  <w:sz w:val="24"/>
                  <w:szCs w:val="24"/>
                  <w:u w:val="single"/>
                  <w:shd w:val="clear" w:color="auto" w:fill="FFFFFF"/>
                  <w:lang w:eastAsia="ru-RU"/>
                </w:rPr>
                <w:t>@</w:t>
              </w:r>
              <w:r w:rsidRPr="007378D4">
                <w:rPr>
                  <w:rFonts w:ascii="Times New Roman" w:hAnsi="Times New Roman"/>
                  <w:color w:val="0000FF"/>
                  <w:sz w:val="24"/>
                  <w:szCs w:val="24"/>
                  <w:u w:val="single"/>
                  <w:shd w:val="clear" w:color="auto" w:fill="FFFFFF"/>
                  <w:lang w:val="en-US" w:eastAsia="ru-RU"/>
                </w:rPr>
                <w:t>yandex</w:t>
              </w:r>
              <w:r w:rsidRPr="007378D4">
                <w:rPr>
                  <w:rFonts w:ascii="Times New Roman" w:hAnsi="Times New Roman"/>
                  <w:color w:val="0000FF"/>
                  <w:sz w:val="24"/>
                  <w:szCs w:val="24"/>
                  <w:u w:val="single"/>
                  <w:shd w:val="clear" w:color="auto" w:fill="FFFFFF"/>
                  <w:lang w:eastAsia="ru-RU"/>
                </w:rPr>
                <w:t>.</w:t>
              </w:r>
              <w:proofErr w:type="spellStart"/>
              <w:r w:rsidRPr="007378D4">
                <w:rPr>
                  <w:rFonts w:ascii="Times New Roman" w:hAnsi="Times New Roman"/>
                  <w:color w:val="0000FF"/>
                  <w:sz w:val="24"/>
                  <w:szCs w:val="24"/>
                  <w:u w:val="single"/>
                  <w:shd w:val="clear" w:color="auto" w:fill="FFFFFF"/>
                  <w:lang w:val="en-US" w:eastAsia="ru-RU"/>
                </w:rPr>
                <w:t>ru</w:t>
              </w:r>
              <w:proofErr w:type="spellEnd"/>
            </w:hyperlink>
          </w:p>
        </w:tc>
      </w:tr>
    </w:tbl>
    <w:p w:rsidR="002C4BA1" w:rsidRPr="007378D4" w:rsidRDefault="002C4BA1" w:rsidP="007378D4">
      <w:pPr>
        <w:rPr>
          <w:rFonts w:ascii="Times New Roman" w:hAnsi="Times New Roman"/>
          <w:sz w:val="24"/>
          <w:szCs w:val="24"/>
          <w:lang w:eastAsia="ru-RU"/>
        </w:rPr>
        <w:sectPr w:rsidR="002C4BA1" w:rsidRPr="007378D4" w:rsidSect="004D054F">
          <w:headerReference w:type="even" r:id="rId82"/>
          <w:footerReference w:type="first" r:id="rId83"/>
          <w:pgSz w:w="11907" w:h="16840" w:code="9"/>
          <w:pgMar w:top="426" w:right="567" w:bottom="0" w:left="1418" w:header="720" w:footer="567" w:gutter="0"/>
          <w:cols w:space="720"/>
        </w:sectPr>
      </w:pPr>
      <w:r w:rsidRPr="007378D4">
        <w:rPr>
          <w:rFonts w:ascii="Times New Roman" w:hAnsi="Times New Roman"/>
          <w:noProof/>
          <w:sz w:val="24"/>
          <w:szCs w:val="24"/>
          <w:lang w:eastAsia="ru-RU"/>
        </w:rPr>
        <w:lastRenderedPageBreak/>
        <w:drawing>
          <wp:inline distT="0" distB="0" distL="0" distR="0" wp14:anchorId="73C5FFF4" wp14:editId="0DF91F77">
            <wp:extent cx="3355596" cy="2419222"/>
            <wp:effectExtent l="0" t="0" r="0" b="635"/>
            <wp:docPr id="91" name="Рисунок 91" descr="Площадка на ПЗ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лощадка на ПЗЗ"/>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364270" cy="2425475"/>
                    </a:xfrm>
                    <a:prstGeom prst="rect">
                      <a:avLst/>
                    </a:prstGeom>
                    <a:noFill/>
                    <a:ln>
                      <a:noFill/>
                    </a:ln>
                  </pic:spPr>
                </pic:pic>
              </a:graphicData>
            </a:graphic>
          </wp:inline>
        </w:drawing>
      </w:r>
      <w:r w:rsidRPr="007378D4">
        <w:rPr>
          <w:rFonts w:ascii="Times New Roman" w:hAnsi="Times New Roman"/>
          <w:noProof/>
          <w:sz w:val="24"/>
          <w:szCs w:val="24"/>
          <w:lang w:eastAsia="ru-RU"/>
        </w:rPr>
        <w:drawing>
          <wp:inline distT="0" distB="0" distL="0" distR="0" wp14:anchorId="5ED4405D" wp14:editId="0FB617DD">
            <wp:extent cx="2395509" cy="3390280"/>
            <wp:effectExtent l="0" t="0" r="5080" b="635"/>
            <wp:docPr id="92" name="Рисунок 92" descr="Площадка на растр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лощадка на растре"/>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400507" cy="3397353"/>
                    </a:xfrm>
                    <a:prstGeom prst="rect">
                      <a:avLst/>
                    </a:prstGeom>
                    <a:noFill/>
                    <a:ln>
                      <a:noFill/>
                    </a:ln>
                  </pic:spPr>
                </pic:pic>
              </a:graphicData>
            </a:graphic>
          </wp:inline>
        </w:drawing>
      </w:r>
    </w:p>
    <w:p w:rsidR="007378D4" w:rsidRPr="007378D4" w:rsidRDefault="007378D4" w:rsidP="007378D4">
      <w:pPr>
        <w:rPr>
          <w:rFonts w:ascii="Times New Roman" w:hAnsi="Times New Roman"/>
          <w:sz w:val="24"/>
          <w:szCs w:val="24"/>
          <w:lang w:eastAsia="ru-RU"/>
        </w:rPr>
      </w:pPr>
    </w:p>
    <w:p w:rsidR="002C4BA1" w:rsidRPr="007378D4" w:rsidRDefault="002C4BA1" w:rsidP="002C4BA1">
      <w:pPr>
        <w:tabs>
          <w:tab w:val="left" w:pos="5103"/>
          <w:tab w:val="left" w:pos="8640"/>
        </w:tabs>
        <w:rPr>
          <w:rFonts w:ascii="Times New Roman" w:hAnsi="Times New Roman"/>
          <w:b/>
          <w:sz w:val="28"/>
          <w:szCs w:val="28"/>
          <w:lang w:eastAsia="ru-RU"/>
        </w:rPr>
      </w:pPr>
      <w:r w:rsidRPr="007378D4">
        <w:rPr>
          <w:rFonts w:ascii="Times New Roman" w:hAnsi="Times New Roman"/>
          <w:b/>
          <w:sz w:val="28"/>
          <w:szCs w:val="28"/>
          <w:lang w:eastAsia="ru-RU"/>
        </w:rPr>
        <w:t>Анкета инвестиционной площадки № 13</w:t>
      </w:r>
    </w:p>
    <w:p w:rsidR="002C4BA1" w:rsidRPr="007378D4" w:rsidRDefault="002C4BA1" w:rsidP="002C4BA1">
      <w:pPr>
        <w:keepNext/>
        <w:ind w:left="75"/>
        <w:outlineLvl w:val="3"/>
        <w:rPr>
          <w:rFonts w:ascii="Times New Roman" w:hAnsi="Times New Roman"/>
          <w:b/>
          <w:i/>
          <w:sz w:val="28"/>
          <w:szCs w:val="20"/>
          <w:lang w:eastAsia="ru-RU"/>
        </w:rPr>
      </w:pPr>
      <w:r w:rsidRPr="007378D4">
        <w:rPr>
          <w:rFonts w:ascii="Times New Roman" w:hAnsi="Times New Roman"/>
          <w:b/>
          <w:i/>
          <w:sz w:val="28"/>
          <w:szCs w:val="20"/>
          <w:lang w:eastAsia="ru-RU"/>
        </w:rPr>
        <w:t>География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328"/>
        <w:gridCol w:w="4320"/>
      </w:tblGrid>
      <w:tr w:rsidR="002C4BA1" w:rsidRPr="007378D4" w:rsidTr="005C286C">
        <w:trPr>
          <w:trHeight w:val="332"/>
          <w:jc w:val="center"/>
        </w:trPr>
        <w:tc>
          <w:tcPr>
            <w:tcW w:w="5328" w:type="dxa"/>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 xml:space="preserve">Место расположения </w:t>
            </w:r>
            <w:r w:rsidRPr="007378D4">
              <w:rPr>
                <w:rFonts w:ascii="Times New Roman" w:hAnsi="Times New Roman"/>
                <w:i/>
                <w:sz w:val="24"/>
                <w:szCs w:val="24"/>
                <w:lang w:eastAsia="ru-RU"/>
              </w:rPr>
              <w:t>(адрес)</w:t>
            </w:r>
          </w:p>
        </w:tc>
        <w:tc>
          <w:tcPr>
            <w:tcW w:w="4320" w:type="dxa"/>
            <w:vAlign w:val="center"/>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 xml:space="preserve">Новосибирская область, </w:t>
            </w:r>
            <w:proofErr w:type="spellStart"/>
            <w:r w:rsidRPr="007378D4">
              <w:rPr>
                <w:rFonts w:ascii="Times New Roman" w:hAnsi="Times New Roman"/>
                <w:sz w:val="24"/>
                <w:szCs w:val="24"/>
                <w:lang w:eastAsia="ru-RU"/>
              </w:rPr>
              <w:t>Тогучинский</w:t>
            </w:r>
            <w:proofErr w:type="spellEnd"/>
            <w:r w:rsidRPr="007378D4">
              <w:rPr>
                <w:rFonts w:ascii="Times New Roman" w:hAnsi="Times New Roman"/>
                <w:sz w:val="24"/>
                <w:szCs w:val="24"/>
                <w:lang w:eastAsia="ru-RU"/>
              </w:rPr>
              <w:t xml:space="preserve"> район, </w:t>
            </w:r>
            <w:proofErr w:type="spellStart"/>
            <w:r w:rsidRPr="007378D4">
              <w:rPr>
                <w:rFonts w:ascii="Times New Roman" w:hAnsi="Times New Roman"/>
                <w:sz w:val="24"/>
                <w:szCs w:val="24"/>
                <w:lang w:eastAsia="ru-RU"/>
              </w:rPr>
              <w:t>р.п</w:t>
            </w:r>
            <w:proofErr w:type="spellEnd"/>
            <w:r w:rsidRPr="007378D4">
              <w:rPr>
                <w:rFonts w:ascii="Times New Roman" w:hAnsi="Times New Roman"/>
                <w:sz w:val="24"/>
                <w:szCs w:val="24"/>
                <w:lang w:eastAsia="ru-RU"/>
              </w:rPr>
              <w:t xml:space="preserve">. Горный, </w:t>
            </w:r>
          </w:p>
          <w:p w:rsidR="002C4BA1" w:rsidRPr="007378D4" w:rsidRDefault="002C4BA1" w:rsidP="005C286C">
            <w:pPr>
              <w:rPr>
                <w:rFonts w:ascii="Times New Roman" w:hAnsi="Times New Roman"/>
                <w:sz w:val="24"/>
                <w:szCs w:val="24"/>
                <w:lang w:eastAsia="ru-RU"/>
              </w:rPr>
            </w:pPr>
          </w:p>
        </w:tc>
      </w:tr>
      <w:tr w:rsidR="002C4BA1" w:rsidRPr="007378D4" w:rsidTr="005C286C">
        <w:trPr>
          <w:trHeight w:val="332"/>
          <w:jc w:val="center"/>
        </w:trPr>
        <w:tc>
          <w:tcPr>
            <w:tcW w:w="5328" w:type="dxa"/>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 xml:space="preserve">Численность населенного пункта </w:t>
            </w:r>
            <w:r w:rsidRPr="007378D4">
              <w:rPr>
                <w:rFonts w:ascii="Times New Roman" w:hAnsi="Times New Roman"/>
                <w:i/>
                <w:sz w:val="24"/>
                <w:szCs w:val="24"/>
                <w:lang w:eastAsia="ru-RU"/>
              </w:rPr>
              <w:t>(человек)</w:t>
            </w:r>
          </w:p>
        </w:tc>
        <w:tc>
          <w:tcPr>
            <w:tcW w:w="4320" w:type="dxa"/>
            <w:vAlign w:val="center"/>
          </w:tcPr>
          <w:p w:rsidR="002C4BA1" w:rsidRPr="007378D4" w:rsidRDefault="002C4BA1" w:rsidP="000F6101">
            <w:pPr>
              <w:rPr>
                <w:rFonts w:ascii="Times New Roman" w:hAnsi="Times New Roman"/>
                <w:sz w:val="24"/>
                <w:szCs w:val="24"/>
                <w:lang w:eastAsia="ru-RU"/>
              </w:rPr>
            </w:pPr>
            <w:r w:rsidRPr="007378D4">
              <w:rPr>
                <w:rFonts w:ascii="Times New Roman" w:hAnsi="Times New Roman"/>
                <w:sz w:val="24"/>
                <w:szCs w:val="24"/>
                <w:lang w:eastAsia="ru-RU"/>
              </w:rPr>
              <w:t>9</w:t>
            </w:r>
            <w:r w:rsidR="000F6101">
              <w:rPr>
                <w:rFonts w:ascii="Times New Roman" w:hAnsi="Times New Roman"/>
                <w:sz w:val="24"/>
                <w:szCs w:val="24"/>
                <w:lang w:eastAsia="ru-RU"/>
              </w:rPr>
              <w:t>140</w:t>
            </w:r>
          </w:p>
        </w:tc>
      </w:tr>
      <w:tr w:rsidR="002C4BA1" w:rsidRPr="007378D4" w:rsidTr="005C286C">
        <w:trPr>
          <w:trHeight w:val="279"/>
          <w:jc w:val="center"/>
        </w:trPr>
        <w:tc>
          <w:tcPr>
            <w:tcW w:w="5328" w:type="dxa"/>
            <w:vAlign w:val="center"/>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 xml:space="preserve">Площадь </w:t>
            </w:r>
            <w:r w:rsidRPr="007378D4">
              <w:rPr>
                <w:rFonts w:ascii="Times New Roman" w:hAnsi="Times New Roman"/>
                <w:i/>
                <w:sz w:val="24"/>
                <w:szCs w:val="24"/>
                <w:lang w:eastAsia="ru-RU"/>
              </w:rPr>
              <w:t>(га)</w:t>
            </w:r>
            <w:r w:rsidRPr="007378D4">
              <w:rPr>
                <w:rFonts w:ascii="Times New Roman" w:hAnsi="Times New Roman"/>
                <w:sz w:val="24"/>
                <w:szCs w:val="24"/>
                <w:lang w:eastAsia="ru-RU"/>
              </w:rPr>
              <w:t xml:space="preserve"> и размеры </w:t>
            </w:r>
            <w:r w:rsidRPr="007378D4">
              <w:rPr>
                <w:rFonts w:ascii="Times New Roman" w:hAnsi="Times New Roman"/>
                <w:i/>
                <w:sz w:val="24"/>
                <w:szCs w:val="24"/>
                <w:lang w:eastAsia="ru-RU"/>
              </w:rPr>
              <w:t>(км)</w:t>
            </w:r>
          </w:p>
        </w:tc>
        <w:tc>
          <w:tcPr>
            <w:tcW w:w="4320" w:type="dxa"/>
            <w:vAlign w:val="center"/>
          </w:tcPr>
          <w:p w:rsidR="002C4BA1" w:rsidRPr="000F6101" w:rsidRDefault="000F6101" w:rsidP="005C286C">
            <w:pPr>
              <w:rPr>
                <w:rFonts w:ascii="Times New Roman" w:hAnsi="Times New Roman"/>
                <w:sz w:val="24"/>
                <w:szCs w:val="24"/>
                <w:lang w:eastAsia="ru-RU"/>
              </w:rPr>
            </w:pPr>
            <w:r w:rsidRPr="000F6101">
              <w:rPr>
                <w:rFonts w:ascii="Times New Roman" w:hAnsi="Times New Roman"/>
              </w:rPr>
              <w:t>6,7 га / 0,54 км х 0,09 км (0,130 км.)</w:t>
            </w:r>
          </w:p>
        </w:tc>
      </w:tr>
      <w:tr w:rsidR="002C4BA1" w:rsidRPr="007378D4" w:rsidTr="005C286C">
        <w:trPr>
          <w:trHeight w:val="516"/>
          <w:jc w:val="center"/>
        </w:trPr>
        <w:tc>
          <w:tcPr>
            <w:tcW w:w="5328" w:type="dxa"/>
            <w:vAlign w:val="center"/>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 xml:space="preserve">Удалённость от ближайшей грузовой железнодорожной станции </w:t>
            </w:r>
            <w:r w:rsidRPr="007378D4">
              <w:rPr>
                <w:rFonts w:ascii="Times New Roman" w:hAnsi="Times New Roman"/>
                <w:i/>
                <w:sz w:val="24"/>
                <w:szCs w:val="24"/>
                <w:lang w:eastAsia="ru-RU"/>
              </w:rPr>
              <w:t>(название,</w:t>
            </w:r>
            <w:r>
              <w:rPr>
                <w:rFonts w:ascii="Times New Roman" w:hAnsi="Times New Roman"/>
                <w:i/>
                <w:sz w:val="24"/>
                <w:szCs w:val="24"/>
                <w:lang w:eastAsia="ru-RU"/>
              </w:rPr>
              <w:t xml:space="preserve"> </w:t>
            </w:r>
            <w:r w:rsidRPr="007378D4">
              <w:rPr>
                <w:rFonts w:ascii="Times New Roman" w:hAnsi="Times New Roman"/>
                <w:i/>
                <w:sz w:val="24"/>
                <w:szCs w:val="24"/>
                <w:lang w:eastAsia="ru-RU"/>
              </w:rPr>
              <w:t>км)</w:t>
            </w:r>
          </w:p>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(с указанием собственника железнодорожного тупика при его наличии)</w:t>
            </w:r>
          </w:p>
        </w:tc>
        <w:tc>
          <w:tcPr>
            <w:tcW w:w="4320" w:type="dxa"/>
            <w:vAlign w:val="center"/>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станция Изынский, 12 км</w:t>
            </w:r>
          </w:p>
        </w:tc>
      </w:tr>
      <w:tr w:rsidR="002C4BA1" w:rsidRPr="007378D4" w:rsidTr="005C286C">
        <w:trPr>
          <w:trHeight w:val="496"/>
          <w:jc w:val="center"/>
        </w:trPr>
        <w:tc>
          <w:tcPr>
            <w:tcW w:w="5328" w:type="dxa"/>
            <w:vAlign w:val="center"/>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 xml:space="preserve">Удалённость от ближайшего аэропорта </w:t>
            </w:r>
            <w:r w:rsidRPr="007378D4">
              <w:rPr>
                <w:rFonts w:ascii="Times New Roman" w:hAnsi="Times New Roman"/>
                <w:i/>
                <w:sz w:val="24"/>
                <w:szCs w:val="24"/>
                <w:lang w:eastAsia="ru-RU"/>
              </w:rPr>
              <w:t>(название, км)</w:t>
            </w:r>
          </w:p>
        </w:tc>
        <w:tc>
          <w:tcPr>
            <w:tcW w:w="4320" w:type="dxa"/>
            <w:vAlign w:val="center"/>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Толмачево, 92,5 км</w:t>
            </w:r>
          </w:p>
        </w:tc>
      </w:tr>
      <w:tr w:rsidR="002C4BA1" w:rsidRPr="007378D4" w:rsidTr="005C286C">
        <w:trPr>
          <w:trHeight w:val="827"/>
          <w:jc w:val="center"/>
        </w:trPr>
        <w:tc>
          <w:tcPr>
            <w:tcW w:w="5328" w:type="dxa"/>
            <w:vAlign w:val="center"/>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Близлежащие объекты (жилая застройка, промышленные и сельскохозяйственные предприятия с указанием их специализации)</w:t>
            </w:r>
          </w:p>
        </w:tc>
        <w:tc>
          <w:tcPr>
            <w:tcW w:w="4320" w:type="dxa"/>
            <w:vAlign w:val="center"/>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Производство по добыче и переработке строительного камня</w:t>
            </w:r>
          </w:p>
        </w:tc>
      </w:tr>
    </w:tbl>
    <w:p w:rsidR="002C4BA1" w:rsidRPr="007378D4" w:rsidRDefault="002C4BA1" w:rsidP="002C4BA1">
      <w:pPr>
        <w:keepNext/>
        <w:ind w:left="75"/>
        <w:outlineLvl w:val="3"/>
        <w:rPr>
          <w:rFonts w:ascii="Times New Roman" w:hAnsi="Times New Roman"/>
          <w:b/>
          <w:i/>
          <w:sz w:val="28"/>
          <w:szCs w:val="20"/>
          <w:lang w:eastAsia="ru-RU"/>
        </w:rPr>
      </w:pPr>
      <w:r w:rsidRPr="007378D4">
        <w:rPr>
          <w:rFonts w:ascii="Times New Roman" w:hAnsi="Times New Roman"/>
          <w:b/>
          <w:i/>
          <w:sz w:val="28"/>
          <w:szCs w:val="20"/>
          <w:lang w:eastAsia="ru-RU"/>
        </w:rPr>
        <w:t>Основные характеристики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523"/>
        <w:gridCol w:w="3125"/>
      </w:tblGrid>
      <w:tr w:rsidR="002C4BA1" w:rsidRPr="007378D4" w:rsidTr="005C286C">
        <w:trPr>
          <w:jc w:val="center"/>
        </w:trPr>
        <w:tc>
          <w:tcPr>
            <w:tcW w:w="6523" w:type="dxa"/>
            <w:vAlign w:val="center"/>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 xml:space="preserve">Кадастровый номер </w:t>
            </w:r>
            <w:r w:rsidRPr="007378D4">
              <w:rPr>
                <w:rFonts w:ascii="Times New Roman" w:hAnsi="Times New Roman"/>
                <w:i/>
                <w:sz w:val="24"/>
                <w:szCs w:val="24"/>
                <w:lang w:eastAsia="ru-RU"/>
              </w:rPr>
              <w:t>(при наличии)</w:t>
            </w:r>
          </w:p>
        </w:tc>
        <w:tc>
          <w:tcPr>
            <w:tcW w:w="3125" w:type="dxa"/>
            <w:vAlign w:val="center"/>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нет</w:t>
            </w:r>
          </w:p>
        </w:tc>
      </w:tr>
      <w:tr w:rsidR="002C4BA1" w:rsidRPr="007378D4" w:rsidTr="005C286C">
        <w:trPr>
          <w:jc w:val="center"/>
        </w:trPr>
        <w:tc>
          <w:tcPr>
            <w:tcW w:w="6523" w:type="dxa"/>
            <w:vAlign w:val="center"/>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Межевание земельного участка (проведено или нет)</w:t>
            </w:r>
          </w:p>
        </w:tc>
        <w:tc>
          <w:tcPr>
            <w:tcW w:w="3125" w:type="dxa"/>
            <w:vAlign w:val="center"/>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нет</w:t>
            </w:r>
          </w:p>
        </w:tc>
      </w:tr>
      <w:tr w:rsidR="002C4BA1" w:rsidRPr="007378D4" w:rsidTr="005C286C">
        <w:trPr>
          <w:jc w:val="center"/>
        </w:trPr>
        <w:tc>
          <w:tcPr>
            <w:tcW w:w="6523" w:type="dxa"/>
            <w:vAlign w:val="center"/>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Категория земель (с/х назначения, земли поселения и т. д.)</w:t>
            </w:r>
          </w:p>
        </w:tc>
        <w:tc>
          <w:tcPr>
            <w:tcW w:w="3125" w:type="dxa"/>
            <w:vAlign w:val="center"/>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земли населенных пунктов</w:t>
            </w:r>
          </w:p>
        </w:tc>
      </w:tr>
      <w:tr w:rsidR="002C4BA1" w:rsidRPr="007378D4" w:rsidTr="005C286C">
        <w:trPr>
          <w:jc w:val="center"/>
        </w:trPr>
        <w:tc>
          <w:tcPr>
            <w:tcW w:w="6523" w:type="dxa"/>
            <w:vAlign w:val="center"/>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 xml:space="preserve">Наличие на участке (площадке) объектов (зданий, сооружений и пр., их состояние, площадь, потенциально возможное использование и прочие характеристики) </w:t>
            </w:r>
          </w:p>
        </w:tc>
        <w:tc>
          <w:tcPr>
            <w:tcW w:w="3125" w:type="dxa"/>
            <w:vAlign w:val="center"/>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w:t>
            </w:r>
          </w:p>
          <w:p w:rsidR="002C4BA1" w:rsidRPr="007378D4" w:rsidRDefault="002C4BA1" w:rsidP="005C286C">
            <w:pPr>
              <w:rPr>
                <w:rFonts w:ascii="Times New Roman" w:hAnsi="Times New Roman"/>
                <w:sz w:val="24"/>
                <w:szCs w:val="24"/>
                <w:lang w:eastAsia="ru-RU"/>
              </w:rPr>
            </w:pPr>
          </w:p>
        </w:tc>
      </w:tr>
      <w:tr w:rsidR="002C4BA1" w:rsidRPr="007378D4" w:rsidTr="005C286C">
        <w:trPr>
          <w:jc w:val="center"/>
        </w:trPr>
        <w:tc>
          <w:tcPr>
            <w:tcW w:w="6523" w:type="dxa"/>
            <w:vAlign w:val="center"/>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 xml:space="preserve">Глубина залегания грунтовых вод </w:t>
            </w:r>
            <w:r w:rsidRPr="007378D4">
              <w:rPr>
                <w:rFonts w:ascii="Times New Roman" w:hAnsi="Times New Roman"/>
                <w:i/>
                <w:sz w:val="24"/>
                <w:szCs w:val="24"/>
                <w:lang w:eastAsia="ru-RU"/>
              </w:rPr>
              <w:t>(м)</w:t>
            </w:r>
          </w:p>
        </w:tc>
        <w:tc>
          <w:tcPr>
            <w:tcW w:w="3125" w:type="dxa"/>
            <w:vAlign w:val="center"/>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Информации нет</w:t>
            </w:r>
          </w:p>
        </w:tc>
      </w:tr>
    </w:tbl>
    <w:p w:rsidR="002C4BA1" w:rsidRPr="007378D4" w:rsidRDefault="002C4BA1" w:rsidP="002C4BA1">
      <w:pPr>
        <w:keepNext/>
        <w:ind w:left="75"/>
        <w:outlineLvl w:val="3"/>
        <w:rPr>
          <w:rFonts w:ascii="Times New Roman" w:hAnsi="Times New Roman"/>
          <w:b/>
          <w:i/>
          <w:sz w:val="28"/>
          <w:szCs w:val="20"/>
          <w:lang w:eastAsia="ru-RU"/>
        </w:rPr>
      </w:pPr>
      <w:r w:rsidRPr="007378D4">
        <w:rPr>
          <w:rFonts w:ascii="Times New Roman" w:hAnsi="Times New Roman"/>
          <w:b/>
          <w:i/>
          <w:sz w:val="28"/>
          <w:szCs w:val="20"/>
          <w:lang w:eastAsia="ru-RU"/>
        </w:rPr>
        <w:t>Обеспеченность инженерной и транспортной инфраструктурой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817"/>
        <w:gridCol w:w="3908"/>
      </w:tblGrid>
      <w:tr w:rsidR="002C4BA1" w:rsidRPr="007378D4" w:rsidTr="005C286C">
        <w:trPr>
          <w:jc w:val="center"/>
        </w:trPr>
        <w:tc>
          <w:tcPr>
            <w:tcW w:w="5817" w:type="dxa"/>
            <w:vAlign w:val="center"/>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Вид инфраструктуры</w:t>
            </w:r>
          </w:p>
        </w:tc>
        <w:tc>
          <w:tcPr>
            <w:tcW w:w="3908" w:type="dxa"/>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Характеристика (источник, расстояние от источника до площадки, свободные мощности)</w:t>
            </w:r>
          </w:p>
        </w:tc>
      </w:tr>
      <w:tr w:rsidR="002C4BA1" w:rsidRPr="007378D4" w:rsidTr="005C286C">
        <w:trPr>
          <w:jc w:val="center"/>
        </w:trPr>
        <w:tc>
          <w:tcPr>
            <w:tcW w:w="5817" w:type="dxa"/>
            <w:vAlign w:val="center"/>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Водоснабжение</w:t>
            </w:r>
          </w:p>
        </w:tc>
        <w:tc>
          <w:tcPr>
            <w:tcW w:w="3908" w:type="dxa"/>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w:t>
            </w:r>
          </w:p>
        </w:tc>
      </w:tr>
      <w:tr w:rsidR="002C4BA1" w:rsidRPr="007378D4" w:rsidTr="005C286C">
        <w:trPr>
          <w:jc w:val="center"/>
        </w:trPr>
        <w:tc>
          <w:tcPr>
            <w:tcW w:w="5817" w:type="dxa"/>
            <w:vAlign w:val="center"/>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Канализация сточных вод</w:t>
            </w:r>
          </w:p>
        </w:tc>
        <w:tc>
          <w:tcPr>
            <w:tcW w:w="3908" w:type="dxa"/>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w:t>
            </w:r>
          </w:p>
        </w:tc>
      </w:tr>
      <w:tr w:rsidR="002C4BA1" w:rsidRPr="007378D4" w:rsidTr="005C286C">
        <w:trPr>
          <w:jc w:val="center"/>
        </w:trPr>
        <w:tc>
          <w:tcPr>
            <w:tcW w:w="5817" w:type="dxa"/>
            <w:vAlign w:val="center"/>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Электроснабжение</w:t>
            </w:r>
          </w:p>
        </w:tc>
        <w:tc>
          <w:tcPr>
            <w:tcW w:w="3908" w:type="dxa"/>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w:t>
            </w:r>
          </w:p>
        </w:tc>
      </w:tr>
      <w:tr w:rsidR="002C4BA1" w:rsidRPr="007378D4" w:rsidTr="005C286C">
        <w:trPr>
          <w:jc w:val="center"/>
        </w:trPr>
        <w:tc>
          <w:tcPr>
            <w:tcW w:w="5817" w:type="dxa"/>
            <w:vAlign w:val="center"/>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Теплоснабжение</w:t>
            </w:r>
          </w:p>
        </w:tc>
        <w:tc>
          <w:tcPr>
            <w:tcW w:w="3908" w:type="dxa"/>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w:t>
            </w:r>
          </w:p>
        </w:tc>
      </w:tr>
      <w:tr w:rsidR="002C4BA1" w:rsidRPr="007378D4" w:rsidTr="005C286C">
        <w:trPr>
          <w:jc w:val="center"/>
        </w:trPr>
        <w:tc>
          <w:tcPr>
            <w:tcW w:w="5817" w:type="dxa"/>
            <w:vAlign w:val="center"/>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Газоснабжение</w:t>
            </w:r>
          </w:p>
        </w:tc>
        <w:tc>
          <w:tcPr>
            <w:tcW w:w="3908" w:type="dxa"/>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w:t>
            </w:r>
          </w:p>
        </w:tc>
      </w:tr>
      <w:tr w:rsidR="002C4BA1" w:rsidRPr="007378D4" w:rsidTr="005C286C">
        <w:trPr>
          <w:jc w:val="center"/>
        </w:trPr>
        <w:tc>
          <w:tcPr>
            <w:tcW w:w="5817" w:type="dxa"/>
            <w:vAlign w:val="center"/>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Подъездные пути, их характеристика(примыкание к участку, расстояние до автомобильной дороги федерального/регионального/</w:t>
            </w:r>
          </w:p>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местного значения)</w:t>
            </w:r>
          </w:p>
        </w:tc>
        <w:tc>
          <w:tcPr>
            <w:tcW w:w="3908" w:type="dxa"/>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Расстояние до автомобильной дороги Карпысак-Тогучин-Байкал – 860 м,</w:t>
            </w:r>
          </w:p>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Расстояние до автомобильной дороги Новосибирск – Ленинск-Кузнецкий – 22 км</w:t>
            </w:r>
          </w:p>
        </w:tc>
      </w:tr>
    </w:tbl>
    <w:p w:rsidR="002C4BA1" w:rsidRPr="007378D4" w:rsidRDefault="002C4BA1" w:rsidP="002C4BA1">
      <w:pPr>
        <w:keepNext/>
        <w:ind w:left="75"/>
        <w:outlineLvl w:val="3"/>
        <w:rPr>
          <w:rFonts w:ascii="Times New Roman" w:hAnsi="Times New Roman"/>
          <w:b/>
          <w:i/>
          <w:sz w:val="28"/>
          <w:szCs w:val="20"/>
          <w:lang w:eastAsia="ru-RU"/>
        </w:rPr>
      </w:pPr>
      <w:r w:rsidRPr="007378D4">
        <w:rPr>
          <w:rFonts w:ascii="Times New Roman" w:hAnsi="Times New Roman"/>
          <w:b/>
          <w:i/>
          <w:sz w:val="28"/>
          <w:szCs w:val="20"/>
          <w:lang w:eastAsia="ru-RU"/>
        </w:rPr>
        <w:t>Контактная информация</w:t>
      </w:r>
    </w:p>
    <w:tbl>
      <w:tblPr>
        <w:tblW w:w="97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495"/>
        <w:gridCol w:w="4240"/>
      </w:tblGrid>
      <w:tr w:rsidR="002C4BA1" w:rsidRPr="007378D4" w:rsidTr="005C286C">
        <w:trPr>
          <w:jc w:val="center"/>
        </w:trPr>
        <w:tc>
          <w:tcPr>
            <w:tcW w:w="9735" w:type="dxa"/>
            <w:gridSpan w:val="2"/>
            <w:vAlign w:val="center"/>
          </w:tcPr>
          <w:p w:rsidR="002C4BA1" w:rsidRPr="007378D4" w:rsidRDefault="002C4BA1" w:rsidP="005C286C">
            <w:pPr>
              <w:rPr>
                <w:rFonts w:ascii="Times New Roman" w:hAnsi="Times New Roman"/>
                <w:b/>
                <w:i/>
                <w:sz w:val="24"/>
                <w:szCs w:val="24"/>
                <w:lang w:eastAsia="ru-RU"/>
              </w:rPr>
            </w:pPr>
            <w:r w:rsidRPr="007378D4">
              <w:rPr>
                <w:rFonts w:ascii="Times New Roman" w:hAnsi="Times New Roman"/>
                <w:b/>
                <w:i/>
                <w:sz w:val="24"/>
                <w:szCs w:val="24"/>
                <w:lang w:eastAsia="ru-RU"/>
              </w:rPr>
              <w:t>Собственник земельного участка/площадки</w:t>
            </w:r>
          </w:p>
        </w:tc>
      </w:tr>
      <w:tr w:rsidR="002C4BA1" w:rsidRPr="007378D4" w:rsidTr="005C286C">
        <w:trPr>
          <w:jc w:val="center"/>
        </w:trPr>
        <w:tc>
          <w:tcPr>
            <w:tcW w:w="5495" w:type="dxa"/>
            <w:vAlign w:val="center"/>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Наименование, юридический адрес</w:t>
            </w:r>
          </w:p>
        </w:tc>
        <w:tc>
          <w:tcPr>
            <w:tcW w:w="4240" w:type="dxa"/>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 xml:space="preserve">администрация рабочего поселка Горный Тогучинского района Новосибирской области; Новосибирская область, </w:t>
            </w:r>
            <w:proofErr w:type="spellStart"/>
            <w:r w:rsidRPr="007378D4">
              <w:rPr>
                <w:rFonts w:ascii="Times New Roman" w:hAnsi="Times New Roman"/>
                <w:sz w:val="24"/>
                <w:szCs w:val="24"/>
                <w:lang w:eastAsia="ru-RU"/>
              </w:rPr>
              <w:t>Тогучинский</w:t>
            </w:r>
            <w:proofErr w:type="spellEnd"/>
            <w:r w:rsidRPr="007378D4">
              <w:rPr>
                <w:rFonts w:ascii="Times New Roman" w:hAnsi="Times New Roman"/>
                <w:sz w:val="24"/>
                <w:szCs w:val="24"/>
                <w:lang w:eastAsia="ru-RU"/>
              </w:rPr>
              <w:t xml:space="preserve"> район, </w:t>
            </w:r>
            <w:proofErr w:type="spellStart"/>
            <w:r w:rsidRPr="007378D4">
              <w:rPr>
                <w:rFonts w:ascii="Times New Roman" w:hAnsi="Times New Roman"/>
                <w:sz w:val="24"/>
                <w:szCs w:val="24"/>
                <w:lang w:eastAsia="ru-RU"/>
              </w:rPr>
              <w:t>р.п</w:t>
            </w:r>
            <w:proofErr w:type="spellEnd"/>
            <w:r w:rsidRPr="007378D4">
              <w:rPr>
                <w:rFonts w:ascii="Times New Roman" w:hAnsi="Times New Roman"/>
                <w:sz w:val="24"/>
                <w:szCs w:val="24"/>
                <w:lang w:eastAsia="ru-RU"/>
              </w:rPr>
              <w:t>. Горный, ул.</w:t>
            </w:r>
            <w:r>
              <w:rPr>
                <w:rFonts w:ascii="Times New Roman" w:hAnsi="Times New Roman"/>
                <w:sz w:val="24"/>
                <w:szCs w:val="24"/>
                <w:lang w:eastAsia="ru-RU"/>
              </w:rPr>
              <w:t xml:space="preserve"> </w:t>
            </w:r>
            <w:r w:rsidRPr="007378D4">
              <w:rPr>
                <w:rFonts w:ascii="Times New Roman" w:hAnsi="Times New Roman"/>
                <w:sz w:val="24"/>
                <w:szCs w:val="24"/>
                <w:lang w:eastAsia="ru-RU"/>
              </w:rPr>
              <w:t>Советская, 10</w:t>
            </w:r>
          </w:p>
        </w:tc>
      </w:tr>
      <w:tr w:rsidR="002C4BA1" w:rsidRPr="007378D4" w:rsidTr="005C286C">
        <w:trPr>
          <w:jc w:val="center"/>
        </w:trPr>
        <w:tc>
          <w:tcPr>
            <w:tcW w:w="5495" w:type="dxa"/>
            <w:vAlign w:val="center"/>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Контактное лицо, Ф.И.О. и должность руководителя, телефон, факс, e-mail</w:t>
            </w:r>
          </w:p>
        </w:tc>
        <w:tc>
          <w:tcPr>
            <w:tcW w:w="4240" w:type="dxa"/>
          </w:tcPr>
          <w:p w:rsidR="002C4BA1" w:rsidRPr="007378D4" w:rsidRDefault="002C4BA1" w:rsidP="005C286C">
            <w:pPr>
              <w:rPr>
                <w:rFonts w:ascii="Times New Roman" w:hAnsi="Times New Roman"/>
                <w:sz w:val="24"/>
                <w:szCs w:val="24"/>
                <w:lang w:eastAsia="ru-RU"/>
              </w:rPr>
            </w:pPr>
            <w:r w:rsidRPr="007378D4">
              <w:rPr>
                <w:rFonts w:ascii="Times New Roman" w:hAnsi="Times New Roman"/>
                <w:sz w:val="24"/>
                <w:szCs w:val="24"/>
                <w:lang w:eastAsia="ru-RU"/>
              </w:rPr>
              <w:t xml:space="preserve">Тимошенко Максим Викторович – глава рабочего поселка Горный Тогучинского района Новосибирской области, 8-383-40-23-127, </w:t>
            </w:r>
            <w:hyperlink r:id="rId86" w:history="1">
              <w:r w:rsidRPr="007378D4">
                <w:rPr>
                  <w:rFonts w:ascii="Times New Roman" w:hAnsi="Times New Roman"/>
                  <w:color w:val="0000FF"/>
                  <w:sz w:val="24"/>
                  <w:szCs w:val="24"/>
                  <w:u w:val="single"/>
                  <w:shd w:val="clear" w:color="auto" w:fill="FFFFFF"/>
                  <w:lang w:val="en-US" w:eastAsia="ru-RU"/>
                </w:rPr>
                <w:t>AdmRPGornyj</w:t>
              </w:r>
              <w:r w:rsidRPr="007378D4">
                <w:rPr>
                  <w:rFonts w:ascii="Times New Roman" w:hAnsi="Times New Roman"/>
                  <w:color w:val="0000FF"/>
                  <w:sz w:val="24"/>
                  <w:szCs w:val="24"/>
                  <w:u w:val="single"/>
                  <w:shd w:val="clear" w:color="auto" w:fill="FFFFFF"/>
                  <w:lang w:eastAsia="ru-RU"/>
                </w:rPr>
                <w:t>@</w:t>
              </w:r>
              <w:r w:rsidRPr="007378D4">
                <w:rPr>
                  <w:rFonts w:ascii="Times New Roman" w:hAnsi="Times New Roman"/>
                  <w:color w:val="0000FF"/>
                  <w:sz w:val="24"/>
                  <w:szCs w:val="24"/>
                  <w:u w:val="single"/>
                  <w:shd w:val="clear" w:color="auto" w:fill="FFFFFF"/>
                  <w:lang w:val="en-US" w:eastAsia="ru-RU"/>
                </w:rPr>
                <w:t>yandex</w:t>
              </w:r>
              <w:r w:rsidRPr="007378D4">
                <w:rPr>
                  <w:rFonts w:ascii="Times New Roman" w:hAnsi="Times New Roman"/>
                  <w:color w:val="0000FF"/>
                  <w:sz w:val="24"/>
                  <w:szCs w:val="24"/>
                  <w:u w:val="single"/>
                  <w:shd w:val="clear" w:color="auto" w:fill="FFFFFF"/>
                  <w:lang w:eastAsia="ru-RU"/>
                </w:rPr>
                <w:t>.</w:t>
              </w:r>
              <w:proofErr w:type="spellStart"/>
              <w:r w:rsidRPr="007378D4">
                <w:rPr>
                  <w:rFonts w:ascii="Times New Roman" w:hAnsi="Times New Roman"/>
                  <w:color w:val="0000FF"/>
                  <w:sz w:val="24"/>
                  <w:szCs w:val="24"/>
                  <w:u w:val="single"/>
                  <w:shd w:val="clear" w:color="auto" w:fill="FFFFFF"/>
                  <w:lang w:val="en-US" w:eastAsia="ru-RU"/>
                </w:rPr>
                <w:t>ru</w:t>
              </w:r>
              <w:proofErr w:type="spellEnd"/>
            </w:hyperlink>
          </w:p>
        </w:tc>
      </w:tr>
    </w:tbl>
    <w:p w:rsidR="007378D4" w:rsidRPr="007378D4" w:rsidRDefault="007378D4" w:rsidP="007378D4">
      <w:pPr>
        <w:rPr>
          <w:rFonts w:ascii="Times New Roman" w:hAnsi="Times New Roman"/>
          <w:sz w:val="24"/>
          <w:szCs w:val="24"/>
          <w:lang w:eastAsia="ru-RU"/>
        </w:rPr>
        <w:sectPr w:rsidR="007378D4" w:rsidRPr="007378D4" w:rsidSect="004D054F">
          <w:headerReference w:type="even" r:id="rId87"/>
          <w:footerReference w:type="first" r:id="rId88"/>
          <w:pgSz w:w="11907" w:h="16840" w:code="9"/>
          <w:pgMar w:top="426" w:right="567" w:bottom="0" w:left="1418" w:header="720" w:footer="567" w:gutter="0"/>
          <w:cols w:space="720"/>
        </w:sectPr>
      </w:pPr>
    </w:p>
    <w:p w:rsidR="007378D4" w:rsidRDefault="0002507C" w:rsidP="007378D4">
      <w:pPr>
        <w:rPr>
          <w:rFonts w:ascii="Times New Roman" w:hAnsi="Times New Roman"/>
          <w:sz w:val="24"/>
          <w:szCs w:val="24"/>
          <w:lang w:eastAsia="ru-RU"/>
        </w:rPr>
      </w:pPr>
      <w:r w:rsidRPr="007378D4">
        <w:rPr>
          <w:rFonts w:ascii="Times New Roman" w:hAnsi="Times New Roman"/>
          <w:noProof/>
          <w:sz w:val="24"/>
          <w:szCs w:val="24"/>
          <w:lang w:eastAsia="ru-RU"/>
        </w:rPr>
        <w:lastRenderedPageBreak/>
        <w:drawing>
          <wp:inline distT="0" distB="0" distL="0" distR="0" wp14:anchorId="6EA739F5" wp14:editId="20675116">
            <wp:extent cx="3222776" cy="2323465"/>
            <wp:effectExtent l="0" t="0" r="0" b="635"/>
            <wp:docPr id="93" name="Рисунок 93" descr="Площадка на ПЗ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лощадка на ПЗЗ"/>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flipH="1">
                      <a:off x="0" y="0"/>
                      <a:ext cx="3236823" cy="2333592"/>
                    </a:xfrm>
                    <a:prstGeom prst="rect">
                      <a:avLst/>
                    </a:prstGeom>
                    <a:noFill/>
                    <a:ln>
                      <a:noFill/>
                    </a:ln>
                  </pic:spPr>
                </pic:pic>
              </a:graphicData>
            </a:graphic>
          </wp:inline>
        </w:drawing>
      </w:r>
    </w:p>
    <w:p w:rsidR="0002507C" w:rsidRDefault="0002507C" w:rsidP="007378D4">
      <w:pPr>
        <w:rPr>
          <w:rFonts w:ascii="Times New Roman" w:hAnsi="Times New Roman"/>
          <w:sz w:val="24"/>
          <w:szCs w:val="24"/>
          <w:lang w:eastAsia="ru-RU"/>
        </w:rPr>
      </w:pPr>
    </w:p>
    <w:p w:rsidR="0002507C" w:rsidRDefault="0002507C" w:rsidP="007378D4">
      <w:pPr>
        <w:rPr>
          <w:rFonts w:ascii="Times New Roman" w:hAnsi="Times New Roman"/>
          <w:sz w:val="24"/>
          <w:szCs w:val="24"/>
          <w:lang w:eastAsia="ru-RU"/>
        </w:rPr>
      </w:pPr>
    </w:p>
    <w:p w:rsidR="0002507C" w:rsidRPr="007378D4" w:rsidRDefault="0002507C" w:rsidP="0002507C">
      <w:pPr>
        <w:tabs>
          <w:tab w:val="left" w:pos="5103"/>
          <w:tab w:val="left" w:pos="8640"/>
        </w:tabs>
        <w:rPr>
          <w:rFonts w:ascii="Times New Roman" w:hAnsi="Times New Roman"/>
          <w:b/>
          <w:sz w:val="28"/>
          <w:szCs w:val="28"/>
          <w:lang w:eastAsia="ru-RU"/>
        </w:rPr>
      </w:pPr>
      <w:r>
        <w:rPr>
          <w:rFonts w:ascii="Times New Roman" w:hAnsi="Times New Roman"/>
          <w:b/>
          <w:sz w:val="28"/>
          <w:szCs w:val="28"/>
          <w:lang w:eastAsia="ru-RU"/>
        </w:rPr>
        <w:t xml:space="preserve">                </w:t>
      </w:r>
      <w:r w:rsidRPr="007378D4">
        <w:rPr>
          <w:rFonts w:ascii="Times New Roman" w:hAnsi="Times New Roman"/>
          <w:b/>
          <w:sz w:val="28"/>
          <w:szCs w:val="28"/>
          <w:lang w:eastAsia="ru-RU"/>
        </w:rPr>
        <w:t>Анкета инвестиционной площадки № 14</w:t>
      </w:r>
    </w:p>
    <w:p w:rsidR="0002507C" w:rsidRPr="007378D4" w:rsidRDefault="0002507C" w:rsidP="0002507C">
      <w:pPr>
        <w:keepNext/>
        <w:ind w:left="75"/>
        <w:outlineLvl w:val="3"/>
        <w:rPr>
          <w:rFonts w:ascii="Times New Roman" w:hAnsi="Times New Roman"/>
          <w:b/>
          <w:i/>
          <w:sz w:val="28"/>
          <w:szCs w:val="20"/>
          <w:lang w:eastAsia="ru-RU"/>
        </w:rPr>
      </w:pPr>
      <w:r>
        <w:rPr>
          <w:rFonts w:ascii="Times New Roman" w:hAnsi="Times New Roman"/>
          <w:b/>
          <w:i/>
          <w:sz w:val="28"/>
          <w:szCs w:val="20"/>
          <w:lang w:eastAsia="ru-RU"/>
        </w:rPr>
        <w:t xml:space="preserve">               </w:t>
      </w:r>
      <w:r w:rsidRPr="007378D4">
        <w:rPr>
          <w:rFonts w:ascii="Times New Roman" w:hAnsi="Times New Roman"/>
          <w:b/>
          <w:i/>
          <w:sz w:val="28"/>
          <w:szCs w:val="20"/>
          <w:lang w:eastAsia="ru-RU"/>
        </w:rPr>
        <w:t>География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328"/>
        <w:gridCol w:w="4320"/>
      </w:tblGrid>
      <w:tr w:rsidR="0002507C" w:rsidRPr="007378D4" w:rsidTr="005C286C">
        <w:trPr>
          <w:trHeight w:val="332"/>
          <w:jc w:val="center"/>
        </w:trPr>
        <w:tc>
          <w:tcPr>
            <w:tcW w:w="5328" w:type="dxa"/>
          </w:tcPr>
          <w:p w:rsidR="0002507C" w:rsidRPr="007378D4" w:rsidRDefault="0002507C" w:rsidP="005C286C">
            <w:pPr>
              <w:rPr>
                <w:rFonts w:ascii="Times New Roman" w:hAnsi="Times New Roman"/>
                <w:sz w:val="24"/>
                <w:szCs w:val="24"/>
                <w:lang w:eastAsia="ru-RU"/>
              </w:rPr>
            </w:pPr>
            <w:r w:rsidRPr="007378D4">
              <w:rPr>
                <w:rFonts w:ascii="Times New Roman" w:hAnsi="Times New Roman"/>
                <w:sz w:val="24"/>
                <w:szCs w:val="24"/>
                <w:lang w:eastAsia="ru-RU"/>
              </w:rPr>
              <w:t xml:space="preserve">Место расположения </w:t>
            </w:r>
            <w:r w:rsidRPr="007378D4">
              <w:rPr>
                <w:rFonts w:ascii="Times New Roman" w:hAnsi="Times New Roman"/>
                <w:i/>
                <w:sz w:val="24"/>
                <w:szCs w:val="24"/>
                <w:lang w:eastAsia="ru-RU"/>
              </w:rPr>
              <w:t>(адрес)</w:t>
            </w:r>
          </w:p>
        </w:tc>
        <w:tc>
          <w:tcPr>
            <w:tcW w:w="4320" w:type="dxa"/>
            <w:vAlign w:val="center"/>
          </w:tcPr>
          <w:p w:rsidR="0002507C" w:rsidRPr="007378D4" w:rsidRDefault="0002507C" w:rsidP="005C286C">
            <w:pPr>
              <w:rPr>
                <w:rFonts w:ascii="Times New Roman" w:hAnsi="Times New Roman"/>
                <w:sz w:val="24"/>
                <w:szCs w:val="24"/>
                <w:lang w:eastAsia="ru-RU"/>
              </w:rPr>
            </w:pPr>
            <w:r w:rsidRPr="007378D4">
              <w:rPr>
                <w:rFonts w:ascii="Times New Roman" w:hAnsi="Times New Roman"/>
                <w:sz w:val="24"/>
                <w:szCs w:val="24"/>
                <w:lang w:eastAsia="ru-RU"/>
              </w:rPr>
              <w:t xml:space="preserve">Новосибирская область, </w:t>
            </w:r>
            <w:proofErr w:type="spellStart"/>
            <w:r w:rsidRPr="007378D4">
              <w:rPr>
                <w:rFonts w:ascii="Times New Roman" w:hAnsi="Times New Roman"/>
                <w:sz w:val="24"/>
                <w:szCs w:val="24"/>
                <w:lang w:eastAsia="ru-RU"/>
              </w:rPr>
              <w:t>Тогучинский</w:t>
            </w:r>
            <w:proofErr w:type="spellEnd"/>
            <w:r w:rsidRPr="007378D4">
              <w:rPr>
                <w:rFonts w:ascii="Times New Roman" w:hAnsi="Times New Roman"/>
                <w:sz w:val="24"/>
                <w:szCs w:val="24"/>
                <w:lang w:eastAsia="ru-RU"/>
              </w:rPr>
              <w:t xml:space="preserve"> район, </w:t>
            </w:r>
            <w:proofErr w:type="spellStart"/>
            <w:r w:rsidRPr="007378D4">
              <w:rPr>
                <w:rFonts w:ascii="Times New Roman" w:hAnsi="Times New Roman"/>
                <w:sz w:val="24"/>
                <w:szCs w:val="24"/>
                <w:lang w:eastAsia="ru-RU"/>
              </w:rPr>
              <w:t>р.п</w:t>
            </w:r>
            <w:proofErr w:type="spellEnd"/>
            <w:r w:rsidRPr="007378D4">
              <w:rPr>
                <w:rFonts w:ascii="Times New Roman" w:hAnsi="Times New Roman"/>
                <w:sz w:val="24"/>
                <w:szCs w:val="24"/>
                <w:lang w:eastAsia="ru-RU"/>
              </w:rPr>
              <w:t xml:space="preserve">. Горный, </w:t>
            </w:r>
          </w:p>
          <w:p w:rsidR="0002507C" w:rsidRPr="007378D4" w:rsidRDefault="0002507C" w:rsidP="005C286C">
            <w:pPr>
              <w:rPr>
                <w:rFonts w:ascii="Times New Roman" w:hAnsi="Times New Roman"/>
                <w:sz w:val="24"/>
                <w:szCs w:val="24"/>
                <w:lang w:eastAsia="ru-RU"/>
              </w:rPr>
            </w:pPr>
          </w:p>
        </w:tc>
      </w:tr>
      <w:tr w:rsidR="0002507C" w:rsidRPr="007378D4" w:rsidTr="005C286C">
        <w:trPr>
          <w:trHeight w:val="332"/>
          <w:jc w:val="center"/>
        </w:trPr>
        <w:tc>
          <w:tcPr>
            <w:tcW w:w="5328" w:type="dxa"/>
          </w:tcPr>
          <w:p w:rsidR="0002507C" w:rsidRPr="007378D4" w:rsidRDefault="0002507C" w:rsidP="005C286C">
            <w:pPr>
              <w:rPr>
                <w:rFonts w:ascii="Times New Roman" w:hAnsi="Times New Roman"/>
                <w:sz w:val="24"/>
                <w:szCs w:val="24"/>
                <w:lang w:eastAsia="ru-RU"/>
              </w:rPr>
            </w:pPr>
            <w:r w:rsidRPr="007378D4">
              <w:rPr>
                <w:rFonts w:ascii="Times New Roman" w:hAnsi="Times New Roman"/>
                <w:sz w:val="24"/>
                <w:szCs w:val="24"/>
                <w:lang w:eastAsia="ru-RU"/>
              </w:rPr>
              <w:t xml:space="preserve">Численность населенного пункта </w:t>
            </w:r>
            <w:r w:rsidRPr="007378D4">
              <w:rPr>
                <w:rFonts w:ascii="Times New Roman" w:hAnsi="Times New Roman"/>
                <w:i/>
                <w:sz w:val="24"/>
                <w:szCs w:val="24"/>
                <w:lang w:eastAsia="ru-RU"/>
              </w:rPr>
              <w:t>(человек)</w:t>
            </w:r>
          </w:p>
        </w:tc>
        <w:tc>
          <w:tcPr>
            <w:tcW w:w="4320" w:type="dxa"/>
            <w:vAlign w:val="center"/>
          </w:tcPr>
          <w:p w:rsidR="0002507C" w:rsidRPr="007378D4" w:rsidRDefault="0002507C" w:rsidP="005C286C">
            <w:pPr>
              <w:rPr>
                <w:rFonts w:ascii="Times New Roman" w:hAnsi="Times New Roman"/>
                <w:sz w:val="24"/>
                <w:szCs w:val="24"/>
                <w:lang w:eastAsia="ru-RU"/>
              </w:rPr>
            </w:pPr>
            <w:r w:rsidRPr="007378D4">
              <w:rPr>
                <w:rFonts w:ascii="Times New Roman" w:hAnsi="Times New Roman"/>
                <w:sz w:val="24"/>
                <w:szCs w:val="24"/>
                <w:lang w:eastAsia="ru-RU"/>
              </w:rPr>
              <w:t>9513</w:t>
            </w:r>
          </w:p>
        </w:tc>
      </w:tr>
      <w:tr w:rsidR="0002507C" w:rsidRPr="007378D4" w:rsidTr="005C286C">
        <w:trPr>
          <w:trHeight w:val="279"/>
          <w:jc w:val="center"/>
        </w:trPr>
        <w:tc>
          <w:tcPr>
            <w:tcW w:w="5328" w:type="dxa"/>
            <w:vAlign w:val="center"/>
          </w:tcPr>
          <w:p w:rsidR="0002507C" w:rsidRPr="007378D4" w:rsidRDefault="0002507C" w:rsidP="005C286C">
            <w:pPr>
              <w:rPr>
                <w:rFonts w:ascii="Times New Roman" w:hAnsi="Times New Roman"/>
                <w:sz w:val="24"/>
                <w:szCs w:val="24"/>
                <w:lang w:eastAsia="ru-RU"/>
              </w:rPr>
            </w:pPr>
            <w:r w:rsidRPr="007378D4">
              <w:rPr>
                <w:rFonts w:ascii="Times New Roman" w:hAnsi="Times New Roman"/>
                <w:sz w:val="24"/>
                <w:szCs w:val="24"/>
                <w:lang w:eastAsia="ru-RU"/>
              </w:rPr>
              <w:t xml:space="preserve">Площадь </w:t>
            </w:r>
            <w:r w:rsidRPr="007378D4">
              <w:rPr>
                <w:rFonts w:ascii="Times New Roman" w:hAnsi="Times New Roman"/>
                <w:i/>
                <w:sz w:val="24"/>
                <w:szCs w:val="24"/>
                <w:lang w:eastAsia="ru-RU"/>
              </w:rPr>
              <w:t>(га)</w:t>
            </w:r>
            <w:r w:rsidRPr="007378D4">
              <w:rPr>
                <w:rFonts w:ascii="Times New Roman" w:hAnsi="Times New Roman"/>
                <w:sz w:val="24"/>
                <w:szCs w:val="24"/>
                <w:lang w:eastAsia="ru-RU"/>
              </w:rPr>
              <w:t xml:space="preserve"> и размеры </w:t>
            </w:r>
            <w:r w:rsidRPr="007378D4">
              <w:rPr>
                <w:rFonts w:ascii="Times New Roman" w:hAnsi="Times New Roman"/>
                <w:i/>
                <w:sz w:val="24"/>
                <w:szCs w:val="24"/>
                <w:lang w:eastAsia="ru-RU"/>
              </w:rPr>
              <w:t>(км)</w:t>
            </w:r>
          </w:p>
        </w:tc>
        <w:tc>
          <w:tcPr>
            <w:tcW w:w="4320" w:type="dxa"/>
            <w:vAlign w:val="center"/>
          </w:tcPr>
          <w:p w:rsidR="0002507C" w:rsidRPr="007378D4" w:rsidRDefault="0002507C" w:rsidP="005C286C">
            <w:pPr>
              <w:rPr>
                <w:rFonts w:ascii="Times New Roman" w:hAnsi="Times New Roman"/>
                <w:sz w:val="24"/>
                <w:szCs w:val="24"/>
                <w:lang w:eastAsia="ru-RU"/>
              </w:rPr>
            </w:pPr>
            <w:r w:rsidRPr="007378D4">
              <w:rPr>
                <w:rFonts w:ascii="Times New Roman" w:hAnsi="Times New Roman"/>
                <w:sz w:val="24"/>
                <w:szCs w:val="24"/>
                <w:lang w:eastAsia="ru-RU"/>
              </w:rPr>
              <w:t xml:space="preserve">2,8  га / 0,2 км х 0,12 км </w:t>
            </w:r>
          </w:p>
        </w:tc>
      </w:tr>
      <w:tr w:rsidR="0002507C" w:rsidRPr="007378D4" w:rsidTr="005C286C">
        <w:trPr>
          <w:trHeight w:val="516"/>
          <w:jc w:val="center"/>
        </w:trPr>
        <w:tc>
          <w:tcPr>
            <w:tcW w:w="5328" w:type="dxa"/>
            <w:vAlign w:val="center"/>
          </w:tcPr>
          <w:p w:rsidR="0002507C" w:rsidRPr="007378D4" w:rsidRDefault="0002507C" w:rsidP="005C286C">
            <w:pPr>
              <w:rPr>
                <w:rFonts w:ascii="Times New Roman" w:hAnsi="Times New Roman"/>
                <w:sz w:val="24"/>
                <w:szCs w:val="24"/>
                <w:lang w:eastAsia="ru-RU"/>
              </w:rPr>
            </w:pPr>
            <w:r w:rsidRPr="007378D4">
              <w:rPr>
                <w:rFonts w:ascii="Times New Roman" w:hAnsi="Times New Roman"/>
                <w:sz w:val="24"/>
                <w:szCs w:val="24"/>
                <w:lang w:eastAsia="ru-RU"/>
              </w:rPr>
              <w:t xml:space="preserve">Удалённость от ближайшей грузовой железнодорожной станции </w:t>
            </w:r>
            <w:r w:rsidRPr="007378D4">
              <w:rPr>
                <w:rFonts w:ascii="Times New Roman" w:hAnsi="Times New Roman"/>
                <w:i/>
                <w:sz w:val="24"/>
                <w:szCs w:val="24"/>
                <w:lang w:eastAsia="ru-RU"/>
              </w:rPr>
              <w:t>(название,</w:t>
            </w:r>
            <w:r>
              <w:rPr>
                <w:rFonts w:ascii="Times New Roman" w:hAnsi="Times New Roman"/>
                <w:i/>
                <w:sz w:val="24"/>
                <w:szCs w:val="24"/>
                <w:lang w:eastAsia="ru-RU"/>
              </w:rPr>
              <w:t xml:space="preserve"> </w:t>
            </w:r>
            <w:r w:rsidRPr="007378D4">
              <w:rPr>
                <w:rFonts w:ascii="Times New Roman" w:hAnsi="Times New Roman"/>
                <w:i/>
                <w:sz w:val="24"/>
                <w:szCs w:val="24"/>
                <w:lang w:eastAsia="ru-RU"/>
              </w:rPr>
              <w:t>км)</w:t>
            </w:r>
          </w:p>
          <w:p w:rsidR="0002507C" w:rsidRPr="007378D4" w:rsidRDefault="0002507C" w:rsidP="005C286C">
            <w:pPr>
              <w:rPr>
                <w:rFonts w:ascii="Times New Roman" w:hAnsi="Times New Roman"/>
                <w:sz w:val="24"/>
                <w:szCs w:val="24"/>
                <w:lang w:eastAsia="ru-RU"/>
              </w:rPr>
            </w:pPr>
            <w:r w:rsidRPr="007378D4">
              <w:rPr>
                <w:rFonts w:ascii="Times New Roman" w:hAnsi="Times New Roman"/>
                <w:sz w:val="24"/>
                <w:szCs w:val="24"/>
                <w:lang w:eastAsia="ru-RU"/>
              </w:rPr>
              <w:t>(с указанием собственника железнодорожного тупика при его наличии)</w:t>
            </w:r>
          </w:p>
        </w:tc>
        <w:tc>
          <w:tcPr>
            <w:tcW w:w="4320" w:type="dxa"/>
            <w:vAlign w:val="center"/>
          </w:tcPr>
          <w:p w:rsidR="0002507C" w:rsidRPr="007378D4" w:rsidRDefault="0002507C" w:rsidP="005C286C">
            <w:pPr>
              <w:rPr>
                <w:rFonts w:ascii="Times New Roman" w:hAnsi="Times New Roman"/>
                <w:sz w:val="24"/>
                <w:szCs w:val="24"/>
                <w:lang w:eastAsia="ru-RU"/>
              </w:rPr>
            </w:pPr>
            <w:r w:rsidRPr="007378D4">
              <w:rPr>
                <w:rFonts w:ascii="Times New Roman" w:hAnsi="Times New Roman"/>
                <w:sz w:val="24"/>
                <w:szCs w:val="24"/>
                <w:lang w:eastAsia="ru-RU"/>
              </w:rPr>
              <w:t>станция Изынский, 12 км</w:t>
            </w:r>
          </w:p>
        </w:tc>
      </w:tr>
      <w:tr w:rsidR="0002507C" w:rsidRPr="007378D4" w:rsidTr="005C286C">
        <w:trPr>
          <w:trHeight w:val="496"/>
          <w:jc w:val="center"/>
        </w:trPr>
        <w:tc>
          <w:tcPr>
            <w:tcW w:w="5328" w:type="dxa"/>
            <w:vAlign w:val="center"/>
          </w:tcPr>
          <w:p w:rsidR="0002507C" w:rsidRPr="007378D4" w:rsidRDefault="0002507C" w:rsidP="005C286C">
            <w:pPr>
              <w:rPr>
                <w:rFonts w:ascii="Times New Roman" w:hAnsi="Times New Roman"/>
                <w:sz w:val="24"/>
                <w:szCs w:val="24"/>
                <w:lang w:eastAsia="ru-RU"/>
              </w:rPr>
            </w:pPr>
            <w:r w:rsidRPr="007378D4">
              <w:rPr>
                <w:rFonts w:ascii="Times New Roman" w:hAnsi="Times New Roman"/>
                <w:sz w:val="24"/>
                <w:szCs w:val="24"/>
                <w:lang w:eastAsia="ru-RU"/>
              </w:rPr>
              <w:t xml:space="preserve">Удалённость от ближайшего аэропорта </w:t>
            </w:r>
            <w:r w:rsidRPr="007378D4">
              <w:rPr>
                <w:rFonts w:ascii="Times New Roman" w:hAnsi="Times New Roman"/>
                <w:i/>
                <w:sz w:val="24"/>
                <w:szCs w:val="24"/>
                <w:lang w:eastAsia="ru-RU"/>
              </w:rPr>
              <w:t>(название, км)</w:t>
            </w:r>
          </w:p>
        </w:tc>
        <w:tc>
          <w:tcPr>
            <w:tcW w:w="4320" w:type="dxa"/>
            <w:vAlign w:val="center"/>
          </w:tcPr>
          <w:p w:rsidR="0002507C" w:rsidRPr="007378D4" w:rsidRDefault="0002507C" w:rsidP="005C286C">
            <w:pPr>
              <w:rPr>
                <w:rFonts w:ascii="Times New Roman" w:hAnsi="Times New Roman"/>
                <w:sz w:val="24"/>
                <w:szCs w:val="24"/>
                <w:lang w:eastAsia="ru-RU"/>
              </w:rPr>
            </w:pPr>
            <w:r w:rsidRPr="007378D4">
              <w:rPr>
                <w:rFonts w:ascii="Times New Roman" w:hAnsi="Times New Roman"/>
                <w:sz w:val="24"/>
                <w:szCs w:val="24"/>
                <w:lang w:eastAsia="ru-RU"/>
              </w:rPr>
              <w:t>Толмачево, 92,5 км</w:t>
            </w:r>
          </w:p>
        </w:tc>
      </w:tr>
      <w:tr w:rsidR="0002507C" w:rsidRPr="007378D4" w:rsidTr="005C286C">
        <w:trPr>
          <w:trHeight w:val="827"/>
          <w:jc w:val="center"/>
        </w:trPr>
        <w:tc>
          <w:tcPr>
            <w:tcW w:w="5328" w:type="dxa"/>
            <w:vAlign w:val="center"/>
          </w:tcPr>
          <w:p w:rsidR="0002507C" w:rsidRPr="007378D4" w:rsidRDefault="0002507C" w:rsidP="005C286C">
            <w:pPr>
              <w:rPr>
                <w:rFonts w:ascii="Times New Roman" w:hAnsi="Times New Roman"/>
                <w:sz w:val="24"/>
                <w:szCs w:val="24"/>
                <w:lang w:eastAsia="ru-RU"/>
              </w:rPr>
            </w:pPr>
            <w:r w:rsidRPr="007378D4">
              <w:rPr>
                <w:rFonts w:ascii="Times New Roman" w:hAnsi="Times New Roman"/>
                <w:sz w:val="24"/>
                <w:szCs w:val="24"/>
                <w:lang w:eastAsia="ru-RU"/>
              </w:rPr>
              <w:t>Близлежащие объекты (жилая застройка, промышленные и сельскохозяйственные предприятия с указанием их специализации)</w:t>
            </w:r>
          </w:p>
        </w:tc>
        <w:tc>
          <w:tcPr>
            <w:tcW w:w="4320" w:type="dxa"/>
            <w:vAlign w:val="center"/>
          </w:tcPr>
          <w:p w:rsidR="0002507C" w:rsidRPr="007378D4" w:rsidRDefault="0002507C" w:rsidP="005C286C">
            <w:pPr>
              <w:rPr>
                <w:rFonts w:ascii="Times New Roman" w:hAnsi="Times New Roman"/>
                <w:sz w:val="24"/>
                <w:szCs w:val="24"/>
                <w:lang w:eastAsia="ru-RU"/>
              </w:rPr>
            </w:pPr>
            <w:r w:rsidRPr="007378D4">
              <w:rPr>
                <w:rFonts w:ascii="Times New Roman" w:hAnsi="Times New Roman"/>
                <w:sz w:val="24"/>
                <w:szCs w:val="24"/>
                <w:lang w:eastAsia="ru-RU"/>
              </w:rPr>
              <w:t>Производство по добыче и переработке строительного камня, жилая застройка</w:t>
            </w:r>
          </w:p>
        </w:tc>
      </w:tr>
    </w:tbl>
    <w:p w:rsidR="0002507C" w:rsidRPr="007378D4" w:rsidRDefault="0002507C" w:rsidP="0002507C">
      <w:pPr>
        <w:keepNext/>
        <w:ind w:left="75"/>
        <w:outlineLvl w:val="3"/>
        <w:rPr>
          <w:rFonts w:ascii="Times New Roman" w:hAnsi="Times New Roman"/>
          <w:b/>
          <w:i/>
          <w:sz w:val="28"/>
          <w:szCs w:val="20"/>
          <w:lang w:eastAsia="ru-RU"/>
        </w:rPr>
      </w:pPr>
      <w:r>
        <w:rPr>
          <w:rFonts w:ascii="Times New Roman" w:hAnsi="Times New Roman"/>
          <w:b/>
          <w:i/>
          <w:sz w:val="28"/>
          <w:szCs w:val="20"/>
          <w:lang w:eastAsia="ru-RU"/>
        </w:rPr>
        <w:t xml:space="preserve">               </w:t>
      </w:r>
      <w:r w:rsidRPr="007378D4">
        <w:rPr>
          <w:rFonts w:ascii="Times New Roman" w:hAnsi="Times New Roman"/>
          <w:b/>
          <w:i/>
          <w:sz w:val="28"/>
          <w:szCs w:val="20"/>
          <w:lang w:eastAsia="ru-RU"/>
        </w:rPr>
        <w:t>Основные характеристики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523"/>
        <w:gridCol w:w="3125"/>
      </w:tblGrid>
      <w:tr w:rsidR="0002507C" w:rsidRPr="007378D4" w:rsidTr="005C286C">
        <w:trPr>
          <w:jc w:val="center"/>
        </w:trPr>
        <w:tc>
          <w:tcPr>
            <w:tcW w:w="6523" w:type="dxa"/>
            <w:vAlign w:val="center"/>
          </w:tcPr>
          <w:p w:rsidR="0002507C" w:rsidRPr="007378D4" w:rsidRDefault="0002507C" w:rsidP="005C286C">
            <w:pPr>
              <w:rPr>
                <w:rFonts w:ascii="Times New Roman" w:hAnsi="Times New Roman"/>
                <w:sz w:val="24"/>
                <w:szCs w:val="24"/>
                <w:lang w:eastAsia="ru-RU"/>
              </w:rPr>
            </w:pPr>
            <w:r w:rsidRPr="007378D4">
              <w:rPr>
                <w:rFonts w:ascii="Times New Roman" w:hAnsi="Times New Roman"/>
                <w:sz w:val="24"/>
                <w:szCs w:val="24"/>
                <w:lang w:eastAsia="ru-RU"/>
              </w:rPr>
              <w:t xml:space="preserve">Кадастровый номер </w:t>
            </w:r>
            <w:r w:rsidRPr="007378D4">
              <w:rPr>
                <w:rFonts w:ascii="Times New Roman" w:hAnsi="Times New Roman"/>
                <w:i/>
                <w:sz w:val="24"/>
                <w:szCs w:val="24"/>
                <w:lang w:eastAsia="ru-RU"/>
              </w:rPr>
              <w:t>(при наличии)</w:t>
            </w:r>
          </w:p>
        </w:tc>
        <w:tc>
          <w:tcPr>
            <w:tcW w:w="3125" w:type="dxa"/>
            <w:vAlign w:val="center"/>
          </w:tcPr>
          <w:p w:rsidR="0002507C" w:rsidRPr="007378D4" w:rsidRDefault="0002507C" w:rsidP="005C286C">
            <w:pPr>
              <w:rPr>
                <w:rFonts w:ascii="Times New Roman" w:hAnsi="Times New Roman"/>
                <w:sz w:val="24"/>
                <w:szCs w:val="24"/>
                <w:lang w:eastAsia="ru-RU"/>
              </w:rPr>
            </w:pPr>
            <w:r w:rsidRPr="007378D4">
              <w:rPr>
                <w:rFonts w:ascii="Times New Roman" w:hAnsi="Times New Roman"/>
                <w:sz w:val="24"/>
                <w:szCs w:val="24"/>
                <w:lang w:eastAsia="ru-RU"/>
              </w:rPr>
              <w:t>нет</w:t>
            </w:r>
          </w:p>
        </w:tc>
      </w:tr>
      <w:tr w:rsidR="0002507C" w:rsidRPr="007378D4" w:rsidTr="005C286C">
        <w:trPr>
          <w:jc w:val="center"/>
        </w:trPr>
        <w:tc>
          <w:tcPr>
            <w:tcW w:w="6523" w:type="dxa"/>
            <w:vAlign w:val="center"/>
          </w:tcPr>
          <w:p w:rsidR="0002507C" w:rsidRPr="007378D4" w:rsidRDefault="0002507C" w:rsidP="005C286C">
            <w:pPr>
              <w:rPr>
                <w:rFonts w:ascii="Times New Roman" w:hAnsi="Times New Roman"/>
                <w:sz w:val="24"/>
                <w:szCs w:val="24"/>
                <w:lang w:eastAsia="ru-RU"/>
              </w:rPr>
            </w:pPr>
            <w:r w:rsidRPr="007378D4">
              <w:rPr>
                <w:rFonts w:ascii="Times New Roman" w:hAnsi="Times New Roman"/>
                <w:sz w:val="24"/>
                <w:szCs w:val="24"/>
                <w:lang w:eastAsia="ru-RU"/>
              </w:rPr>
              <w:t>Межевание земельного участка (проведено или нет)</w:t>
            </w:r>
          </w:p>
        </w:tc>
        <w:tc>
          <w:tcPr>
            <w:tcW w:w="3125" w:type="dxa"/>
            <w:vAlign w:val="center"/>
          </w:tcPr>
          <w:p w:rsidR="0002507C" w:rsidRPr="007378D4" w:rsidRDefault="0002507C" w:rsidP="005C286C">
            <w:pPr>
              <w:rPr>
                <w:rFonts w:ascii="Times New Roman" w:hAnsi="Times New Roman"/>
                <w:sz w:val="24"/>
                <w:szCs w:val="24"/>
                <w:lang w:eastAsia="ru-RU"/>
              </w:rPr>
            </w:pPr>
            <w:r w:rsidRPr="007378D4">
              <w:rPr>
                <w:rFonts w:ascii="Times New Roman" w:hAnsi="Times New Roman"/>
                <w:sz w:val="24"/>
                <w:szCs w:val="24"/>
                <w:lang w:eastAsia="ru-RU"/>
              </w:rPr>
              <w:t>нет</w:t>
            </w:r>
          </w:p>
        </w:tc>
      </w:tr>
      <w:tr w:rsidR="0002507C" w:rsidRPr="007378D4" w:rsidTr="005C286C">
        <w:trPr>
          <w:jc w:val="center"/>
        </w:trPr>
        <w:tc>
          <w:tcPr>
            <w:tcW w:w="6523" w:type="dxa"/>
            <w:vAlign w:val="center"/>
          </w:tcPr>
          <w:p w:rsidR="0002507C" w:rsidRPr="007378D4" w:rsidRDefault="0002507C" w:rsidP="005C286C">
            <w:pPr>
              <w:rPr>
                <w:rFonts w:ascii="Times New Roman" w:hAnsi="Times New Roman"/>
                <w:sz w:val="24"/>
                <w:szCs w:val="24"/>
                <w:lang w:eastAsia="ru-RU"/>
              </w:rPr>
            </w:pPr>
            <w:r w:rsidRPr="007378D4">
              <w:rPr>
                <w:rFonts w:ascii="Times New Roman" w:hAnsi="Times New Roman"/>
                <w:sz w:val="24"/>
                <w:szCs w:val="24"/>
                <w:lang w:eastAsia="ru-RU"/>
              </w:rPr>
              <w:t>Категория земель (с/х назначения, земли поселения и т. д.)</w:t>
            </w:r>
          </w:p>
        </w:tc>
        <w:tc>
          <w:tcPr>
            <w:tcW w:w="3125" w:type="dxa"/>
            <w:vAlign w:val="center"/>
          </w:tcPr>
          <w:p w:rsidR="0002507C" w:rsidRPr="007378D4" w:rsidRDefault="0002507C" w:rsidP="005C286C">
            <w:pPr>
              <w:rPr>
                <w:rFonts w:ascii="Times New Roman" w:hAnsi="Times New Roman"/>
                <w:sz w:val="24"/>
                <w:szCs w:val="24"/>
                <w:lang w:eastAsia="ru-RU"/>
              </w:rPr>
            </w:pPr>
            <w:r w:rsidRPr="007378D4">
              <w:rPr>
                <w:rFonts w:ascii="Times New Roman" w:hAnsi="Times New Roman"/>
                <w:sz w:val="24"/>
                <w:szCs w:val="24"/>
                <w:lang w:eastAsia="ru-RU"/>
              </w:rPr>
              <w:t>земли населенных пунктов</w:t>
            </w:r>
          </w:p>
        </w:tc>
      </w:tr>
      <w:tr w:rsidR="0002507C" w:rsidRPr="007378D4" w:rsidTr="005C286C">
        <w:trPr>
          <w:jc w:val="center"/>
        </w:trPr>
        <w:tc>
          <w:tcPr>
            <w:tcW w:w="6523" w:type="dxa"/>
            <w:vAlign w:val="center"/>
          </w:tcPr>
          <w:p w:rsidR="0002507C" w:rsidRPr="007378D4" w:rsidRDefault="0002507C" w:rsidP="005C286C">
            <w:pPr>
              <w:rPr>
                <w:rFonts w:ascii="Times New Roman" w:hAnsi="Times New Roman"/>
                <w:sz w:val="24"/>
                <w:szCs w:val="24"/>
                <w:lang w:eastAsia="ru-RU"/>
              </w:rPr>
            </w:pPr>
            <w:r w:rsidRPr="007378D4">
              <w:rPr>
                <w:rFonts w:ascii="Times New Roman" w:hAnsi="Times New Roman"/>
                <w:sz w:val="24"/>
                <w:szCs w:val="24"/>
                <w:lang w:eastAsia="ru-RU"/>
              </w:rPr>
              <w:t xml:space="preserve">Наличие на участке (площадке) объектов (зданий, сооружений и пр., их состояние, площадь, потенциально возможное использование и прочие характеристики) </w:t>
            </w:r>
          </w:p>
        </w:tc>
        <w:tc>
          <w:tcPr>
            <w:tcW w:w="3125" w:type="dxa"/>
            <w:vAlign w:val="center"/>
          </w:tcPr>
          <w:p w:rsidR="0002507C" w:rsidRPr="007378D4" w:rsidRDefault="0002507C" w:rsidP="005C286C">
            <w:pPr>
              <w:rPr>
                <w:rFonts w:ascii="Times New Roman" w:hAnsi="Times New Roman"/>
                <w:sz w:val="24"/>
                <w:szCs w:val="24"/>
                <w:lang w:eastAsia="ru-RU"/>
              </w:rPr>
            </w:pPr>
            <w:r w:rsidRPr="007378D4">
              <w:rPr>
                <w:rFonts w:ascii="Times New Roman" w:hAnsi="Times New Roman"/>
                <w:sz w:val="24"/>
                <w:szCs w:val="24"/>
                <w:lang w:eastAsia="ru-RU"/>
              </w:rPr>
              <w:t>-</w:t>
            </w:r>
          </w:p>
          <w:p w:rsidR="0002507C" w:rsidRPr="007378D4" w:rsidRDefault="0002507C" w:rsidP="005C286C">
            <w:pPr>
              <w:rPr>
                <w:rFonts w:ascii="Times New Roman" w:hAnsi="Times New Roman"/>
                <w:sz w:val="24"/>
                <w:szCs w:val="24"/>
                <w:lang w:eastAsia="ru-RU"/>
              </w:rPr>
            </w:pPr>
          </w:p>
        </w:tc>
      </w:tr>
      <w:tr w:rsidR="0002507C" w:rsidRPr="007378D4" w:rsidTr="005C286C">
        <w:trPr>
          <w:jc w:val="center"/>
        </w:trPr>
        <w:tc>
          <w:tcPr>
            <w:tcW w:w="6523" w:type="dxa"/>
            <w:vAlign w:val="center"/>
          </w:tcPr>
          <w:p w:rsidR="0002507C" w:rsidRPr="007378D4" w:rsidRDefault="0002507C" w:rsidP="005C286C">
            <w:pPr>
              <w:rPr>
                <w:rFonts w:ascii="Times New Roman" w:hAnsi="Times New Roman"/>
                <w:sz w:val="24"/>
                <w:szCs w:val="24"/>
                <w:lang w:eastAsia="ru-RU"/>
              </w:rPr>
            </w:pPr>
            <w:r w:rsidRPr="007378D4">
              <w:rPr>
                <w:rFonts w:ascii="Times New Roman" w:hAnsi="Times New Roman"/>
                <w:sz w:val="24"/>
                <w:szCs w:val="24"/>
                <w:lang w:eastAsia="ru-RU"/>
              </w:rPr>
              <w:t xml:space="preserve">Глубина залегания грунтовых вод </w:t>
            </w:r>
            <w:r w:rsidRPr="007378D4">
              <w:rPr>
                <w:rFonts w:ascii="Times New Roman" w:hAnsi="Times New Roman"/>
                <w:i/>
                <w:sz w:val="24"/>
                <w:szCs w:val="24"/>
                <w:lang w:eastAsia="ru-RU"/>
              </w:rPr>
              <w:t>(м)</w:t>
            </w:r>
          </w:p>
        </w:tc>
        <w:tc>
          <w:tcPr>
            <w:tcW w:w="3125" w:type="dxa"/>
            <w:vAlign w:val="center"/>
          </w:tcPr>
          <w:p w:rsidR="0002507C" w:rsidRPr="007378D4" w:rsidRDefault="0002507C" w:rsidP="005C286C">
            <w:pPr>
              <w:rPr>
                <w:rFonts w:ascii="Times New Roman" w:hAnsi="Times New Roman"/>
                <w:sz w:val="24"/>
                <w:szCs w:val="24"/>
                <w:lang w:eastAsia="ru-RU"/>
              </w:rPr>
            </w:pPr>
            <w:r w:rsidRPr="007378D4">
              <w:rPr>
                <w:rFonts w:ascii="Times New Roman" w:hAnsi="Times New Roman"/>
                <w:sz w:val="24"/>
                <w:szCs w:val="24"/>
                <w:lang w:eastAsia="ru-RU"/>
              </w:rPr>
              <w:t>Информации нет</w:t>
            </w:r>
          </w:p>
        </w:tc>
      </w:tr>
    </w:tbl>
    <w:p w:rsidR="0002507C" w:rsidRPr="007378D4" w:rsidRDefault="0002507C" w:rsidP="0002507C">
      <w:pPr>
        <w:keepNext/>
        <w:ind w:left="75"/>
        <w:outlineLvl w:val="3"/>
        <w:rPr>
          <w:rFonts w:ascii="Times New Roman" w:hAnsi="Times New Roman"/>
          <w:b/>
          <w:i/>
          <w:sz w:val="28"/>
          <w:szCs w:val="20"/>
          <w:lang w:eastAsia="ru-RU"/>
        </w:rPr>
      </w:pPr>
      <w:r>
        <w:rPr>
          <w:rFonts w:ascii="Times New Roman" w:hAnsi="Times New Roman"/>
          <w:b/>
          <w:i/>
          <w:sz w:val="28"/>
          <w:szCs w:val="20"/>
          <w:lang w:eastAsia="ru-RU"/>
        </w:rPr>
        <w:t xml:space="preserve">              </w:t>
      </w:r>
      <w:r w:rsidRPr="007378D4">
        <w:rPr>
          <w:rFonts w:ascii="Times New Roman" w:hAnsi="Times New Roman"/>
          <w:b/>
          <w:i/>
          <w:sz w:val="28"/>
          <w:szCs w:val="20"/>
          <w:lang w:eastAsia="ru-RU"/>
        </w:rPr>
        <w:t>Обеспеченность инженерной и транспортной инфраструктурой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817"/>
        <w:gridCol w:w="3908"/>
      </w:tblGrid>
      <w:tr w:rsidR="0002507C" w:rsidRPr="007378D4" w:rsidTr="005C286C">
        <w:trPr>
          <w:jc w:val="center"/>
        </w:trPr>
        <w:tc>
          <w:tcPr>
            <w:tcW w:w="5817" w:type="dxa"/>
            <w:vAlign w:val="center"/>
          </w:tcPr>
          <w:p w:rsidR="0002507C" w:rsidRPr="007378D4" w:rsidRDefault="0002507C" w:rsidP="005C286C">
            <w:pPr>
              <w:rPr>
                <w:rFonts w:ascii="Times New Roman" w:hAnsi="Times New Roman"/>
                <w:sz w:val="24"/>
                <w:szCs w:val="24"/>
                <w:lang w:eastAsia="ru-RU"/>
              </w:rPr>
            </w:pPr>
            <w:r w:rsidRPr="007378D4">
              <w:rPr>
                <w:rFonts w:ascii="Times New Roman" w:hAnsi="Times New Roman"/>
                <w:sz w:val="24"/>
                <w:szCs w:val="24"/>
                <w:lang w:eastAsia="ru-RU"/>
              </w:rPr>
              <w:t>Вид инфраструктуры</w:t>
            </w:r>
          </w:p>
        </w:tc>
        <w:tc>
          <w:tcPr>
            <w:tcW w:w="3908" w:type="dxa"/>
          </w:tcPr>
          <w:p w:rsidR="0002507C" w:rsidRPr="007378D4" w:rsidRDefault="0002507C" w:rsidP="005C286C">
            <w:pPr>
              <w:rPr>
                <w:rFonts w:ascii="Times New Roman" w:hAnsi="Times New Roman"/>
                <w:sz w:val="24"/>
                <w:szCs w:val="24"/>
                <w:lang w:eastAsia="ru-RU"/>
              </w:rPr>
            </w:pPr>
            <w:r w:rsidRPr="007378D4">
              <w:rPr>
                <w:rFonts w:ascii="Times New Roman" w:hAnsi="Times New Roman"/>
                <w:sz w:val="24"/>
                <w:szCs w:val="24"/>
                <w:lang w:eastAsia="ru-RU"/>
              </w:rPr>
              <w:t>Характеристика (источник, расстояние от источника до площадки, свободные мощности)</w:t>
            </w:r>
          </w:p>
        </w:tc>
      </w:tr>
      <w:tr w:rsidR="0002507C" w:rsidRPr="007378D4" w:rsidTr="005C286C">
        <w:trPr>
          <w:jc w:val="center"/>
        </w:trPr>
        <w:tc>
          <w:tcPr>
            <w:tcW w:w="5817" w:type="dxa"/>
            <w:vAlign w:val="center"/>
          </w:tcPr>
          <w:p w:rsidR="0002507C" w:rsidRPr="007378D4" w:rsidRDefault="0002507C" w:rsidP="005C286C">
            <w:pPr>
              <w:rPr>
                <w:rFonts w:ascii="Times New Roman" w:hAnsi="Times New Roman"/>
                <w:sz w:val="24"/>
                <w:szCs w:val="24"/>
                <w:lang w:eastAsia="ru-RU"/>
              </w:rPr>
            </w:pPr>
            <w:r w:rsidRPr="007378D4">
              <w:rPr>
                <w:rFonts w:ascii="Times New Roman" w:hAnsi="Times New Roman"/>
                <w:sz w:val="24"/>
                <w:szCs w:val="24"/>
                <w:lang w:eastAsia="ru-RU"/>
              </w:rPr>
              <w:t>Водоснабжение</w:t>
            </w:r>
          </w:p>
        </w:tc>
        <w:tc>
          <w:tcPr>
            <w:tcW w:w="3908" w:type="dxa"/>
          </w:tcPr>
          <w:p w:rsidR="0002507C" w:rsidRPr="007378D4" w:rsidRDefault="0002507C" w:rsidP="005C286C">
            <w:pPr>
              <w:rPr>
                <w:rFonts w:ascii="Times New Roman" w:hAnsi="Times New Roman"/>
                <w:sz w:val="24"/>
                <w:szCs w:val="24"/>
                <w:lang w:eastAsia="ru-RU"/>
              </w:rPr>
            </w:pPr>
            <w:r w:rsidRPr="007378D4">
              <w:rPr>
                <w:rFonts w:ascii="Times New Roman" w:hAnsi="Times New Roman"/>
                <w:sz w:val="24"/>
                <w:szCs w:val="24"/>
                <w:lang w:eastAsia="ru-RU"/>
              </w:rPr>
              <w:t>-</w:t>
            </w:r>
          </w:p>
        </w:tc>
      </w:tr>
      <w:tr w:rsidR="0002507C" w:rsidRPr="007378D4" w:rsidTr="005C286C">
        <w:trPr>
          <w:jc w:val="center"/>
        </w:trPr>
        <w:tc>
          <w:tcPr>
            <w:tcW w:w="5817" w:type="dxa"/>
            <w:vAlign w:val="center"/>
          </w:tcPr>
          <w:p w:rsidR="0002507C" w:rsidRPr="007378D4" w:rsidRDefault="0002507C" w:rsidP="005C286C">
            <w:pPr>
              <w:rPr>
                <w:rFonts w:ascii="Times New Roman" w:hAnsi="Times New Roman"/>
                <w:sz w:val="24"/>
                <w:szCs w:val="24"/>
                <w:lang w:eastAsia="ru-RU"/>
              </w:rPr>
            </w:pPr>
            <w:r w:rsidRPr="007378D4">
              <w:rPr>
                <w:rFonts w:ascii="Times New Roman" w:hAnsi="Times New Roman"/>
                <w:sz w:val="24"/>
                <w:szCs w:val="24"/>
                <w:lang w:eastAsia="ru-RU"/>
              </w:rPr>
              <w:t>Канализация сточных вод</w:t>
            </w:r>
          </w:p>
        </w:tc>
        <w:tc>
          <w:tcPr>
            <w:tcW w:w="3908" w:type="dxa"/>
          </w:tcPr>
          <w:p w:rsidR="0002507C" w:rsidRPr="007378D4" w:rsidRDefault="0002507C" w:rsidP="005C286C">
            <w:pPr>
              <w:rPr>
                <w:rFonts w:ascii="Times New Roman" w:hAnsi="Times New Roman"/>
                <w:sz w:val="24"/>
                <w:szCs w:val="24"/>
                <w:lang w:eastAsia="ru-RU"/>
              </w:rPr>
            </w:pPr>
            <w:r w:rsidRPr="007378D4">
              <w:rPr>
                <w:rFonts w:ascii="Times New Roman" w:hAnsi="Times New Roman"/>
                <w:sz w:val="24"/>
                <w:szCs w:val="24"/>
                <w:lang w:eastAsia="ru-RU"/>
              </w:rPr>
              <w:t>-</w:t>
            </w:r>
          </w:p>
        </w:tc>
      </w:tr>
      <w:tr w:rsidR="0002507C" w:rsidRPr="007378D4" w:rsidTr="005C286C">
        <w:trPr>
          <w:jc w:val="center"/>
        </w:trPr>
        <w:tc>
          <w:tcPr>
            <w:tcW w:w="5817" w:type="dxa"/>
            <w:vAlign w:val="center"/>
          </w:tcPr>
          <w:p w:rsidR="0002507C" w:rsidRPr="007378D4" w:rsidRDefault="0002507C" w:rsidP="005C286C">
            <w:pPr>
              <w:rPr>
                <w:rFonts w:ascii="Times New Roman" w:hAnsi="Times New Roman"/>
                <w:sz w:val="24"/>
                <w:szCs w:val="24"/>
                <w:lang w:eastAsia="ru-RU"/>
              </w:rPr>
            </w:pPr>
            <w:r w:rsidRPr="007378D4">
              <w:rPr>
                <w:rFonts w:ascii="Times New Roman" w:hAnsi="Times New Roman"/>
                <w:sz w:val="24"/>
                <w:szCs w:val="24"/>
                <w:lang w:eastAsia="ru-RU"/>
              </w:rPr>
              <w:t>Электроснабжение</w:t>
            </w:r>
          </w:p>
        </w:tc>
        <w:tc>
          <w:tcPr>
            <w:tcW w:w="3908" w:type="dxa"/>
          </w:tcPr>
          <w:p w:rsidR="0002507C" w:rsidRPr="007378D4" w:rsidRDefault="0002507C" w:rsidP="005C286C">
            <w:pPr>
              <w:rPr>
                <w:rFonts w:ascii="Times New Roman" w:hAnsi="Times New Roman"/>
                <w:sz w:val="24"/>
                <w:szCs w:val="24"/>
                <w:lang w:eastAsia="ru-RU"/>
              </w:rPr>
            </w:pPr>
            <w:r w:rsidRPr="007378D4">
              <w:rPr>
                <w:rFonts w:ascii="Times New Roman" w:hAnsi="Times New Roman"/>
                <w:sz w:val="24"/>
                <w:szCs w:val="24"/>
                <w:lang w:eastAsia="ru-RU"/>
              </w:rPr>
              <w:t>-</w:t>
            </w:r>
          </w:p>
        </w:tc>
      </w:tr>
      <w:tr w:rsidR="0002507C" w:rsidRPr="007378D4" w:rsidTr="005C286C">
        <w:trPr>
          <w:jc w:val="center"/>
        </w:trPr>
        <w:tc>
          <w:tcPr>
            <w:tcW w:w="5817" w:type="dxa"/>
            <w:vAlign w:val="center"/>
          </w:tcPr>
          <w:p w:rsidR="0002507C" w:rsidRPr="007378D4" w:rsidRDefault="0002507C" w:rsidP="005C286C">
            <w:pPr>
              <w:rPr>
                <w:rFonts w:ascii="Times New Roman" w:hAnsi="Times New Roman"/>
                <w:sz w:val="24"/>
                <w:szCs w:val="24"/>
                <w:lang w:eastAsia="ru-RU"/>
              </w:rPr>
            </w:pPr>
            <w:r w:rsidRPr="007378D4">
              <w:rPr>
                <w:rFonts w:ascii="Times New Roman" w:hAnsi="Times New Roman"/>
                <w:sz w:val="24"/>
                <w:szCs w:val="24"/>
                <w:lang w:eastAsia="ru-RU"/>
              </w:rPr>
              <w:t>Теплоснабжение</w:t>
            </w:r>
          </w:p>
        </w:tc>
        <w:tc>
          <w:tcPr>
            <w:tcW w:w="3908" w:type="dxa"/>
          </w:tcPr>
          <w:p w:rsidR="0002507C" w:rsidRPr="007378D4" w:rsidRDefault="0002507C" w:rsidP="005C286C">
            <w:pPr>
              <w:rPr>
                <w:rFonts w:ascii="Times New Roman" w:hAnsi="Times New Roman"/>
                <w:sz w:val="24"/>
                <w:szCs w:val="24"/>
                <w:lang w:eastAsia="ru-RU"/>
              </w:rPr>
            </w:pPr>
            <w:r w:rsidRPr="007378D4">
              <w:rPr>
                <w:rFonts w:ascii="Times New Roman" w:hAnsi="Times New Roman"/>
                <w:sz w:val="24"/>
                <w:szCs w:val="24"/>
                <w:lang w:eastAsia="ru-RU"/>
              </w:rPr>
              <w:t>-</w:t>
            </w:r>
          </w:p>
        </w:tc>
      </w:tr>
      <w:tr w:rsidR="0002507C" w:rsidRPr="007378D4" w:rsidTr="005C286C">
        <w:trPr>
          <w:jc w:val="center"/>
        </w:trPr>
        <w:tc>
          <w:tcPr>
            <w:tcW w:w="5817" w:type="dxa"/>
            <w:vAlign w:val="center"/>
          </w:tcPr>
          <w:p w:rsidR="0002507C" w:rsidRPr="007378D4" w:rsidRDefault="0002507C" w:rsidP="005C286C">
            <w:pPr>
              <w:rPr>
                <w:rFonts w:ascii="Times New Roman" w:hAnsi="Times New Roman"/>
                <w:sz w:val="24"/>
                <w:szCs w:val="24"/>
                <w:lang w:eastAsia="ru-RU"/>
              </w:rPr>
            </w:pPr>
            <w:r w:rsidRPr="007378D4">
              <w:rPr>
                <w:rFonts w:ascii="Times New Roman" w:hAnsi="Times New Roman"/>
                <w:sz w:val="24"/>
                <w:szCs w:val="24"/>
                <w:lang w:eastAsia="ru-RU"/>
              </w:rPr>
              <w:t>Газоснабжение</w:t>
            </w:r>
          </w:p>
        </w:tc>
        <w:tc>
          <w:tcPr>
            <w:tcW w:w="3908" w:type="dxa"/>
          </w:tcPr>
          <w:p w:rsidR="0002507C" w:rsidRPr="007378D4" w:rsidRDefault="0002507C" w:rsidP="005C286C">
            <w:pPr>
              <w:rPr>
                <w:rFonts w:ascii="Times New Roman" w:hAnsi="Times New Roman"/>
                <w:sz w:val="24"/>
                <w:szCs w:val="24"/>
                <w:lang w:eastAsia="ru-RU"/>
              </w:rPr>
            </w:pPr>
            <w:r w:rsidRPr="007378D4">
              <w:rPr>
                <w:rFonts w:ascii="Times New Roman" w:hAnsi="Times New Roman"/>
                <w:sz w:val="24"/>
                <w:szCs w:val="24"/>
                <w:lang w:eastAsia="ru-RU"/>
              </w:rPr>
              <w:t>-</w:t>
            </w:r>
          </w:p>
        </w:tc>
      </w:tr>
      <w:tr w:rsidR="0002507C" w:rsidRPr="007378D4" w:rsidTr="005C286C">
        <w:trPr>
          <w:jc w:val="center"/>
        </w:trPr>
        <w:tc>
          <w:tcPr>
            <w:tcW w:w="5817" w:type="dxa"/>
            <w:vAlign w:val="center"/>
          </w:tcPr>
          <w:p w:rsidR="0002507C" w:rsidRPr="007378D4" w:rsidRDefault="0002507C" w:rsidP="005C286C">
            <w:pPr>
              <w:rPr>
                <w:rFonts w:ascii="Times New Roman" w:hAnsi="Times New Roman"/>
                <w:sz w:val="24"/>
                <w:szCs w:val="24"/>
                <w:lang w:eastAsia="ru-RU"/>
              </w:rPr>
            </w:pPr>
            <w:r w:rsidRPr="007378D4">
              <w:rPr>
                <w:rFonts w:ascii="Times New Roman" w:hAnsi="Times New Roman"/>
                <w:sz w:val="24"/>
                <w:szCs w:val="24"/>
                <w:lang w:eastAsia="ru-RU"/>
              </w:rPr>
              <w:t>Подъездные пути, их характеристика(примыкание к участку, расстояние до автомобильной дороги федерального/регионального/</w:t>
            </w:r>
          </w:p>
          <w:p w:rsidR="0002507C" w:rsidRPr="007378D4" w:rsidRDefault="0002507C" w:rsidP="005C286C">
            <w:pPr>
              <w:rPr>
                <w:rFonts w:ascii="Times New Roman" w:hAnsi="Times New Roman"/>
                <w:sz w:val="24"/>
                <w:szCs w:val="24"/>
                <w:lang w:eastAsia="ru-RU"/>
              </w:rPr>
            </w:pPr>
            <w:r w:rsidRPr="007378D4">
              <w:rPr>
                <w:rFonts w:ascii="Times New Roman" w:hAnsi="Times New Roman"/>
                <w:sz w:val="24"/>
                <w:szCs w:val="24"/>
                <w:lang w:eastAsia="ru-RU"/>
              </w:rPr>
              <w:t>местного значения)</w:t>
            </w:r>
          </w:p>
        </w:tc>
        <w:tc>
          <w:tcPr>
            <w:tcW w:w="3908" w:type="dxa"/>
          </w:tcPr>
          <w:p w:rsidR="0002507C" w:rsidRPr="007378D4" w:rsidRDefault="0002507C" w:rsidP="005C286C">
            <w:pPr>
              <w:rPr>
                <w:rFonts w:ascii="Times New Roman" w:hAnsi="Times New Roman"/>
                <w:sz w:val="24"/>
                <w:szCs w:val="24"/>
                <w:lang w:eastAsia="ru-RU"/>
              </w:rPr>
            </w:pPr>
            <w:r w:rsidRPr="007378D4">
              <w:rPr>
                <w:rFonts w:ascii="Times New Roman" w:hAnsi="Times New Roman"/>
                <w:sz w:val="24"/>
                <w:szCs w:val="24"/>
                <w:lang w:eastAsia="ru-RU"/>
              </w:rPr>
              <w:t>Расстояние до автомобильной дороги Карпысак-Тогучин-Байкал – 860 м,</w:t>
            </w:r>
          </w:p>
          <w:p w:rsidR="0002507C" w:rsidRPr="007378D4" w:rsidRDefault="0002507C" w:rsidP="005C286C">
            <w:pPr>
              <w:rPr>
                <w:rFonts w:ascii="Times New Roman" w:hAnsi="Times New Roman"/>
                <w:sz w:val="24"/>
                <w:szCs w:val="24"/>
                <w:lang w:eastAsia="ru-RU"/>
              </w:rPr>
            </w:pPr>
            <w:r w:rsidRPr="007378D4">
              <w:rPr>
                <w:rFonts w:ascii="Times New Roman" w:hAnsi="Times New Roman"/>
                <w:sz w:val="24"/>
                <w:szCs w:val="24"/>
                <w:lang w:eastAsia="ru-RU"/>
              </w:rPr>
              <w:t>Расстояние до автомобильной дороги Новосибирск – Ленинск-Кузнецкий – 22 км</w:t>
            </w:r>
          </w:p>
        </w:tc>
      </w:tr>
    </w:tbl>
    <w:p w:rsidR="0002507C" w:rsidRPr="007378D4" w:rsidRDefault="0002507C" w:rsidP="0002507C">
      <w:pPr>
        <w:keepNext/>
        <w:ind w:left="75"/>
        <w:outlineLvl w:val="3"/>
        <w:rPr>
          <w:rFonts w:ascii="Times New Roman" w:hAnsi="Times New Roman"/>
          <w:b/>
          <w:i/>
          <w:sz w:val="28"/>
          <w:szCs w:val="20"/>
          <w:lang w:eastAsia="ru-RU"/>
        </w:rPr>
      </w:pPr>
      <w:r>
        <w:rPr>
          <w:rFonts w:ascii="Times New Roman" w:hAnsi="Times New Roman"/>
          <w:b/>
          <w:i/>
          <w:sz w:val="28"/>
          <w:szCs w:val="20"/>
          <w:lang w:eastAsia="ru-RU"/>
        </w:rPr>
        <w:lastRenderedPageBreak/>
        <w:t xml:space="preserve">              </w:t>
      </w:r>
      <w:r w:rsidRPr="007378D4">
        <w:rPr>
          <w:rFonts w:ascii="Times New Roman" w:hAnsi="Times New Roman"/>
          <w:b/>
          <w:i/>
          <w:sz w:val="28"/>
          <w:szCs w:val="20"/>
          <w:lang w:eastAsia="ru-RU"/>
        </w:rPr>
        <w:t>Контактная информация</w:t>
      </w:r>
    </w:p>
    <w:tbl>
      <w:tblPr>
        <w:tblW w:w="97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495"/>
        <w:gridCol w:w="4240"/>
      </w:tblGrid>
      <w:tr w:rsidR="0002507C" w:rsidRPr="007378D4" w:rsidTr="005C286C">
        <w:trPr>
          <w:jc w:val="center"/>
        </w:trPr>
        <w:tc>
          <w:tcPr>
            <w:tcW w:w="9735" w:type="dxa"/>
            <w:gridSpan w:val="2"/>
            <w:vAlign w:val="center"/>
          </w:tcPr>
          <w:p w:rsidR="0002507C" w:rsidRPr="007378D4" w:rsidRDefault="0002507C" w:rsidP="005C286C">
            <w:pPr>
              <w:rPr>
                <w:rFonts w:ascii="Times New Roman" w:hAnsi="Times New Roman"/>
                <w:b/>
                <w:i/>
                <w:sz w:val="24"/>
                <w:szCs w:val="24"/>
                <w:lang w:eastAsia="ru-RU"/>
              </w:rPr>
            </w:pPr>
            <w:r w:rsidRPr="007378D4">
              <w:rPr>
                <w:rFonts w:ascii="Times New Roman" w:hAnsi="Times New Roman"/>
                <w:b/>
                <w:i/>
                <w:sz w:val="24"/>
                <w:szCs w:val="24"/>
                <w:lang w:eastAsia="ru-RU"/>
              </w:rPr>
              <w:t>Собственник земельного участка/площадки</w:t>
            </w:r>
          </w:p>
        </w:tc>
      </w:tr>
      <w:tr w:rsidR="0002507C" w:rsidRPr="007378D4" w:rsidTr="005C286C">
        <w:trPr>
          <w:jc w:val="center"/>
        </w:trPr>
        <w:tc>
          <w:tcPr>
            <w:tcW w:w="5495" w:type="dxa"/>
            <w:vAlign w:val="center"/>
          </w:tcPr>
          <w:p w:rsidR="0002507C" w:rsidRPr="007378D4" w:rsidRDefault="0002507C" w:rsidP="005C286C">
            <w:pPr>
              <w:rPr>
                <w:rFonts w:ascii="Times New Roman" w:hAnsi="Times New Roman"/>
                <w:sz w:val="24"/>
                <w:szCs w:val="24"/>
                <w:lang w:eastAsia="ru-RU"/>
              </w:rPr>
            </w:pPr>
            <w:r w:rsidRPr="007378D4">
              <w:rPr>
                <w:rFonts w:ascii="Times New Roman" w:hAnsi="Times New Roman"/>
                <w:sz w:val="24"/>
                <w:szCs w:val="24"/>
                <w:lang w:eastAsia="ru-RU"/>
              </w:rPr>
              <w:t>Наименование, юридический адрес</w:t>
            </w:r>
          </w:p>
        </w:tc>
        <w:tc>
          <w:tcPr>
            <w:tcW w:w="4240" w:type="dxa"/>
          </w:tcPr>
          <w:p w:rsidR="0002507C" w:rsidRPr="007378D4" w:rsidRDefault="0002507C" w:rsidP="005C286C">
            <w:pPr>
              <w:rPr>
                <w:rFonts w:ascii="Times New Roman" w:hAnsi="Times New Roman"/>
                <w:sz w:val="24"/>
                <w:szCs w:val="24"/>
                <w:lang w:eastAsia="ru-RU"/>
              </w:rPr>
            </w:pPr>
            <w:r w:rsidRPr="007378D4">
              <w:rPr>
                <w:rFonts w:ascii="Times New Roman" w:hAnsi="Times New Roman"/>
                <w:sz w:val="24"/>
                <w:szCs w:val="24"/>
                <w:lang w:eastAsia="ru-RU"/>
              </w:rPr>
              <w:t xml:space="preserve">администрация рабочего поселка Горный Тогучинского района Новосибирской области; Новосибирская область, </w:t>
            </w:r>
            <w:proofErr w:type="spellStart"/>
            <w:r w:rsidRPr="007378D4">
              <w:rPr>
                <w:rFonts w:ascii="Times New Roman" w:hAnsi="Times New Roman"/>
                <w:sz w:val="24"/>
                <w:szCs w:val="24"/>
                <w:lang w:eastAsia="ru-RU"/>
              </w:rPr>
              <w:t>Тогучинский</w:t>
            </w:r>
            <w:proofErr w:type="spellEnd"/>
            <w:r w:rsidRPr="007378D4">
              <w:rPr>
                <w:rFonts w:ascii="Times New Roman" w:hAnsi="Times New Roman"/>
                <w:sz w:val="24"/>
                <w:szCs w:val="24"/>
                <w:lang w:eastAsia="ru-RU"/>
              </w:rPr>
              <w:t xml:space="preserve"> район, </w:t>
            </w:r>
            <w:proofErr w:type="spellStart"/>
            <w:r w:rsidRPr="007378D4">
              <w:rPr>
                <w:rFonts w:ascii="Times New Roman" w:hAnsi="Times New Roman"/>
                <w:sz w:val="24"/>
                <w:szCs w:val="24"/>
                <w:lang w:eastAsia="ru-RU"/>
              </w:rPr>
              <w:t>р.п</w:t>
            </w:r>
            <w:proofErr w:type="spellEnd"/>
            <w:r w:rsidRPr="007378D4">
              <w:rPr>
                <w:rFonts w:ascii="Times New Roman" w:hAnsi="Times New Roman"/>
                <w:sz w:val="24"/>
                <w:szCs w:val="24"/>
                <w:lang w:eastAsia="ru-RU"/>
              </w:rPr>
              <w:t>. Горный, ул.</w:t>
            </w:r>
            <w:r>
              <w:rPr>
                <w:rFonts w:ascii="Times New Roman" w:hAnsi="Times New Roman"/>
                <w:sz w:val="24"/>
                <w:szCs w:val="24"/>
                <w:lang w:eastAsia="ru-RU"/>
              </w:rPr>
              <w:t xml:space="preserve"> </w:t>
            </w:r>
            <w:r w:rsidRPr="007378D4">
              <w:rPr>
                <w:rFonts w:ascii="Times New Roman" w:hAnsi="Times New Roman"/>
                <w:sz w:val="24"/>
                <w:szCs w:val="24"/>
                <w:lang w:eastAsia="ru-RU"/>
              </w:rPr>
              <w:t>Советская, 10</w:t>
            </w:r>
          </w:p>
        </w:tc>
      </w:tr>
      <w:tr w:rsidR="0002507C" w:rsidRPr="007378D4" w:rsidTr="005C286C">
        <w:trPr>
          <w:jc w:val="center"/>
        </w:trPr>
        <w:tc>
          <w:tcPr>
            <w:tcW w:w="5495" w:type="dxa"/>
            <w:vAlign w:val="center"/>
          </w:tcPr>
          <w:p w:rsidR="0002507C" w:rsidRPr="007378D4" w:rsidRDefault="0002507C" w:rsidP="005C286C">
            <w:pPr>
              <w:rPr>
                <w:rFonts w:ascii="Times New Roman" w:hAnsi="Times New Roman"/>
                <w:sz w:val="24"/>
                <w:szCs w:val="24"/>
                <w:lang w:eastAsia="ru-RU"/>
              </w:rPr>
            </w:pPr>
            <w:r w:rsidRPr="007378D4">
              <w:rPr>
                <w:rFonts w:ascii="Times New Roman" w:hAnsi="Times New Roman"/>
                <w:sz w:val="24"/>
                <w:szCs w:val="24"/>
                <w:lang w:eastAsia="ru-RU"/>
              </w:rPr>
              <w:t>Контактное лицо, Ф.И.О. и должность руководителя, телефон, факс, e-mail</w:t>
            </w:r>
          </w:p>
        </w:tc>
        <w:tc>
          <w:tcPr>
            <w:tcW w:w="4240" w:type="dxa"/>
          </w:tcPr>
          <w:p w:rsidR="0002507C" w:rsidRPr="007378D4" w:rsidRDefault="0002507C" w:rsidP="005C286C">
            <w:pPr>
              <w:rPr>
                <w:rFonts w:ascii="Times New Roman" w:hAnsi="Times New Roman"/>
                <w:sz w:val="24"/>
                <w:szCs w:val="24"/>
                <w:lang w:eastAsia="ru-RU"/>
              </w:rPr>
            </w:pPr>
            <w:r w:rsidRPr="007378D4">
              <w:rPr>
                <w:rFonts w:ascii="Times New Roman" w:hAnsi="Times New Roman"/>
                <w:sz w:val="24"/>
                <w:szCs w:val="24"/>
                <w:lang w:eastAsia="ru-RU"/>
              </w:rPr>
              <w:t xml:space="preserve">Тимошенко Максим Викторович – глава рабочего поселка Горный Тогучинского района Новосибирской области, 8-383-40-23-127, </w:t>
            </w:r>
            <w:hyperlink r:id="rId90" w:history="1">
              <w:r w:rsidRPr="007378D4">
                <w:rPr>
                  <w:rFonts w:ascii="Times New Roman" w:hAnsi="Times New Roman"/>
                  <w:color w:val="0000FF"/>
                  <w:sz w:val="24"/>
                  <w:szCs w:val="24"/>
                  <w:u w:val="single"/>
                  <w:shd w:val="clear" w:color="auto" w:fill="FFFFFF"/>
                  <w:lang w:val="en-US" w:eastAsia="ru-RU"/>
                </w:rPr>
                <w:t>AdmRPGornyj</w:t>
              </w:r>
              <w:r w:rsidRPr="007378D4">
                <w:rPr>
                  <w:rFonts w:ascii="Times New Roman" w:hAnsi="Times New Roman"/>
                  <w:color w:val="0000FF"/>
                  <w:sz w:val="24"/>
                  <w:szCs w:val="24"/>
                  <w:u w:val="single"/>
                  <w:shd w:val="clear" w:color="auto" w:fill="FFFFFF"/>
                  <w:lang w:eastAsia="ru-RU"/>
                </w:rPr>
                <w:t>@</w:t>
              </w:r>
              <w:r w:rsidRPr="007378D4">
                <w:rPr>
                  <w:rFonts w:ascii="Times New Roman" w:hAnsi="Times New Roman"/>
                  <w:color w:val="0000FF"/>
                  <w:sz w:val="24"/>
                  <w:szCs w:val="24"/>
                  <w:u w:val="single"/>
                  <w:shd w:val="clear" w:color="auto" w:fill="FFFFFF"/>
                  <w:lang w:val="en-US" w:eastAsia="ru-RU"/>
                </w:rPr>
                <w:t>yandex</w:t>
              </w:r>
              <w:r w:rsidRPr="007378D4">
                <w:rPr>
                  <w:rFonts w:ascii="Times New Roman" w:hAnsi="Times New Roman"/>
                  <w:color w:val="0000FF"/>
                  <w:sz w:val="24"/>
                  <w:szCs w:val="24"/>
                  <w:u w:val="single"/>
                  <w:shd w:val="clear" w:color="auto" w:fill="FFFFFF"/>
                  <w:lang w:eastAsia="ru-RU"/>
                </w:rPr>
                <w:t>.</w:t>
              </w:r>
              <w:proofErr w:type="spellStart"/>
              <w:r w:rsidRPr="007378D4">
                <w:rPr>
                  <w:rFonts w:ascii="Times New Roman" w:hAnsi="Times New Roman"/>
                  <w:color w:val="0000FF"/>
                  <w:sz w:val="24"/>
                  <w:szCs w:val="24"/>
                  <w:u w:val="single"/>
                  <w:shd w:val="clear" w:color="auto" w:fill="FFFFFF"/>
                  <w:lang w:val="en-US" w:eastAsia="ru-RU"/>
                </w:rPr>
                <w:t>ru</w:t>
              </w:r>
              <w:proofErr w:type="spellEnd"/>
            </w:hyperlink>
          </w:p>
        </w:tc>
      </w:tr>
    </w:tbl>
    <w:p w:rsidR="0002507C" w:rsidRDefault="00C774CC" w:rsidP="007378D4">
      <w:pPr>
        <w:rPr>
          <w:rFonts w:ascii="Times New Roman" w:hAnsi="Times New Roman"/>
          <w:sz w:val="24"/>
          <w:szCs w:val="24"/>
          <w:lang w:eastAsia="ru-RU"/>
        </w:rPr>
      </w:pPr>
      <w:r w:rsidRPr="007378D4">
        <w:rPr>
          <w:rFonts w:ascii="Times New Roman" w:hAnsi="Times New Roman"/>
          <w:noProof/>
          <w:sz w:val="24"/>
          <w:szCs w:val="24"/>
          <w:lang w:eastAsia="ru-RU"/>
        </w:rPr>
        <w:drawing>
          <wp:inline distT="0" distB="0" distL="0" distR="0" wp14:anchorId="6128E18B" wp14:editId="78616EC7">
            <wp:extent cx="3364508" cy="2428725"/>
            <wp:effectExtent l="0" t="0" r="7620" b="0"/>
            <wp:docPr id="94" name="Рисунок 94" descr="Площадка на ПЗ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лощадка на ПЗЗ"/>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375239" cy="2436472"/>
                    </a:xfrm>
                    <a:prstGeom prst="rect">
                      <a:avLst/>
                    </a:prstGeom>
                    <a:noFill/>
                    <a:ln>
                      <a:noFill/>
                    </a:ln>
                  </pic:spPr>
                </pic:pic>
              </a:graphicData>
            </a:graphic>
          </wp:inline>
        </w:drawing>
      </w:r>
      <w:r w:rsidRPr="007378D4">
        <w:rPr>
          <w:rFonts w:ascii="Times New Roman" w:hAnsi="Times New Roman"/>
          <w:noProof/>
          <w:sz w:val="24"/>
          <w:szCs w:val="24"/>
          <w:lang w:eastAsia="ru-RU"/>
        </w:rPr>
        <w:drawing>
          <wp:inline distT="0" distB="0" distL="0" distR="0" wp14:anchorId="37DE97ED" wp14:editId="7177205C">
            <wp:extent cx="2810119" cy="3971925"/>
            <wp:effectExtent l="0" t="0" r="9525" b="0"/>
            <wp:docPr id="95" name="Рисунок 95" descr="Площадка на растр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лощадка на растре"/>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814981" cy="3978798"/>
                    </a:xfrm>
                    <a:prstGeom prst="rect">
                      <a:avLst/>
                    </a:prstGeom>
                    <a:noFill/>
                    <a:ln>
                      <a:noFill/>
                    </a:ln>
                  </pic:spPr>
                </pic:pic>
              </a:graphicData>
            </a:graphic>
          </wp:inline>
        </w:drawing>
      </w:r>
    </w:p>
    <w:p w:rsidR="00C774CC" w:rsidRDefault="00C774CC" w:rsidP="007378D4">
      <w:pPr>
        <w:rPr>
          <w:rFonts w:ascii="Times New Roman" w:hAnsi="Times New Roman"/>
          <w:sz w:val="24"/>
          <w:szCs w:val="24"/>
          <w:lang w:eastAsia="ru-RU"/>
        </w:rPr>
      </w:pPr>
    </w:p>
    <w:p w:rsidR="00C774CC" w:rsidRDefault="00C774CC" w:rsidP="007378D4">
      <w:pPr>
        <w:rPr>
          <w:rFonts w:ascii="Times New Roman" w:hAnsi="Times New Roman"/>
          <w:sz w:val="24"/>
          <w:szCs w:val="24"/>
          <w:lang w:eastAsia="ru-RU"/>
        </w:rPr>
      </w:pPr>
    </w:p>
    <w:p w:rsidR="00C774CC" w:rsidRPr="007378D4" w:rsidRDefault="00C774CC" w:rsidP="00C774CC">
      <w:pPr>
        <w:tabs>
          <w:tab w:val="left" w:pos="5103"/>
          <w:tab w:val="left" w:pos="8640"/>
        </w:tabs>
        <w:rPr>
          <w:rFonts w:ascii="Times New Roman" w:hAnsi="Times New Roman"/>
          <w:b/>
          <w:sz w:val="28"/>
          <w:szCs w:val="28"/>
          <w:lang w:eastAsia="ru-RU"/>
        </w:rPr>
      </w:pPr>
      <w:r>
        <w:rPr>
          <w:rFonts w:ascii="Times New Roman" w:hAnsi="Times New Roman"/>
          <w:b/>
          <w:sz w:val="28"/>
          <w:szCs w:val="28"/>
          <w:lang w:eastAsia="ru-RU"/>
        </w:rPr>
        <w:t xml:space="preserve">               </w:t>
      </w:r>
      <w:r w:rsidRPr="007378D4">
        <w:rPr>
          <w:rFonts w:ascii="Times New Roman" w:hAnsi="Times New Roman"/>
          <w:b/>
          <w:sz w:val="28"/>
          <w:szCs w:val="28"/>
          <w:lang w:eastAsia="ru-RU"/>
        </w:rPr>
        <w:t>Анкета инвестиционной площадки № 15</w:t>
      </w:r>
    </w:p>
    <w:p w:rsidR="00C774CC" w:rsidRPr="007378D4" w:rsidRDefault="00C774CC" w:rsidP="00C774CC">
      <w:pPr>
        <w:keepNext/>
        <w:ind w:left="75"/>
        <w:outlineLvl w:val="3"/>
        <w:rPr>
          <w:rFonts w:ascii="Times New Roman" w:hAnsi="Times New Roman"/>
          <w:b/>
          <w:i/>
          <w:sz w:val="28"/>
          <w:szCs w:val="20"/>
          <w:lang w:eastAsia="ru-RU"/>
        </w:rPr>
      </w:pPr>
      <w:r>
        <w:rPr>
          <w:rFonts w:ascii="Times New Roman" w:hAnsi="Times New Roman"/>
          <w:b/>
          <w:i/>
          <w:sz w:val="28"/>
          <w:szCs w:val="20"/>
          <w:lang w:eastAsia="ru-RU"/>
        </w:rPr>
        <w:t xml:space="preserve">               </w:t>
      </w:r>
      <w:r w:rsidRPr="007378D4">
        <w:rPr>
          <w:rFonts w:ascii="Times New Roman" w:hAnsi="Times New Roman"/>
          <w:b/>
          <w:i/>
          <w:sz w:val="28"/>
          <w:szCs w:val="20"/>
          <w:lang w:eastAsia="ru-RU"/>
        </w:rPr>
        <w:t>География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328"/>
        <w:gridCol w:w="4320"/>
      </w:tblGrid>
      <w:tr w:rsidR="00C774CC" w:rsidRPr="007378D4" w:rsidTr="005C286C">
        <w:trPr>
          <w:trHeight w:val="332"/>
          <w:jc w:val="center"/>
        </w:trPr>
        <w:tc>
          <w:tcPr>
            <w:tcW w:w="5328" w:type="dxa"/>
          </w:tcPr>
          <w:p w:rsidR="00C774CC" w:rsidRPr="007378D4" w:rsidRDefault="00C774CC" w:rsidP="005C286C">
            <w:pPr>
              <w:rPr>
                <w:rFonts w:ascii="Times New Roman" w:hAnsi="Times New Roman"/>
                <w:sz w:val="24"/>
                <w:szCs w:val="24"/>
                <w:lang w:eastAsia="ru-RU"/>
              </w:rPr>
            </w:pPr>
            <w:r w:rsidRPr="007378D4">
              <w:rPr>
                <w:rFonts w:ascii="Times New Roman" w:hAnsi="Times New Roman"/>
                <w:sz w:val="24"/>
                <w:szCs w:val="24"/>
                <w:lang w:eastAsia="ru-RU"/>
              </w:rPr>
              <w:t xml:space="preserve">Место расположения </w:t>
            </w:r>
            <w:r w:rsidRPr="007378D4">
              <w:rPr>
                <w:rFonts w:ascii="Times New Roman" w:hAnsi="Times New Roman"/>
                <w:i/>
                <w:sz w:val="24"/>
                <w:szCs w:val="24"/>
                <w:lang w:eastAsia="ru-RU"/>
              </w:rPr>
              <w:t>(адрес)</w:t>
            </w:r>
          </w:p>
        </w:tc>
        <w:tc>
          <w:tcPr>
            <w:tcW w:w="4320" w:type="dxa"/>
            <w:vAlign w:val="center"/>
          </w:tcPr>
          <w:p w:rsidR="00C774CC" w:rsidRPr="007378D4" w:rsidRDefault="00C774CC" w:rsidP="005C286C">
            <w:pPr>
              <w:rPr>
                <w:rFonts w:ascii="Times New Roman" w:hAnsi="Times New Roman"/>
                <w:sz w:val="24"/>
                <w:szCs w:val="24"/>
                <w:lang w:eastAsia="ru-RU"/>
              </w:rPr>
            </w:pPr>
            <w:r w:rsidRPr="007378D4">
              <w:rPr>
                <w:rFonts w:ascii="Times New Roman" w:hAnsi="Times New Roman"/>
                <w:sz w:val="24"/>
                <w:szCs w:val="24"/>
                <w:lang w:eastAsia="ru-RU"/>
              </w:rPr>
              <w:t xml:space="preserve">Новосибирская область, </w:t>
            </w:r>
            <w:proofErr w:type="spellStart"/>
            <w:r w:rsidRPr="007378D4">
              <w:rPr>
                <w:rFonts w:ascii="Times New Roman" w:hAnsi="Times New Roman"/>
                <w:sz w:val="24"/>
                <w:szCs w:val="24"/>
                <w:lang w:eastAsia="ru-RU"/>
              </w:rPr>
              <w:t>Тогучинский</w:t>
            </w:r>
            <w:proofErr w:type="spellEnd"/>
            <w:r w:rsidRPr="007378D4">
              <w:rPr>
                <w:rFonts w:ascii="Times New Roman" w:hAnsi="Times New Roman"/>
                <w:sz w:val="24"/>
                <w:szCs w:val="24"/>
                <w:lang w:eastAsia="ru-RU"/>
              </w:rPr>
              <w:t xml:space="preserve"> район, </w:t>
            </w:r>
            <w:proofErr w:type="spellStart"/>
            <w:r w:rsidRPr="007378D4">
              <w:rPr>
                <w:rFonts w:ascii="Times New Roman" w:hAnsi="Times New Roman"/>
                <w:sz w:val="24"/>
                <w:szCs w:val="24"/>
                <w:lang w:eastAsia="ru-RU"/>
              </w:rPr>
              <w:t>р.п</w:t>
            </w:r>
            <w:proofErr w:type="spellEnd"/>
            <w:r w:rsidRPr="007378D4">
              <w:rPr>
                <w:rFonts w:ascii="Times New Roman" w:hAnsi="Times New Roman"/>
                <w:sz w:val="24"/>
                <w:szCs w:val="24"/>
                <w:lang w:eastAsia="ru-RU"/>
              </w:rPr>
              <w:t xml:space="preserve">. Горный, </w:t>
            </w:r>
          </w:p>
          <w:p w:rsidR="00C774CC" w:rsidRPr="007378D4" w:rsidRDefault="00C774CC" w:rsidP="005C286C">
            <w:pPr>
              <w:rPr>
                <w:rFonts w:ascii="Times New Roman" w:hAnsi="Times New Roman"/>
                <w:sz w:val="24"/>
                <w:szCs w:val="24"/>
                <w:lang w:eastAsia="ru-RU"/>
              </w:rPr>
            </w:pPr>
          </w:p>
        </w:tc>
      </w:tr>
      <w:tr w:rsidR="00C774CC" w:rsidRPr="007378D4" w:rsidTr="005C286C">
        <w:trPr>
          <w:trHeight w:val="332"/>
          <w:jc w:val="center"/>
        </w:trPr>
        <w:tc>
          <w:tcPr>
            <w:tcW w:w="5328" w:type="dxa"/>
          </w:tcPr>
          <w:p w:rsidR="00C774CC" w:rsidRPr="007378D4" w:rsidRDefault="00C774CC" w:rsidP="005C286C">
            <w:pPr>
              <w:rPr>
                <w:rFonts w:ascii="Times New Roman" w:hAnsi="Times New Roman"/>
                <w:sz w:val="24"/>
                <w:szCs w:val="24"/>
                <w:lang w:eastAsia="ru-RU"/>
              </w:rPr>
            </w:pPr>
            <w:r w:rsidRPr="007378D4">
              <w:rPr>
                <w:rFonts w:ascii="Times New Roman" w:hAnsi="Times New Roman"/>
                <w:sz w:val="24"/>
                <w:szCs w:val="24"/>
                <w:lang w:eastAsia="ru-RU"/>
              </w:rPr>
              <w:t xml:space="preserve">Численность населенного пункта </w:t>
            </w:r>
            <w:r w:rsidRPr="007378D4">
              <w:rPr>
                <w:rFonts w:ascii="Times New Roman" w:hAnsi="Times New Roman"/>
                <w:i/>
                <w:sz w:val="24"/>
                <w:szCs w:val="24"/>
                <w:lang w:eastAsia="ru-RU"/>
              </w:rPr>
              <w:t>(человек)</w:t>
            </w:r>
          </w:p>
        </w:tc>
        <w:tc>
          <w:tcPr>
            <w:tcW w:w="4320" w:type="dxa"/>
            <w:vAlign w:val="center"/>
          </w:tcPr>
          <w:p w:rsidR="00C774CC" w:rsidRPr="007378D4" w:rsidRDefault="00C774CC" w:rsidP="005C286C">
            <w:pPr>
              <w:rPr>
                <w:rFonts w:ascii="Times New Roman" w:hAnsi="Times New Roman"/>
                <w:sz w:val="24"/>
                <w:szCs w:val="24"/>
                <w:lang w:eastAsia="ru-RU"/>
              </w:rPr>
            </w:pPr>
            <w:r w:rsidRPr="007378D4">
              <w:rPr>
                <w:rFonts w:ascii="Times New Roman" w:hAnsi="Times New Roman"/>
                <w:sz w:val="24"/>
                <w:szCs w:val="24"/>
                <w:lang w:eastAsia="ru-RU"/>
              </w:rPr>
              <w:t>9513</w:t>
            </w:r>
          </w:p>
        </w:tc>
      </w:tr>
      <w:tr w:rsidR="00C774CC" w:rsidRPr="007378D4" w:rsidTr="005C286C">
        <w:trPr>
          <w:trHeight w:val="279"/>
          <w:jc w:val="center"/>
        </w:trPr>
        <w:tc>
          <w:tcPr>
            <w:tcW w:w="5328" w:type="dxa"/>
            <w:vAlign w:val="center"/>
          </w:tcPr>
          <w:p w:rsidR="00C774CC" w:rsidRPr="007378D4" w:rsidRDefault="00C774CC" w:rsidP="005C286C">
            <w:pPr>
              <w:rPr>
                <w:rFonts w:ascii="Times New Roman" w:hAnsi="Times New Roman"/>
                <w:sz w:val="24"/>
                <w:szCs w:val="24"/>
                <w:lang w:eastAsia="ru-RU"/>
              </w:rPr>
            </w:pPr>
            <w:r w:rsidRPr="007378D4">
              <w:rPr>
                <w:rFonts w:ascii="Times New Roman" w:hAnsi="Times New Roman"/>
                <w:sz w:val="24"/>
                <w:szCs w:val="24"/>
                <w:lang w:eastAsia="ru-RU"/>
              </w:rPr>
              <w:t xml:space="preserve">Площадь </w:t>
            </w:r>
            <w:r w:rsidRPr="007378D4">
              <w:rPr>
                <w:rFonts w:ascii="Times New Roman" w:hAnsi="Times New Roman"/>
                <w:i/>
                <w:sz w:val="24"/>
                <w:szCs w:val="24"/>
                <w:lang w:eastAsia="ru-RU"/>
              </w:rPr>
              <w:t>(га)</w:t>
            </w:r>
            <w:r w:rsidRPr="007378D4">
              <w:rPr>
                <w:rFonts w:ascii="Times New Roman" w:hAnsi="Times New Roman"/>
                <w:sz w:val="24"/>
                <w:szCs w:val="24"/>
                <w:lang w:eastAsia="ru-RU"/>
              </w:rPr>
              <w:t xml:space="preserve"> и размеры </w:t>
            </w:r>
            <w:r w:rsidRPr="007378D4">
              <w:rPr>
                <w:rFonts w:ascii="Times New Roman" w:hAnsi="Times New Roman"/>
                <w:i/>
                <w:sz w:val="24"/>
                <w:szCs w:val="24"/>
                <w:lang w:eastAsia="ru-RU"/>
              </w:rPr>
              <w:t>(км)</w:t>
            </w:r>
          </w:p>
        </w:tc>
        <w:tc>
          <w:tcPr>
            <w:tcW w:w="4320" w:type="dxa"/>
            <w:vAlign w:val="center"/>
          </w:tcPr>
          <w:p w:rsidR="00C774CC" w:rsidRPr="007378D4" w:rsidRDefault="00C774CC" w:rsidP="005C286C">
            <w:pPr>
              <w:rPr>
                <w:rFonts w:ascii="Times New Roman" w:hAnsi="Times New Roman"/>
                <w:sz w:val="24"/>
                <w:szCs w:val="24"/>
                <w:lang w:eastAsia="ru-RU"/>
              </w:rPr>
            </w:pPr>
            <w:r w:rsidRPr="007378D4">
              <w:rPr>
                <w:rFonts w:ascii="Times New Roman" w:hAnsi="Times New Roman"/>
                <w:sz w:val="24"/>
                <w:szCs w:val="24"/>
                <w:lang w:eastAsia="ru-RU"/>
              </w:rPr>
              <w:t>0,7  га / 0,05 км х 0,14 км</w:t>
            </w:r>
          </w:p>
        </w:tc>
      </w:tr>
      <w:tr w:rsidR="00C774CC" w:rsidRPr="007378D4" w:rsidTr="005C286C">
        <w:trPr>
          <w:trHeight w:val="516"/>
          <w:jc w:val="center"/>
        </w:trPr>
        <w:tc>
          <w:tcPr>
            <w:tcW w:w="5328" w:type="dxa"/>
            <w:vAlign w:val="center"/>
          </w:tcPr>
          <w:p w:rsidR="00C774CC" w:rsidRPr="007378D4" w:rsidRDefault="00C774CC" w:rsidP="005C286C">
            <w:pPr>
              <w:rPr>
                <w:rFonts w:ascii="Times New Roman" w:hAnsi="Times New Roman"/>
                <w:sz w:val="24"/>
                <w:szCs w:val="24"/>
                <w:lang w:eastAsia="ru-RU"/>
              </w:rPr>
            </w:pPr>
            <w:r w:rsidRPr="007378D4">
              <w:rPr>
                <w:rFonts w:ascii="Times New Roman" w:hAnsi="Times New Roman"/>
                <w:sz w:val="24"/>
                <w:szCs w:val="24"/>
                <w:lang w:eastAsia="ru-RU"/>
              </w:rPr>
              <w:t xml:space="preserve">Удалённость от ближайшей грузовой железнодорожной станции </w:t>
            </w:r>
            <w:r w:rsidRPr="007378D4">
              <w:rPr>
                <w:rFonts w:ascii="Times New Roman" w:hAnsi="Times New Roman"/>
                <w:i/>
                <w:sz w:val="24"/>
                <w:szCs w:val="24"/>
                <w:lang w:eastAsia="ru-RU"/>
              </w:rPr>
              <w:t>(название,</w:t>
            </w:r>
            <w:r>
              <w:rPr>
                <w:rFonts w:ascii="Times New Roman" w:hAnsi="Times New Roman"/>
                <w:i/>
                <w:sz w:val="24"/>
                <w:szCs w:val="24"/>
                <w:lang w:eastAsia="ru-RU"/>
              </w:rPr>
              <w:t xml:space="preserve"> </w:t>
            </w:r>
            <w:r w:rsidRPr="007378D4">
              <w:rPr>
                <w:rFonts w:ascii="Times New Roman" w:hAnsi="Times New Roman"/>
                <w:i/>
                <w:sz w:val="24"/>
                <w:szCs w:val="24"/>
                <w:lang w:eastAsia="ru-RU"/>
              </w:rPr>
              <w:t>км)</w:t>
            </w:r>
          </w:p>
          <w:p w:rsidR="00C774CC" w:rsidRPr="007378D4" w:rsidRDefault="00C774CC" w:rsidP="005C286C">
            <w:pPr>
              <w:rPr>
                <w:rFonts w:ascii="Times New Roman" w:hAnsi="Times New Roman"/>
                <w:sz w:val="24"/>
                <w:szCs w:val="24"/>
                <w:lang w:eastAsia="ru-RU"/>
              </w:rPr>
            </w:pPr>
            <w:r w:rsidRPr="007378D4">
              <w:rPr>
                <w:rFonts w:ascii="Times New Roman" w:hAnsi="Times New Roman"/>
                <w:sz w:val="24"/>
                <w:szCs w:val="24"/>
                <w:lang w:eastAsia="ru-RU"/>
              </w:rPr>
              <w:t>(с указанием собственника железнодорожного тупика при его наличии)</w:t>
            </w:r>
          </w:p>
        </w:tc>
        <w:tc>
          <w:tcPr>
            <w:tcW w:w="4320" w:type="dxa"/>
            <w:vAlign w:val="center"/>
          </w:tcPr>
          <w:p w:rsidR="00C774CC" w:rsidRPr="007378D4" w:rsidRDefault="00C774CC" w:rsidP="005C286C">
            <w:pPr>
              <w:rPr>
                <w:rFonts w:ascii="Times New Roman" w:hAnsi="Times New Roman"/>
                <w:sz w:val="24"/>
                <w:szCs w:val="24"/>
                <w:lang w:eastAsia="ru-RU"/>
              </w:rPr>
            </w:pPr>
            <w:r w:rsidRPr="007378D4">
              <w:rPr>
                <w:rFonts w:ascii="Times New Roman" w:hAnsi="Times New Roman"/>
                <w:sz w:val="24"/>
                <w:szCs w:val="24"/>
                <w:lang w:eastAsia="ru-RU"/>
              </w:rPr>
              <w:t>станция Изынский, 12 км</w:t>
            </w:r>
          </w:p>
        </w:tc>
      </w:tr>
      <w:tr w:rsidR="00C774CC" w:rsidRPr="007378D4" w:rsidTr="005C286C">
        <w:trPr>
          <w:trHeight w:val="496"/>
          <w:jc w:val="center"/>
        </w:trPr>
        <w:tc>
          <w:tcPr>
            <w:tcW w:w="5328" w:type="dxa"/>
            <w:vAlign w:val="center"/>
          </w:tcPr>
          <w:p w:rsidR="00C774CC" w:rsidRPr="007378D4" w:rsidRDefault="00C774CC" w:rsidP="005C286C">
            <w:pPr>
              <w:rPr>
                <w:rFonts w:ascii="Times New Roman" w:hAnsi="Times New Roman"/>
                <w:sz w:val="24"/>
                <w:szCs w:val="24"/>
                <w:lang w:eastAsia="ru-RU"/>
              </w:rPr>
            </w:pPr>
            <w:r w:rsidRPr="007378D4">
              <w:rPr>
                <w:rFonts w:ascii="Times New Roman" w:hAnsi="Times New Roman"/>
                <w:sz w:val="24"/>
                <w:szCs w:val="24"/>
                <w:lang w:eastAsia="ru-RU"/>
              </w:rPr>
              <w:t xml:space="preserve">Удалённость от ближайшего аэропорта </w:t>
            </w:r>
            <w:r w:rsidRPr="007378D4">
              <w:rPr>
                <w:rFonts w:ascii="Times New Roman" w:hAnsi="Times New Roman"/>
                <w:i/>
                <w:sz w:val="24"/>
                <w:szCs w:val="24"/>
                <w:lang w:eastAsia="ru-RU"/>
              </w:rPr>
              <w:t>(название, км)</w:t>
            </w:r>
          </w:p>
        </w:tc>
        <w:tc>
          <w:tcPr>
            <w:tcW w:w="4320" w:type="dxa"/>
            <w:vAlign w:val="center"/>
          </w:tcPr>
          <w:p w:rsidR="00C774CC" w:rsidRPr="007378D4" w:rsidRDefault="00C774CC" w:rsidP="005C286C">
            <w:pPr>
              <w:rPr>
                <w:rFonts w:ascii="Times New Roman" w:hAnsi="Times New Roman"/>
                <w:sz w:val="24"/>
                <w:szCs w:val="24"/>
                <w:lang w:eastAsia="ru-RU"/>
              </w:rPr>
            </w:pPr>
            <w:r w:rsidRPr="007378D4">
              <w:rPr>
                <w:rFonts w:ascii="Times New Roman" w:hAnsi="Times New Roman"/>
                <w:sz w:val="24"/>
                <w:szCs w:val="24"/>
                <w:lang w:eastAsia="ru-RU"/>
              </w:rPr>
              <w:t>Толмачево, 92,5 км</w:t>
            </w:r>
          </w:p>
        </w:tc>
      </w:tr>
      <w:tr w:rsidR="00C774CC" w:rsidRPr="007378D4" w:rsidTr="005C286C">
        <w:trPr>
          <w:trHeight w:val="827"/>
          <w:jc w:val="center"/>
        </w:trPr>
        <w:tc>
          <w:tcPr>
            <w:tcW w:w="5328" w:type="dxa"/>
            <w:vAlign w:val="center"/>
          </w:tcPr>
          <w:p w:rsidR="00C774CC" w:rsidRPr="007378D4" w:rsidRDefault="00C774CC" w:rsidP="005C286C">
            <w:pPr>
              <w:rPr>
                <w:rFonts w:ascii="Times New Roman" w:hAnsi="Times New Roman"/>
                <w:sz w:val="24"/>
                <w:szCs w:val="24"/>
                <w:lang w:eastAsia="ru-RU"/>
              </w:rPr>
            </w:pPr>
            <w:r w:rsidRPr="007378D4">
              <w:rPr>
                <w:rFonts w:ascii="Times New Roman" w:hAnsi="Times New Roman"/>
                <w:sz w:val="24"/>
                <w:szCs w:val="24"/>
                <w:lang w:eastAsia="ru-RU"/>
              </w:rPr>
              <w:t>Близлежащие объекты (жилая застройка, промышленные и сельскохозяйственные предприятия с указанием их специализации)</w:t>
            </w:r>
          </w:p>
        </w:tc>
        <w:tc>
          <w:tcPr>
            <w:tcW w:w="4320" w:type="dxa"/>
            <w:vAlign w:val="center"/>
          </w:tcPr>
          <w:p w:rsidR="00C774CC" w:rsidRPr="007378D4" w:rsidRDefault="00C774CC" w:rsidP="005C286C">
            <w:pPr>
              <w:rPr>
                <w:rFonts w:ascii="Times New Roman" w:hAnsi="Times New Roman"/>
                <w:sz w:val="24"/>
                <w:szCs w:val="24"/>
                <w:lang w:eastAsia="ru-RU"/>
              </w:rPr>
            </w:pPr>
            <w:r w:rsidRPr="007378D4">
              <w:rPr>
                <w:rFonts w:ascii="Times New Roman" w:hAnsi="Times New Roman"/>
                <w:sz w:val="24"/>
                <w:szCs w:val="24"/>
                <w:lang w:eastAsia="ru-RU"/>
              </w:rPr>
              <w:t>Производство по добыче и переработке строительного камня</w:t>
            </w:r>
          </w:p>
        </w:tc>
      </w:tr>
    </w:tbl>
    <w:p w:rsidR="00C774CC" w:rsidRPr="007378D4" w:rsidRDefault="00C774CC" w:rsidP="00C774CC">
      <w:pPr>
        <w:keepNext/>
        <w:ind w:left="75"/>
        <w:outlineLvl w:val="3"/>
        <w:rPr>
          <w:rFonts w:ascii="Times New Roman" w:hAnsi="Times New Roman"/>
          <w:b/>
          <w:i/>
          <w:sz w:val="28"/>
          <w:szCs w:val="20"/>
          <w:lang w:eastAsia="ru-RU"/>
        </w:rPr>
      </w:pPr>
      <w:r>
        <w:rPr>
          <w:rFonts w:ascii="Times New Roman" w:hAnsi="Times New Roman"/>
          <w:b/>
          <w:i/>
          <w:sz w:val="28"/>
          <w:szCs w:val="20"/>
          <w:lang w:eastAsia="ru-RU"/>
        </w:rPr>
        <w:t xml:space="preserve">               </w:t>
      </w:r>
      <w:r w:rsidRPr="007378D4">
        <w:rPr>
          <w:rFonts w:ascii="Times New Roman" w:hAnsi="Times New Roman"/>
          <w:b/>
          <w:i/>
          <w:sz w:val="28"/>
          <w:szCs w:val="20"/>
          <w:lang w:eastAsia="ru-RU"/>
        </w:rPr>
        <w:t>Основные характеристики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523"/>
        <w:gridCol w:w="3125"/>
      </w:tblGrid>
      <w:tr w:rsidR="00C774CC" w:rsidRPr="007378D4" w:rsidTr="005C286C">
        <w:trPr>
          <w:jc w:val="center"/>
        </w:trPr>
        <w:tc>
          <w:tcPr>
            <w:tcW w:w="6523" w:type="dxa"/>
            <w:vAlign w:val="center"/>
          </w:tcPr>
          <w:p w:rsidR="00C774CC" w:rsidRPr="007378D4" w:rsidRDefault="00C774CC" w:rsidP="005C286C">
            <w:pPr>
              <w:rPr>
                <w:rFonts w:ascii="Times New Roman" w:hAnsi="Times New Roman"/>
                <w:sz w:val="24"/>
                <w:szCs w:val="24"/>
                <w:lang w:eastAsia="ru-RU"/>
              </w:rPr>
            </w:pPr>
            <w:r w:rsidRPr="007378D4">
              <w:rPr>
                <w:rFonts w:ascii="Times New Roman" w:hAnsi="Times New Roman"/>
                <w:sz w:val="24"/>
                <w:szCs w:val="24"/>
                <w:lang w:eastAsia="ru-RU"/>
              </w:rPr>
              <w:t xml:space="preserve">Кадастровый номер </w:t>
            </w:r>
            <w:r w:rsidRPr="007378D4">
              <w:rPr>
                <w:rFonts w:ascii="Times New Roman" w:hAnsi="Times New Roman"/>
                <w:i/>
                <w:sz w:val="24"/>
                <w:szCs w:val="24"/>
                <w:lang w:eastAsia="ru-RU"/>
              </w:rPr>
              <w:t>(при наличии)</w:t>
            </w:r>
          </w:p>
        </w:tc>
        <w:tc>
          <w:tcPr>
            <w:tcW w:w="3125" w:type="dxa"/>
            <w:vAlign w:val="center"/>
          </w:tcPr>
          <w:p w:rsidR="00C774CC" w:rsidRPr="007378D4" w:rsidRDefault="00C774CC" w:rsidP="005C286C">
            <w:pPr>
              <w:rPr>
                <w:rFonts w:ascii="Times New Roman" w:hAnsi="Times New Roman"/>
                <w:sz w:val="24"/>
                <w:szCs w:val="24"/>
                <w:lang w:eastAsia="ru-RU"/>
              </w:rPr>
            </w:pPr>
            <w:r w:rsidRPr="007378D4">
              <w:rPr>
                <w:rFonts w:ascii="Times New Roman" w:hAnsi="Times New Roman"/>
                <w:sz w:val="24"/>
                <w:szCs w:val="24"/>
                <w:lang w:eastAsia="ru-RU"/>
              </w:rPr>
              <w:t>нет</w:t>
            </w:r>
          </w:p>
        </w:tc>
      </w:tr>
      <w:tr w:rsidR="00C774CC" w:rsidRPr="007378D4" w:rsidTr="005C286C">
        <w:trPr>
          <w:jc w:val="center"/>
        </w:trPr>
        <w:tc>
          <w:tcPr>
            <w:tcW w:w="6523" w:type="dxa"/>
            <w:vAlign w:val="center"/>
          </w:tcPr>
          <w:p w:rsidR="00C774CC" w:rsidRPr="007378D4" w:rsidRDefault="00C774CC" w:rsidP="005C286C">
            <w:pPr>
              <w:rPr>
                <w:rFonts w:ascii="Times New Roman" w:hAnsi="Times New Roman"/>
                <w:sz w:val="24"/>
                <w:szCs w:val="24"/>
                <w:lang w:eastAsia="ru-RU"/>
              </w:rPr>
            </w:pPr>
            <w:r w:rsidRPr="007378D4">
              <w:rPr>
                <w:rFonts w:ascii="Times New Roman" w:hAnsi="Times New Roman"/>
                <w:sz w:val="24"/>
                <w:szCs w:val="24"/>
                <w:lang w:eastAsia="ru-RU"/>
              </w:rPr>
              <w:lastRenderedPageBreak/>
              <w:t>Межевание земельного участка (проведено или нет)</w:t>
            </w:r>
          </w:p>
        </w:tc>
        <w:tc>
          <w:tcPr>
            <w:tcW w:w="3125" w:type="dxa"/>
            <w:vAlign w:val="center"/>
          </w:tcPr>
          <w:p w:rsidR="00C774CC" w:rsidRPr="007378D4" w:rsidRDefault="00C774CC" w:rsidP="005C286C">
            <w:pPr>
              <w:rPr>
                <w:rFonts w:ascii="Times New Roman" w:hAnsi="Times New Roman"/>
                <w:sz w:val="24"/>
                <w:szCs w:val="24"/>
                <w:lang w:eastAsia="ru-RU"/>
              </w:rPr>
            </w:pPr>
            <w:r w:rsidRPr="007378D4">
              <w:rPr>
                <w:rFonts w:ascii="Times New Roman" w:hAnsi="Times New Roman"/>
                <w:sz w:val="24"/>
                <w:szCs w:val="24"/>
                <w:lang w:eastAsia="ru-RU"/>
              </w:rPr>
              <w:t>нет</w:t>
            </w:r>
          </w:p>
        </w:tc>
      </w:tr>
      <w:tr w:rsidR="00C774CC" w:rsidRPr="007378D4" w:rsidTr="005C286C">
        <w:trPr>
          <w:jc w:val="center"/>
        </w:trPr>
        <w:tc>
          <w:tcPr>
            <w:tcW w:w="6523" w:type="dxa"/>
            <w:vAlign w:val="center"/>
          </w:tcPr>
          <w:p w:rsidR="00C774CC" w:rsidRPr="007378D4" w:rsidRDefault="00C774CC" w:rsidP="005C286C">
            <w:pPr>
              <w:rPr>
                <w:rFonts w:ascii="Times New Roman" w:hAnsi="Times New Roman"/>
                <w:sz w:val="24"/>
                <w:szCs w:val="24"/>
                <w:lang w:eastAsia="ru-RU"/>
              </w:rPr>
            </w:pPr>
            <w:r w:rsidRPr="007378D4">
              <w:rPr>
                <w:rFonts w:ascii="Times New Roman" w:hAnsi="Times New Roman"/>
                <w:sz w:val="24"/>
                <w:szCs w:val="24"/>
                <w:lang w:eastAsia="ru-RU"/>
              </w:rPr>
              <w:t>Категория земель (с/х назначения, земли поселения и т. д.)</w:t>
            </w:r>
          </w:p>
        </w:tc>
        <w:tc>
          <w:tcPr>
            <w:tcW w:w="3125" w:type="dxa"/>
            <w:vAlign w:val="center"/>
          </w:tcPr>
          <w:p w:rsidR="00C774CC" w:rsidRPr="007378D4" w:rsidRDefault="00C774CC" w:rsidP="005C286C">
            <w:pPr>
              <w:rPr>
                <w:rFonts w:ascii="Times New Roman" w:hAnsi="Times New Roman"/>
                <w:sz w:val="24"/>
                <w:szCs w:val="24"/>
                <w:lang w:eastAsia="ru-RU"/>
              </w:rPr>
            </w:pPr>
            <w:r w:rsidRPr="007378D4">
              <w:rPr>
                <w:rFonts w:ascii="Times New Roman" w:hAnsi="Times New Roman"/>
                <w:sz w:val="24"/>
                <w:szCs w:val="24"/>
                <w:lang w:eastAsia="ru-RU"/>
              </w:rPr>
              <w:t>земли населенных пунктов</w:t>
            </w:r>
          </w:p>
        </w:tc>
      </w:tr>
      <w:tr w:rsidR="00C774CC" w:rsidRPr="007378D4" w:rsidTr="005C286C">
        <w:trPr>
          <w:jc w:val="center"/>
        </w:trPr>
        <w:tc>
          <w:tcPr>
            <w:tcW w:w="6523" w:type="dxa"/>
            <w:vAlign w:val="center"/>
          </w:tcPr>
          <w:p w:rsidR="00C774CC" w:rsidRPr="007378D4" w:rsidRDefault="00C774CC" w:rsidP="005C286C">
            <w:pPr>
              <w:rPr>
                <w:rFonts w:ascii="Times New Roman" w:hAnsi="Times New Roman"/>
                <w:sz w:val="24"/>
                <w:szCs w:val="24"/>
                <w:lang w:eastAsia="ru-RU"/>
              </w:rPr>
            </w:pPr>
            <w:r w:rsidRPr="007378D4">
              <w:rPr>
                <w:rFonts w:ascii="Times New Roman" w:hAnsi="Times New Roman"/>
                <w:sz w:val="24"/>
                <w:szCs w:val="24"/>
                <w:lang w:eastAsia="ru-RU"/>
              </w:rPr>
              <w:t xml:space="preserve">Наличие на участке (площадке) объектов (зданий, сооружений и пр., их состояние, площадь, потенциально возможное использование и прочие характеристики) </w:t>
            </w:r>
          </w:p>
        </w:tc>
        <w:tc>
          <w:tcPr>
            <w:tcW w:w="3125" w:type="dxa"/>
            <w:vAlign w:val="center"/>
          </w:tcPr>
          <w:p w:rsidR="00C774CC" w:rsidRPr="007378D4" w:rsidRDefault="00C774CC" w:rsidP="005C286C">
            <w:pPr>
              <w:rPr>
                <w:rFonts w:ascii="Times New Roman" w:hAnsi="Times New Roman"/>
                <w:sz w:val="24"/>
                <w:szCs w:val="24"/>
                <w:lang w:eastAsia="ru-RU"/>
              </w:rPr>
            </w:pPr>
            <w:r w:rsidRPr="007378D4">
              <w:rPr>
                <w:rFonts w:ascii="Times New Roman" w:hAnsi="Times New Roman"/>
                <w:sz w:val="24"/>
                <w:szCs w:val="24"/>
                <w:lang w:eastAsia="ru-RU"/>
              </w:rPr>
              <w:t>-</w:t>
            </w:r>
          </w:p>
          <w:p w:rsidR="00C774CC" w:rsidRPr="007378D4" w:rsidRDefault="00C774CC" w:rsidP="005C286C">
            <w:pPr>
              <w:rPr>
                <w:rFonts w:ascii="Times New Roman" w:hAnsi="Times New Roman"/>
                <w:sz w:val="24"/>
                <w:szCs w:val="24"/>
                <w:lang w:eastAsia="ru-RU"/>
              </w:rPr>
            </w:pPr>
          </w:p>
        </w:tc>
      </w:tr>
      <w:tr w:rsidR="00C774CC" w:rsidRPr="007378D4" w:rsidTr="005C286C">
        <w:trPr>
          <w:jc w:val="center"/>
        </w:trPr>
        <w:tc>
          <w:tcPr>
            <w:tcW w:w="6523" w:type="dxa"/>
            <w:vAlign w:val="center"/>
          </w:tcPr>
          <w:p w:rsidR="00C774CC" w:rsidRPr="007378D4" w:rsidRDefault="00C774CC" w:rsidP="005C286C">
            <w:pPr>
              <w:rPr>
                <w:rFonts w:ascii="Times New Roman" w:hAnsi="Times New Roman"/>
                <w:sz w:val="24"/>
                <w:szCs w:val="24"/>
                <w:lang w:eastAsia="ru-RU"/>
              </w:rPr>
            </w:pPr>
            <w:r w:rsidRPr="007378D4">
              <w:rPr>
                <w:rFonts w:ascii="Times New Roman" w:hAnsi="Times New Roman"/>
                <w:sz w:val="24"/>
                <w:szCs w:val="24"/>
                <w:lang w:eastAsia="ru-RU"/>
              </w:rPr>
              <w:t xml:space="preserve">Глубина залегания грунтовых вод </w:t>
            </w:r>
            <w:r w:rsidRPr="007378D4">
              <w:rPr>
                <w:rFonts w:ascii="Times New Roman" w:hAnsi="Times New Roman"/>
                <w:i/>
                <w:sz w:val="24"/>
                <w:szCs w:val="24"/>
                <w:lang w:eastAsia="ru-RU"/>
              </w:rPr>
              <w:t>(м)</w:t>
            </w:r>
          </w:p>
        </w:tc>
        <w:tc>
          <w:tcPr>
            <w:tcW w:w="3125" w:type="dxa"/>
            <w:vAlign w:val="center"/>
          </w:tcPr>
          <w:p w:rsidR="00C774CC" w:rsidRPr="007378D4" w:rsidRDefault="00C774CC" w:rsidP="005C286C">
            <w:pPr>
              <w:rPr>
                <w:rFonts w:ascii="Times New Roman" w:hAnsi="Times New Roman"/>
                <w:sz w:val="24"/>
                <w:szCs w:val="24"/>
                <w:lang w:eastAsia="ru-RU"/>
              </w:rPr>
            </w:pPr>
            <w:r w:rsidRPr="007378D4">
              <w:rPr>
                <w:rFonts w:ascii="Times New Roman" w:hAnsi="Times New Roman"/>
                <w:sz w:val="24"/>
                <w:szCs w:val="24"/>
                <w:lang w:eastAsia="ru-RU"/>
              </w:rPr>
              <w:t>Информации нет</w:t>
            </w:r>
          </w:p>
        </w:tc>
      </w:tr>
    </w:tbl>
    <w:p w:rsidR="00C774CC" w:rsidRPr="007378D4" w:rsidRDefault="00C774CC" w:rsidP="00C774CC">
      <w:pPr>
        <w:keepNext/>
        <w:ind w:left="75"/>
        <w:outlineLvl w:val="3"/>
        <w:rPr>
          <w:rFonts w:ascii="Times New Roman" w:hAnsi="Times New Roman"/>
          <w:b/>
          <w:i/>
          <w:sz w:val="28"/>
          <w:szCs w:val="20"/>
          <w:lang w:eastAsia="ru-RU"/>
        </w:rPr>
      </w:pPr>
      <w:r>
        <w:rPr>
          <w:rFonts w:ascii="Times New Roman" w:hAnsi="Times New Roman"/>
          <w:b/>
          <w:i/>
          <w:sz w:val="28"/>
          <w:szCs w:val="20"/>
          <w:lang w:eastAsia="ru-RU"/>
        </w:rPr>
        <w:t xml:space="preserve">              </w:t>
      </w:r>
      <w:r w:rsidRPr="007378D4">
        <w:rPr>
          <w:rFonts w:ascii="Times New Roman" w:hAnsi="Times New Roman"/>
          <w:b/>
          <w:i/>
          <w:sz w:val="28"/>
          <w:szCs w:val="20"/>
          <w:lang w:eastAsia="ru-RU"/>
        </w:rPr>
        <w:t>Обеспеченность инженерной и транспортной инфраструктурой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817"/>
        <w:gridCol w:w="3908"/>
      </w:tblGrid>
      <w:tr w:rsidR="00C774CC" w:rsidRPr="007378D4" w:rsidTr="005C286C">
        <w:trPr>
          <w:jc w:val="center"/>
        </w:trPr>
        <w:tc>
          <w:tcPr>
            <w:tcW w:w="5817" w:type="dxa"/>
            <w:vAlign w:val="center"/>
          </w:tcPr>
          <w:p w:rsidR="00C774CC" w:rsidRPr="007378D4" w:rsidRDefault="00C774CC" w:rsidP="005C286C">
            <w:pPr>
              <w:rPr>
                <w:rFonts w:ascii="Times New Roman" w:hAnsi="Times New Roman"/>
                <w:sz w:val="24"/>
                <w:szCs w:val="24"/>
                <w:lang w:eastAsia="ru-RU"/>
              </w:rPr>
            </w:pPr>
            <w:r w:rsidRPr="007378D4">
              <w:rPr>
                <w:rFonts w:ascii="Times New Roman" w:hAnsi="Times New Roman"/>
                <w:sz w:val="24"/>
                <w:szCs w:val="24"/>
                <w:lang w:eastAsia="ru-RU"/>
              </w:rPr>
              <w:t>Вид инфраструктуры</w:t>
            </w:r>
          </w:p>
        </w:tc>
        <w:tc>
          <w:tcPr>
            <w:tcW w:w="3908" w:type="dxa"/>
          </w:tcPr>
          <w:p w:rsidR="00C774CC" w:rsidRPr="007378D4" w:rsidRDefault="00C774CC" w:rsidP="005C286C">
            <w:pPr>
              <w:rPr>
                <w:rFonts w:ascii="Times New Roman" w:hAnsi="Times New Roman"/>
                <w:sz w:val="24"/>
                <w:szCs w:val="24"/>
                <w:lang w:eastAsia="ru-RU"/>
              </w:rPr>
            </w:pPr>
            <w:r w:rsidRPr="007378D4">
              <w:rPr>
                <w:rFonts w:ascii="Times New Roman" w:hAnsi="Times New Roman"/>
                <w:sz w:val="24"/>
                <w:szCs w:val="24"/>
                <w:lang w:eastAsia="ru-RU"/>
              </w:rPr>
              <w:t>Характеристика (источник, расстояние от источника до площадки, свободные мощности)</w:t>
            </w:r>
          </w:p>
        </w:tc>
      </w:tr>
      <w:tr w:rsidR="00C774CC" w:rsidRPr="007378D4" w:rsidTr="005C286C">
        <w:trPr>
          <w:jc w:val="center"/>
        </w:trPr>
        <w:tc>
          <w:tcPr>
            <w:tcW w:w="5817" w:type="dxa"/>
            <w:vAlign w:val="center"/>
          </w:tcPr>
          <w:p w:rsidR="00C774CC" w:rsidRPr="007378D4" w:rsidRDefault="00C774CC" w:rsidP="005C286C">
            <w:pPr>
              <w:rPr>
                <w:rFonts w:ascii="Times New Roman" w:hAnsi="Times New Roman"/>
                <w:sz w:val="24"/>
                <w:szCs w:val="24"/>
                <w:lang w:eastAsia="ru-RU"/>
              </w:rPr>
            </w:pPr>
            <w:r w:rsidRPr="007378D4">
              <w:rPr>
                <w:rFonts w:ascii="Times New Roman" w:hAnsi="Times New Roman"/>
                <w:sz w:val="24"/>
                <w:szCs w:val="24"/>
                <w:lang w:eastAsia="ru-RU"/>
              </w:rPr>
              <w:t>Водоснабжение</w:t>
            </w:r>
          </w:p>
        </w:tc>
        <w:tc>
          <w:tcPr>
            <w:tcW w:w="3908" w:type="dxa"/>
          </w:tcPr>
          <w:p w:rsidR="00C774CC" w:rsidRPr="007378D4" w:rsidRDefault="00C774CC" w:rsidP="005C286C">
            <w:pPr>
              <w:rPr>
                <w:rFonts w:ascii="Times New Roman" w:hAnsi="Times New Roman"/>
                <w:sz w:val="24"/>
                <w:szCs w:val="24"/>
                <w:lang w:eastAsia="ru-RU"/>
              </w:rPr>
            </w:pPr>
            <w:r w:rsidRPr="007378D4">
              <w:rPr>
                <w:rFonts w:ascii="Times New Roman" w:hAnsi="Times New Roman"/>
                <w:sz w:val="24"/>
                <w:szCs w:val="24"/>
                <w:lang w:eastAsia="ru-RU"/>
              </w:rPr>
              <w:t>-</w:t>
            </w:r>
          </w:p>
        </w:tc>
      </w:tr>
      <w:tr w:rsidR="00C774CC" w:rsidRPr="007378D4" w:rsidTr="005C286C">
        <w:trPr>
          <w:jc w:val="center"/>
        </w:trPr>
        <w:tc>
          <w:tcPr>
            <w:tcW w:w="5817" w:type="dxa"/>
            <w:vAlign w:val="center"/>
          </w:tcPr>
          <w:p w:rsidR="00C774CC" w:rsidRPr="007378D4" w:rsidRDefault="00C774CC" w:rsidP="005C286C">
            <w:pPr>
              <w:rPr>
                <w:rFonts w:ascii="Times New Roman" w:hAnsi="Times New Roman"/>
                <w:sz w:val="24"/>
                <w:szCs w:val="24"/>
                <w:lang w:eastAsia="ru-RU"/>
              </w:rPr>
            </w:pPr>
            <w:r w:rsidRPr="007378D4">
              <w:rPr>
                <w:rFonts w:ascii="Times New Roman" w:hAnsi="Times New Roman"/>
                <w:sz w:val="24"/>
                <w:szCs w:val="24"/>
                <w:lang w:eastAsia="ru-RU"/>
              </w:rPr>
              <w:t>Канализация сточных вод</w:t>
            </w:r>
          </w:p>
        </w:tc>
        <w:tc>
          <w:tcPr>
            <w:tcW w:w="3908" w:type="dxa"/>
          </w:tcPr>
          <w:p w:rsidR="00C774CC" w:rsidRPr="007378D4" w:rsidRDefault="00C774CC" w:rsidP="005C286C">
            <w:pPr>
              <w:rPr>
                <w:rFonts w:ascii="Times New Roman" w:hAnsi="Times New Roman"/>
                <w:sz w:val="24"/>
                <w:szCs w:val="24"/>
                <w:lang w:eastAsia="ru-RU"/>
              </w:rPr>
            </w:pPr>
            <w:r w:rsidRPr="007378D4">
              <w:rPr>
                <w:rFonts w:ascii="Times New Roman" w:hAnsi="Times New Roman"/>
                <w:sz w:val="24"/>
                <w:szCs w:val="24"/>
                <w:lang w:eastAsia="ru-RU"/>
              </w:rPr>
              <w:t>-</w:t>
            </w:r>
          </w:p>
        </w:tc>
      </w:tr>
      <w:tr w:rsidR="00C774CC" w:rsidRPr="007378D4" w:rsidTr="005C286C">
        <w:trPr>
          <w:jc w:val="center"/>
        </w:trPr>
        <w:tc>
          <w:tcPr>
            <w:tcW w:w="5817" w:type="dxa"/>
            <w:vAlign w:val="center"/>
          </w:tcPr>
          <w:p w:rsidR="00C774CC" w:rsidRPr="007378D4" w:rsidRDefault="00C774CC" w:rsidP="005C286C">
            <w:pPr>
              <w:rPr>
                <w:rFonts w:ascii="Times New Roman" w:hAnsi="Times New Roman"/>
                <w:sz w:val="24"/>
                <w:szCs w:val="24"/>
                <w:lang w:eastAsia="ru-RU"/>
              </w:rPr>
            </w:pPr>
            <w:r w:rsidRPr="007378D4">
              <w:rPr>
                <w:rFonts w:ascii="Times New Roman" w:hAnsi="Times New Roman"/>
                <w:sz w:val="24"/>
                <w:szCs w:val="24"/>
                <w:lang w:eastAsia="ru-RU"/>
              </w:rPr>
              <w:t>Электроснабжение</w:t>
            </w:r>
          </w:p>
        </w:tc>
        <w:tc>
          <w:tcPr>
            <w:tcW w:w="3908" w:type="dxa"/>
          </w:tcPr>
          <w:p w:rsidR="00C774CC" w:rsidRPr="007378D4" w:rsidRDefault="00C774CC" w:rsidP="005C286C">
            <w:pPr>
              <w:rPr>
                <w:rFonts w:ascii="Times New Roman" w:hAnsi="Times New Roman"/>
                <w:sz w:val="24"/>
                <w:szCs w:val="24"/>
                <w:lang w:eastAsia="ru-RU"/>
              </w:rPr>
            </w:pPr>
            <w:r w:rsidRPr="007378D4">
              <w:rPr>
                <w:rFonts w:ascii="Times New Roman" w:hAnsi="Times New Roman"/>
                <w:sz w:val="24"/>
                <w:szCs w:val="24"/>
                <w:lang w:eastAsia="ru-RU"/>
              </w:rPr>
              <w:t>-</w:t>
            </w:r>
          </w:p>
        </w:tc>
      </w:tr>
      <w:tr w:rsidR="00C774CC" w:rsidRPr="007378D4" w:rsidTr="005C286C">
        <w:trPr>
          <w:jc w:val="center"/>
        </w:trPr>
        <w:tc>
          <w:tcPr>
            <w:tcW w:w="5817" w:type="dxa"/>
            <w:vAlign w:val="center"/>
          </w:tcPr>
          <w:p w:rsidR="00C774CC" w:rsidRPr="007378D4" w:rsidRDefault="00C774CC" w:rsidP="005C286C">
            <w:pPr>
              <w:rPr>
                <w:rFonts w:ascii="Times New Roman" w:hAnsi="Times New Roman"/>
                <w:sz w:val="24"/>
                <w:szCs w:val="24"/>
                <w:lang w:eastAsia="ru-RU"/>
              </w:rPr>
            </w:pPr>
            <w:r w:rsidRPr="007378D4">
              <w:rPr>
                <w:rFonts w:ascii="Times New Roman" w:hAnsi="Times New Roman"/>
                <w:sz w:val="24"/>
                <w:szCs w:val="24"/>
                <w:lang w:eastAsia="ru-RU"/>
              </w:rPr>
              <w:t>Теплоснабжение</w:t>
            </w:r>
          </w:p>
        </w:tc>
        <w:tc>
          <w:tcPr>
            <w:tcW w:w="3908" w:type="dxa"/>
          </w:tcPr>
          <w:p w:rsidR="00C774CC" w:rsidRPr="007378D4" w:rsidRDefault="00C774CC" w:rsidP="005C286C">
            <w:pPr>
              <w:rPr>
                <w:rFonts w:ascii="Times New Roman" w:hAnsi="Times New Roman"/>
                <w:sz w:val="24"/>
                <w:szCs w:val="24"/>
                <w:lang w:eastAsia="ru-RU"/>
              </w:rPr>
            </w:pPr>
            <w:r w:rsidRPr="007378D4">
              <w:rPr>
                <w:rFonts w:ascii="Times New Roman" w:hAnsi="Times New Roman"/>
                <w:sz w:val="24"/>
                <w:szCs w:val="24"/>
                <w:lang w:eastAsia="ru-RU"/>
              </w:rPr>
              <w:t>-</w:t>
            </w:r>
          </w:p>
        </w:tc>
      </w:tr>
      <w:tr w:rsidR="00C774CC" w:rsidRPr="007378D4" w:rsidTr="005C286C">
        <w:trPr>
          <w:jc w:val="center"/>
        </w:trPr>
        <w:tc>
          <w:tcPr>
            <w:tcW w:w="5817" w:type="dxa"/>
            <w:vAlign w:val="center"/>
          </w:tcPr>
          <w:p w:rsidR="00C774CC" w:rsidRPr="007378D4" w:rsidRDefault="00C774CC" w:rsidP="005C286C">
            <w:pPr>
              <w:rPr>
                <w:rFonts w:ascii="Times New Roman" w:hAnsi="Times New Roman"/>
                <w:sz w:val="24"/>
                <w:szCs w:val="24"/>
                <w:lang w:eastAsia="ru-RU"/>
              </w:rPr>
            </w:pPr>
            <w:r w:rsidRPr="007378D4">
              <w:rPr>
                <w:rFonts w:ascii="Times New Roman" w:hAnsi="Times New Roman"/>
                <w:sz w:val="24"/>
                <w:szCs w:val="24"/>
                <w:lang w:eastAsia="ru-RU"/>
              </w:rPr>
              <w:t>Газоснабжение</w:t>
            </w:r>
          </w:p>
        </w:tc>
        <w:tc>
          <w:tcPr>
            <w:tcW w:w="3908" w:type="dxa"/>
          </w:tcPr>
          <w:p w:rsidR="00C774CC" w:rsidRPr="007378D4" w:rsidRDefault="00C774CC" w:rsidP="005C286C">
            <w:pPr>
              <w:rPr>
                <w:rFonts w:ascii="Times New Roman" w:hAnsi="Times New Roman"/>
                <w:sz w:val="24"/>
                <w:szCs w:val="24"/>
                <w:lang w:eastAsia="ru-RU"/>
              </w:rPr>
            </w:pPr>
            <w:r w:rsidRPr="007378D4">
              <w:rPr>
                <w:rFonts w:ascii="Times New Roman" w:hAnsi="Times New Roman"/>
                <w:sz w:val="24"/>
                <w:szCs w:val="24"/>
                <w:lang w:eastAsia="ru-RU"/>
              </w:rPr>
              <w:t>-</w:t>
            </w:r>
          </w:p>
        </w:tc>
      </w:tr>
      <w:tr w:rsidR="00C774CC" w:rsidRPr="007378D4" w:rsidTr="005C286C">
        <w:trPr>
          <w:jc w:val="center"/>
        </w:trPr>
        <w:tc>
          <w:tcPr>
            <w:tcW w:w="5817" w:type="dxa"/>
            <w:vAlign w:val="center"/>
          </w:tcPr>
          <w:p w:rsidR="00C774CC" w:rsidRPr="007378D4" w:rsidRDefault="00C774CC" w:rsidP="005C286C">
            <w:pPr>
              <w:rPr>
                <w:rFonts w:ascii="Times New Roman" w:hAnsi="Times New Roman"/>
                <w:sz w:val="24"/>
                <w:szCs w:val="24"/>
                <w:lang w:eastAsia="ru-RU"/>
              </w:rPr>
            </w:pPr>
            <w:r w:rsidRPr="007378D4">
              <w:rPr>
                <w:rFonts w:ascii="Times New Roman" w:hAnsi="Times New Roman"/>
                <w:sz w:val="24"/>
                <w:szCs w:val="24"/>
                <w:lang w:eastAsia="ru-RU"/>
              </w:rPr>
              <w:t>Подъездные пути, их характеристика(примыкание к участку, расстояние до автомобильной дороги федерального/регионального/</w:t>
            </w:r>
          </w:p>
          <w:p w:rsidR="00C774CC" w:rsidRPr="007378D4" w:rsidRDefault="00C774CC" w:rsidP="005C286C">
            <w:pPr>
              <w:rPr>
                <w:rFonts w:ascii="Times New Roman" w:hAnsi="Times New Roman"/>
                <w:sz w:val="24"/>
                <w:szCs w:val="24"/>
                <w:lang w:eastAsia="ru-RU"/>
              </w:rPr>
            </w:pPr>
            <w:r w:rsidRPr="007378D4">
              <w:rPr>
                <w:rFonts w:ascii="Times New Roman" w:hAnsi="Times New Roman"/>
                <w:sz w:val="24"/>
                <w:szCs w:val="24"/>
                <w:lang w:eastAsia="ru-RU"/>
              </w:rPr>
              <w:t>местного значения)</w:t>
            </w:r>
          </w:p>
        </w:tc>
        <w:tc>
          <w:tcPr>
            <w:tcW w:w="3908" w:type="dxa"/>
          </w:tcPr>
          <w:p w:rsidR="00C774CC" w:rsidRPr="007378D4" w:rsidRDefault="00C774CC" w:rsidP="005C286C">
            <w:pPr>
              <w:rPr>
                <w:rFonts w:ascii="Times New Roman" w:hAnsi="Times New Roman"/>
                <w:sz w:val="24"/>
                <w:szCs w:val="24"/>
                <w:lang w:eastAsia="ru-RU"/>
              </w:rPr>
            </w:pPr>
            <w:r w:rsidRPr="007378D4">
              <w:rPr>
                <w:rFonts w:ascii="Times New Roman" w:hAnsi="Times New Roman"/>
                <w:sz w:val="24"/>
                <w:szCs w:val="24"/>
                <w:lang w:eastAsia="ru-RU"/>
              </w:rPr>
              <w:t>Расстояние до автомобильной дороги Карпысак-Тогучин-Байкал – 860 м,</w:t>
            </w:r>
          </w:p>
          <w:p w:rsidR="00C774CC" w:rsidRPr="007378D4" w:rsidRDefault="00C774CC" w:rsidP="005C286C">
            <w:pPr>
              <w:rPr>
                <w:rFonts w:ascii="Times New Roman" w:hAnsi="Times New Roman"/>
                <w:sz w:val="24"/>
                <w:szCs w:val="24"/>
                <w:lang w:eastAsia="ru-RU"/>
              </w:rPr>
            </w:pPr>
            <w:r w:rsidRPr="007378D4">
              <w:rPr>
                <w:rFonts w:ascii="Times New Roman" w:hAnsi="Times New Roman"/>
                <w:sz w:val="24"/>
                <w:szCs w:val="24"/>
                <w:lang w:eastAsia="ru-RU"/>
              </w:rPr>
              <w:t>Расстояние до автомобильной дороги Новосибирск – Ленинск-Кузнецкий – 22 км</w:t>
            </w:r>
          </w:p>
        </w:tc>
      </w:tr>
    </w:tbl>
    <w:p w:rsidR="00C774CC" w:rsidRPr="007378D4" w:rsidRDefault="00C774CC" w:rsidP="00C774CC">
      <w:pPr>
        <w:keepNext/>
        <w:ind w:left="75"/>
        <w:outlineLvl w:val="3"/>
        <w:rPr>
          <w:rFonts w:ascii="Times New Roman" w:hAnsi="Times New Roman"/>
          <w:b/>
          <w:i/>
          <w:sz w:val="28"/>
          <w:szCs w:val="20"/>
          <w:lang w:eastAsia="ru-RU"/>
        </w:rPr>
      </w:pPr>
      <w:r>
        <w:rPr>
          <w:rFonts w:ascii="Times New Roman" w:hAnsi="Times New Roman"/>
          <w:b/>
          <w:i/>
          <w:sz w:val="28"/>
          <w:szCs w:val="20"/>
          <w:lang w:eastAsia="ru-RU"/>
        </w:rPr>
        <w:t xml:space="preserve">              </w:t>
      </w:r>
      <w:r w:rsidRPr="007378D4">
        <w:rPr>
          <w:rFonts w:ascii="Times New Roman" w:hAnsi="Times New Roman"/>
          <w:b/>
          <w:i/>
          <w:sz w:val="28"/>
          <w:szCs w:val="20"/>
          <w:lang w:eastAsia="ru-RU"/>
        </w:rPr>
        <w:t>Контактная информация</w:t>
      </w:r>
    </w:p>
    <w:tbl>
      <w:tblPr>
        <w:tblW w:w="97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495"/>
        <w:gridCol w:w="4240"/>
      </w:tblGrid>
      <w:tr w:rsidR="00C774CC" w:rsidRPr="007378D4" w:rsidTr="005C286C">
        <w:trPr>
          <w:jc w:val="center"/>
        </w:trPr>
        <w:tc>
          <w:tcPr>
            <w:tcW w:w="9735" w:type="dxa"/>
            <w:gridSpan w:val="2"/>
            <w:vAlign w:val="center"/>
          </w:tcPr>
          <w:p w:rsidR="00C774CC" w:rsidRPr="007378D4" w:rsidRDefault="00C774CC" w:rsidP="005C286C">
            <w:pPr>
              <w:rPr>
                <w:rFonts w:ascii="Times New Roman" w:hAnsi="Times New Roman"/>
                <w:b/>
                <w:i/>
                <w:sz w:val="24"/>
                <w:szCs w:val="24"/>
                <w:lang w:eastAsia="ru-RU"/>
              </w:rPr>
            </w:pPr>
            <w:r w:rsidRPr="007378D4">
              <w:rPr>
                <w:rFonts w:ascii="Times New Roman" w:hAnsi="Times New Roman"/>
                <w:b/>
                <w:i/>
                <w:sz w:val="24"/>
                <w:szCs w:val="24"/>
                <w:lang w:eastAsia="ru-RU"/>
              </w:rPr>
              <w:t>Собственник земельного участка/площадки</w:t>
            </w:r>
          </w:p>
        </w:tc>
      </w:tr>
      <w:tr w:rsidR="00C774CC" w:rsidRPr="007378D4" w:rsidTr="005C286C">
        <w:trPr>
          <w:jc w:val="center"/>
        </w:trPr>
        <w:tc>
          <w:tcPr>
            <w:tcW w:w="5495" w:type="dxa"/>
            <w:vAlign w:val="center"/>
          </w:tcPr>
          <w:p w:rsidR="00C774CC" w:rsidRPr="007378D4" w:rsidRDefault="00C774CC" w:rsidP="005C286C">
            <w:pPr>
              <w:rPr>
                <w:rFonts w:ascii="Times New Roman" w:hAnsi="Times New Roman"/>
                <w:sz w:val="24"/>
                <w:szCs w:val="24"/>
                <w:lang w:eastAsia="ru-RU"/>
              </w:rPr>
            </w:pPr>
            <w:r w:rsidRPr="007378D4">
              <w:rPr>
                <w:rFonts w:ascii="Times New Roman" w:hAnsi="Times New Roman"/>
                <w:sz w:val="24"/>
                <w:szCs w:val="24"/>
                <w:lang w:eastAsia="ru-RU"/>
              </w:rPr>
              <w:t>Наименование, юридический адрес</w:t>
            </w:r>
          </w:p>
        </w:tc>
        <w:tc>
          <w:tcPr>
            <w:tcW w:w="4240" w:type="dxa"/>
          </w:tcPr>
          <w:p w:rsidR="00C774CC" w:rsidRPr="007378D4" w:rsidRDefault="00C774CC" w:rsidP="005C286C">
            <w:pPr>
              <w:rPr>
                <w:rFonts w:ascii="Times New Roman" w:hAnsi="Times New Roman"/>
                <w:sz w:val="24"/>
                <w:szCs w:val="24"/>
                <w:lang w:eastAsia="ru-RU"/>
              </w:rPr>
            </w:pPr>
            <w:r w:rsidRPr="007378D4">
              <w:rPr>
                <w:rFonts w:ascii="Times New Roman" w:hAnsi="Times New Roman"/>
                <w:sz w:val="24"/>
                <w:szCs w:val="24"/>
                <w:lang w:eastAsia="ru-RU"/>
              </w:rPr>
              <w:t xml:space="preserve">администрация рабочего поселка Горный Тогучинского района Новосибирской области; Новосибирская область, </w:t>
            </w:r>
            <w:proofErr w:type="spellStart"/>
            <w:r w:rsidRPr="007378D4">
              <w:rPr>
                <w:rFonts w:ascii="Times New Roman" w:hAnsi="Times New Roman"/>
                <w:sz w:val="24"/>
                <w:szCs w:val="24"/>
                <w:lang w:eastAsia="ru-RU"/>
              </w:rPr>
              <w:t>Тогучинский</w:t>
            </w:r>
            <w:proofErr w:type="spellEnd"/>
            <w:r w:rsidRPr="007378D4">
              <w:rPr>
                <w:rFonts w:ascii="Times New Roman" w:hAnsi="Times New Roman"/>
                <w:sz w:val="24"/>
                <w:szCs w:val="24"/>
                <w:lang w:eastAsia="ru-RU"/>
              </w:rPr>
              <w:t xml:space="preserve"> район, </w:t>
            </w:r>
            <w:proofErr w:type="spellStart"/>
            <w:r w:rsidRPr="007378D4">
              <w:rPr>
                <w:rFonts w:ascii="Times New Roman" w:hAnsi="Times New Roman"/>
                <w:sz w:val="24"/>
                <w:szCs w:val="24"/>
                <w:lang w:eastAsia="ru-RU"/>
              </w:rPr>
              <w:t>р.п</w:t>
            </w:r>
            <w:proofErr w:type="spellEnd"/>
            <w:r w:rsidRPr="007378D4">
              <w:rPr>
                <w:rFonts w:ascii="Times New Roman" w:hAnsi="Times New Roman"/>
                <w:sz w:val="24"/>
                <w:szCs w:val="24"/>
                <w:lang w:eastAsia="ru-RU"/>
              </w:rPr>
              <w:t>. Горный, ул.</w:t>
            </w:r>
            <w:r>
              <w:rPr>
                <w:rFonts w:ascii="Times New Roman" w:hAnsi="Times New Roman"/>
                <w:sz w:val="24"/>
                <w:szCs w:val="24"/>
                <w:lang w:eastAsia="ru-RU"/>
              </w:rPr>
              <w:t xml:space="preserve"> </w:t>
            </w:r>
            <w:r w:rsidRPr="007378D4">
              <w:rPr>
                <w:rFonts w:ascii="Times New Roman" w:hAnsi="Times New Roman"/>
                <w:sz w:val="24"/>
                <w:szCs w:val="24"/>
                <w:lang w:eastAsia="ru-RU"/>
              </w:rPr>
              <w:t>Советская, 10</w:t>
            </w:r>
          </w:p>
        </w:tc>
      </w:tr>
      <w:tr w:rsidR="00C774CC" w:rsidRPr="007378D4" w:rsidTr="005C286C">
        <w:trPr>
          <w:jc w:val="center"/>
        </w:trPr>
        <w:tc>
          <w:tcPr>
            <w:tcW w:w="5495" w:type="dxa"/>
            <w:vAlign w:val="center"/>
          </w:tcPr>
          <w:p w:rsidR="00C774CC" w:rsidRPr="007378D4" w:rsidRDefault="00C774CC" w:rsidP="005C286C">
            <w:pPr>
              <w:rPr>
                <w:rFonts w:ascii="Times New Roman" w:hAnsi="Times New Roman"/>
                <w:sz w:val="24"/>
                <w:szCs w:val="24"/>
                <w:lang w:eastAsia="ru-RU"/>
              </w:rPr>
            </w:pPr>
            <w:r w:rsidRPr="007378D4">
              <w:rPr>
                <w:rFonts w:ascii="Times New Roman" w:hAnsi="Times New Roman"/>
                <w:sz w:val="24"/>
                <w:szCs w:val="24"/>
                <w:lang w:eastAsia="ru-RU"/>
              </w:rPr>
              <w:t>Контактное лицо, Ф.И.О. и должность руководителя, телефон, факс, e-mail</w:t>
            </w:r>
          </w:p>
        </w:tc>
        <w:tc>
          <w:tcPr>
            <w:tcW w:w="4240" w:type="dxa"/>
          </w:tcPr>
          <w:p w:rsidR="00C774CC" w:rsidRPr="007378D4" w:rsidRDefault="00C774CC" w:rsidP="005C286C">
            <w:pPr>
              <w:rPr>
                <w:rFonts w:ascii="Times New Roman" w:hAnsi="Times New Roman"/>
                <w:sz w:val="24"/>
                <w:szCs w:val="24"/>
                <w:lang w:eastAsia="ru-RU"/>
              </w:rPr>
            </w:pPr>
            <w:r w:rsidRPr="007378D4">
              <w:rPr>
                <w:rFonts w:ascii="Times New Roman" w:hAnsi="Times New Roman"/>
                <w:sz w:val="24"/>
                <w:szCs w:val="24"/>
                <w:lang w:eastAsia="ru-RU"/>
              </w:rPr>
              <w:t xml:space="preserve">Тимошенко Максим Викторович – глава рабочего поселка Горный Тогучинского района Новосибирской области, 8-383-40-23-127, </w:t>
            </w:r>
            <w:hyperlink r:id="rId93" w:history="1">
              <w:r w:rsidRPr="007378D4">
                <w:rPr>
                  <w:rFonts w:ascii="Times New Roman" w:hAnsi="Times New Roman"/>
                  <w:color w:val="0000FF"/>
                  <w:sz w:val="24"/>
                  <w:szCs w:val="24"/>
                  <w:u w:val="single"/>
                  <w:shd w:val="clear" w:color="auto" w:fill="FFFFFF"/>
                  <w:lang w:val="en-US" w:eastAsia="ru-RU"/>
                </w:rPr>
                <w:t>AdmRPGornyj</w:t>
              </w:r>
              <w:r w:rsidRPr="007378D4">
                <w:rPr>
                  <w:rFonts w:ascii="Times New Roman" w:hAnsi="Times New Roman"/>
                  <w:color w:val="0000FF"/>
                  <w:sz w:val="24"/>
                  <w:szCs w:val="24"/>
                  <w:u w:val="single"/>
                  <w:shd w:val="clear" w:color="auto" w:fill="FFFFFF"/>
                  <w:lang w:eastAsia="ru-RU"/>
                </w:rPr>
                <w:t>@</w:t>
              </w:r>
              <w:r w:rsidRPr="007378D4">
                <w:rPr>
                  <w:rFonts w:ascii="Times New Roman" w:hAnsi="Times New Roman"/>
                  <w:color w:val="0000FF"/>
                  <w:sz w:val="24"/>
                  <w:szCs w:val="24"/>
                  <w:u w:val="single"/>
                  <w:shd w:val="clear" w:color="auto" w:fill="FFFFFF"/>
                  <w:lang w:val="en-US" w:eastAsia="ru-RU"/>
                </w:rPr>
                <w:t>yandex</w:t>
              </w:r>
              <w:r w:rsidRPr="007378D4">
                <w:rPr>
                  <w:rFonts w:ascii="Times New Roman" w:hAnsi="Times New Roman"/>
                  <w:color w:val="0000FF"/>
                  <w:sz w:val="24"/>
                  <w:szCs w:val="24"/>
                  <w:u w:val="single"/>
                  <w:shd w:val="clear" w:color="auto" w:fill="FFFFFF"/>
                  <w:lang w:eastAsia="ru-RU"/>
                </w:rPr>
                <w:t>.</w:t>
              </w:r>
              <w:proofErr w:type="spellStart"/>
              <w:r w:rsidRPr="007378D4">
                <w:rPr>
                  <w:rFonts w:ascii="Times New Roman" w:hAnsi="Times New Roman"/>
                  <w:color w:val="0000FF"/>
                  <w:sz w:val="24"/>
                  <w:szCs w:val="24"/>
                  <w:u w:val="single"/>
                  <w:shd w:val="clear" w:color="auto" w:fill="FFFFFF"/>
                  <w:lang w:val="en-US" w:eastAsia="ru-RU"/>
                </w:rPr>
                <w:t>ru</w:t>
              </w:r>
              <w:proofErr w:type="spellEnd"/>
            </w:hyperlink>
          </w:p>
        </w:tc>
      </w:tr>
    </w:tbl>
    <w:p w:rsidR="00C774CC" w:rsidRDefault="00C774CC" w:rsidP="007378D4">
      <w:pPr>
        <w:rPr>
          <w:rFonts w:ascii="Times New Roman" w:hAnsi="Times New Roman"/>
          <w:sz w:val="24"/>
          <w:szCs w:val="24"/>
          <w:lang w:eastAsia="ru-RU"/>
        </w:rPr>
      </w:pPr>
      <w:r w:rsidRPr="007378D4">
        <w:rPr>
          <w:rFonts w:ascii="Times New Roman" w:hAnsi="Times New Roman"/>
          <w:noProof/>
          <w:sz w:val="24"/>
          <w:szCs w:val="24"/>
          <w:lang w:eastAsia="ru-RU"/>
        </w:rPr>
        <w:drawing>
          <wp:inline distT="0" distB="0" distL="0" distR="0" wp14:anchorId="69A37358" wp14:editId="3E8CDBD3">
            <wp:extent cx="3105150" cy="2241503"/>
            <wp:effectExtent l="0" t="0" r="0" b="6985"/>
            <wp:docPr id="96" name="Рисунок 96" descr="Площадка на ПЗ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лощадка на ПЗЗ"/>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flipH="1">
                      <a:off x="0" y="0"/>
                      <a:ext cx="3119821" cy="2252094"/>
                    </a:xfrm>
                    <a:prstGeom prst="rect">
                      <a:avLst/>
                    </a:prstGeom>
                    <a:noFill/>
                    <a:ln>
                      <a:noFill/>
                    </a:ln>
                  </pic:spPr>
                </pic:pic>
              </a:graphicData>
            </a:graphic>
          </wp:inline>
        </w:drawing>
      </w:r>
      <w:r w:rsidR="00071A0F">
        <w:rPr>
          <w:noProof/>
          <w:sz w:val="24"/>
          <w:szCs w:val="24"/>
          <w:lang w:eastAsia="ru-RU"/>
        </w:rPr>
        <w:drawing>
          <wp:inline distT="0" distB="0" distL="0" distR="0" wp14:anchorId="5AE273B9" wp14:editId="3C7E6570">
            <wp:extent cx="2428875" cy="3438525"/>
            <wp:effectExtent l="0" t="0" r="9525" b="9525"/>
            <wp:docPr id="46" name="Рисунок 46" descr="Площадка на растр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лощадка на растре"/>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428875" cy="3438525"/>
                    </a:xfrm>
                    <a:prstGeom prst="rect">
                      <a:avLst/>
                    </a:prstGeom>
                    <a:noFill/>
                    <a:ln>
                      <a:noFill/>
                    </a:ln>
                  </pic:spPr>
                </pic:pic>
              </a:graphicData>
            </a:graphic>
          </wp:inline>
        </w:drawing>
      </w:r>
    </w:p>
    <w:p w:rsidR="00C774CC" w:rsidRPr="007378D4" w:rsidRDefault="00C774CC" w:rsidP="007378D4">
      <w:pPr>
        <w:rPr>
          <w:rFonts w:ascii="Times New Roman" w:hAnsi="Times New Roman"/>
          <w:sz w:val="24"/>
          <w:szCs w:val="24"/>
          <w:lang w:eastAsia="ru-RU"/>
        </w:rPr>
        <w:sectPr w:rsidR="00C774CC" w:rsidRPr="007378D4" w:rsidSect="004D054F">
          <w:headerReference w:type="even" r:id="rId96"/>
          <w:footerReference w:type="first" r:id="rId97"/>
          <w:pgSz w:w="11907" w:h="16840" w:code="9"/>
          <w:pgMar w:top="426" w:right="0" w:bottom="0" w:left="0" w:header="720" w:footer="567" w:gutter="0"/>
          <w:cols w:space="720"/>
          <w:docGrid w:linePitch="381"/>
        </w:sectPr>
      </w:pPr>
    </w:p>
    <w:p w:rsidR="00C774CC" w:rsidRDefault="00C774CC" w:rsidP="00C774CC">
      <w:pPr>
        <w:tabs>
          <w:tab w:val="left" w:pos="2925"/>
        </w:tabs>
        <w:rPr>
          <w:rFonts w:ascii="Times New Roman" w:hAnsi="Times New Roman"/>
          <w:sz w:val="24"/>
          <w:szCs w:val="24"/>
          <w:lang w:eastAsia="ru-RU"/>
        </w:rPr>
      </w:pPr>
    </w:p>
    <w:p w:rsidR="00C774CC" w:rsidRDefault="00C774CC" w:rsidP="00C774CC">
      <w:pPr>
        <w:tabs>
          <w:tab w:val="left" w:pos="2925"/>
        </w:tabs>
        <w:rPr>
          <w:rFonts w:ascii="Times New Roman" w:hAnsi="Times New Roman"/>
          <w:sz w:val="24"/>
          <w:szCs w:val="24"/>
          <w:lang w:eastAsia="ru-RU"/>
        </w:rPr>
      </w:pPr>
    </w:p>
    <w:p w:rsidR="00071A0F" w:rsidRPr="00071A0F" w:rsidRDefault="00071A0F" w:rsidP="00071A0F">
      <w:pPr>
        <w:tabs>
          <w:tab w:val="left" w:pos="5103"/>
          <w:tab w:val="left" w:pos="8640"/>
        </w:tabs>
        <w:rPr>
          <w:rFonts w:ascii="Times New Roman" w:hAnsi="Times New Roman"/>
          <w:b/>
          <w:sz w:val="28"/>
          <w:szCs w:val="28"/>
        </w:rPr>
      </w:pPr>
      <w:r w:rsidRPr="00071A0F">
        <w:rPr>
          <w:rFonts w:ascii="Times New Roman" w:hAnsi="Times New Roman"/>
          <w:b/>
          <w:sz w:val="28"/>
          <w:szCs w:val="28"/>
        </w:rPr>
        <w:t>Анкета инвестиционной площадки № 16</w:t>
      </w:r>
    </w:p>
    <w:p w:rsidR="00071A0F" w:rsidRPr="00071A0F" w:rsidRDefault="00071A0F" w:rsidP="00071A0F">
      <w:pPr>
        <w:pStyle w:val="4"/>
        <w:spacing w:before="0"/>
      </w:pPr>
      <w:r w:rsidRPr="00071A0F">
        <w:t>География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328"/>
        <w:gridCol w:w="4320"/>
      </w:tblGrid>
      <w:tr w:rsidR="00071A0F" w:rsidRPr="006C5FCC" w:rsidTr="005C286C">
        <w:trPr>
          <w:trHeight w:val="332"/>
          <w:jc w:val="center"/>
        </w:trPr>
        <w:tc>
          <w:tcPr>
            <w:tcW w:w="5328" w:type="dxa"/>
          </w:tcPr>
          <w:p w:rsidR="00071A0F" w:rsidRPr="00785309" w:rsidRDefault="00071A0F" w:rsidP="005C286C">
            <w:pPr>
              <w:pStyle w:val="230"/>
            </w:pPr>
            <w:r w:rsidRPr="00785309">
              <w:t xml:space="preserve">Место расположения </w:t>
            </w:r>
            <w:r w:rsidRPr="00785309">
              <w:rPr>
                <w:i/>
              </w:rPr>
              <w:t>(адрес)</w:t>
            </w:r>
          </w:p>
        </w:tc>
        <w:tc>
          <w:tcPr>
            <w:tcW w:w="4320" w:type="dxa"/>
            <w:vAlign w:val="center"/>
          </w:tcPr>
          <w:p w:rsidR="00071A0F" w:rsidRPr="007B50D4" w:rsidRDefault="000F6101" w:rsidP="005C286C">
            <w:pPr>
              <w:pStyle w:val="230"/>
            </w:pPr>
            <w:r>
              <w:t xml:space="preserve">Новосибирская область, муниципальный район Тогучинский, городское поселение рабочий поселок Горный, рабочий поселок Горный, улица Транспортная, земельный участок 10 </w:t>
            </w:r>
          </w:p>
        </w:tc>
      </w:tr>
      <w:tr w:rsidR="00071A0F" w:rsidRPr="006C5FCC" w:rsidTr="005C286C">
        <w:trPr>
          <w:trHeight w:val="332"/>
          <w:jc w:val="center"/>
        </w:trPr>
        <w:tc>
          <w:tcPr>
            <w:tcW w:w="5328" w:type="dxa"/>
          </w:tcPr>
          <w:p w:rsidR="00071A0F" w:rsidRPr="00785309" w:rsidRDefault="00071A0F" w:rsidP="005C286C">
            <w:pPr>
              <w:pStyle w:val="230"/>
            </w:pPr>
            <w:r>
              <w:t xml:space="preserve">Численность населенного пункта </w:t>
            </w:r>
            <w:r w:rsidRPr="00594C0A">
              <w:rPr>
                <w:i/>
              </w:rPr>
              <w:t>(человек)</w:t>
            </w:r>
          </w:p>
        </w:tc>
        <w:tc>
          <w:tcPr>
            <w:tcW w:w="4320" w:type="dxa"/>
            <w:vAlign w:val="center"/>
          </w:tcPr>
          <w:p w:rsidR="00071A0F" w:rsidRPr="007B50D4" w:rsidRDefault="00071A0F" w:rsidP="000F6101">
            <w:pPr>
              <w:pStyle w:val="230"/>
            </w:pPr>
            <w:r>
              <w:t>9</w:t>
            </w:r>
            <w:r w:rsidR="000F6101">
              <w:t>140</w:t>
            </w:r>
          </w:p>
        </w:tc>
      </w:tr>
      <w:tr w:rsidR="00071A0F" w:rsidRPr="006C5FCC" w:rsidTr="005C286C">
        <w:trPr>
          <w:trHeight w:val="279"/>
          <w:jc w:val="center"/>
        </w:trPr>
        <w:tc>
          <w:tcPr>
            <w:tcW w:w="5328" w:type="dxa"/>
            <w:vAlign w:val="center"/>
          </w:tcPr>
          <w:p w:rsidR="00071A0F" w:rsidRPr="00785309" w:rsidRDefault="00071A0F" w:rsidP="005C286C">
            <w:pPr>
              <w:pStyle w:val="230"/>
            </w:pPr>
            <w:r w:rsidRPr="00785309">
              <w:t xml:space="preserve">Площадь </w:t>
            </w:r>
            <w:r w:rsidRPr="00785309">
              <w:rPr>
                <w:i/>
              </w:rPr>
              <w:t>(га)</w:t>
            </w:r>
            <w:r w:rsidRPr="00785309">
              <w:t xml:space="preserve"> и размеры </w:t>
            </w:r>
            <w:r w:rsidRPr="00785309">
              <w:rPr>
                <w:i/>
              </w:rPr>
              <w:t>(км)</w:t>
            </w:r>
          </w:p>
        </w:tc>
        <w:tc>
          <w:tcPr>
            <w:tcW w:w="4320" w:type="dxa"/>
            <w:vAlign w:val="center"/>
          </w:tcPr>
          <w:p w:rsidR="00071A0F" w:rsidRPr="007B50D4" w:rsidRDefault="000F6101" w:rsidP="005C286C">
            <w:pPr>
              <w:pStyle w:val="230"/>
            </w:pPr>
            <w:r>
              <w:t>2,88 га / 0,125 км х 0,27 км</w:t>
            </w:r>
          </w:p>
        </w:tc>
      </w:tr>
      <w:tr w:rsidR="00071A0F" w:rsidRPr="006C5FCC" w:rsidTr="005C286C">
        <w:trPr>
          <w:trHeight w:val="516"/>
          <w:jc w:val="center"/>
        </w:trPr>
        <w:tc>
          <w:tcPr>
            <w:tcW w:w="5328" w:type="dxa"/>
            <w:vAlign w:val="center"/>
          </w:tcPr>
          <w:p w:rsidR="00071A0F" w:rsidRPr="00785309" w:rsidRDefault="00071A0F" w:rsidP="005C286C">
            <w:pPr>
              <w:pStyle w:val="230"/>
            </w:pPr>
            <w:r w:rsidRPr="00785309">
              <w:t xml:space="preserve">Удалённость от ближайшей грузовой железнодорожной станции </w:t>
            </w:r>
            <w:r w:rsidRPr="00785309">
              <w:rPr>
                <w:i/>
              </w:rPr>
              <w:t>(</w:t>
            </w:r>
            <w:proofErr w:type="spellStart"/>
            <w:r w:rsidRPr="00785309">
              <w:rPr>
                <w:i/>
              </w:rPr>
              <w:t>название</w:t>
            </w:r>
            <w:r>
              <w:rPr>
                <w:i/>
              </w:rPr>
              <w:t>,</w:t>
            </w:r>
            <w:r w:rsidRPr="00785309">
              <w:rPr>
                <w:i/>
              </w:rPr>
              <w:t>км</w:t>
            </w:r>
            <w:proofErr w:type="spellEnd"/>
            <w:r>
              <w:rPr>
                <w:i/>
              </w:rPr>
              <w:t>)</w:t>
            </w:r>
          </w:p>
          <w:p w:rsidR="00071A0F" w:rsidRPr="00785309" w:rsidRDefault="00071A0F" w:rsidP="005C286C">
            <w:pPr>
              <w:pStyle w:val="230"/>
            </w:pPr>
            <w:r w:rsidRPr="00785309">
              <w:t>(с указанием собственника железнодорожного тупика при его наличии)</w:t>
            </w:r>
          </w:p>
        </w:tc>
        <w:tc>
          <w:tcPr>
            <w:tcW w:w="4320" w:type="dxa"/>
            <w:vAlign w:val="center"/>
          </w:tcPr>
          <w:p w:rsidR="00071A0F" w:rsidRPr="007B50D4" w:rsidRDefault="00071A0F" w:rsidP="005C286C">
            <w:pPr>
              <w:pStyle w:val="230"/>
            </w:pPr>
            <w:r>
              <w:t>станция Изынский, 12 км</w:t>
            </w:r>
          </w:p>
        </w:tc>
      </w:tr>
      <w:tr w:rsidR="00071A0F" w:rsidRPr="006C5FCC" w:rsidTr="005C286C">
        <w:trPr>
          <w:trHeight w:val="496"/>
          <w:jc w:val="center"/>
        </w:trPr>
        <w:tc>
          <w:tcPr>
            <w:tcW w:w="5328" w:type="dxa"/>
            <w:vAlign w:val="center"/>
          </w:tcPr>
          <w:p w:rsidR="00071A0F" w:rsidRPr="00785309" w:rsidRDefault="00071A0F" w:rsidP="005C286C">
            <w:pPr>
              <w:pStyle w:val="230"/>
            </w:pPr>
            <w:r w:rsidRPr="00785309">
              <w:t xml:space="preserve">Удалённость от ближайшего аэропорта </w:t>
            </w:r>
            <w:r w:rsidRPr="00785309">
              <w:rPr>
                <w:i/>
              </w:rPr>
              <w:t>(название, км)</w:t>
            </w:r>
          </w:p>
        </w:tc>
        <w:tc>
          <w:tcPr>
            <w:tcW w:w="4320" w:type="dxa"/>
            <w:vAlign w:val="center"/>
          </w:tcPr>
          <w:p w:rsidR="00071A0F" w:rsidRPr="007B50D4" w:rsidRDefault="00071A0F" w:rsidP="005C286C">
            <w:pPr>
              <w:pStyle w:val="230"/>
            </w:pPr>
            <w:r>
              <w:t>Толмачево, 92,5 км</w:t>
            </w:r>
          </w:p>
        </w:tc>
      </w:tr>
      <w:tr w:rsidR="00071A0F" w:rsidRPr="006C5FCC" w:rsidTr="005C286C">
        <w:trPr>
          <w:trHeight w:val="827"/>
          <w:jc w:val="center"/>
        </w:trPr>
        <w:tc>
          <w:tcPr>
            <w:tcW w:w="5328" w:type="dxa"/>
            <w:vAlign w:val="center"/>
          </w:tcPr>
          <w:p w:rsidR="00071A0F" w:rsidRPr="00785309" w:rsidRDefault="00071A0F" w:rsidP="005C286C">
            <w:pPr>
              <w:pStyle w:val="230"/>
            </w:pPr>
            <w:r w:rsidRPr="00785309">
              <w:t>Близлежащие объекты (жилая застройка, промышленные и сельскохозяйственные предприятия</w:t>
            </w:r>
            <w:r>
              <w:t xml:space="preserve"> с указанием их специализации</w:t>
            </w:r>
            <w:r w:rsidRPr="00785309">
              <w:t>)</w:t>
            </w:r>
          </w:p>
        </w:tc>
        <w:tc>
          <w:tcPr>
            <w:tcW w:w="4320" w:type="dxa"/>
            <w:vAlign w:val="center"/>
          </w:tcPr>
          <w:p w:rsidR="00071A0F" w:rsidRPr="007B50D4" w:rsidRDefault="00071A0F" w:rsidP="005C286C">
            <w:pPr>
              <w:pStyle w:val="230"/>
            </w:pPr>
            <w:r>
              <w:t>Производство по добыче и переработке строительного камня</w:t>
            </w:r>
          </w:p>
        </w:tc>
      </w:tr>
    </w:tbl>
    <w:p w:rsidR="00071A0F" w:rsidRPr="007B50D4" w:rsidRDefault="00071A0F" w:rsidP="00071A0F">
      <w:pPr>
        <w:pStyle w:val="4"/>
      </w:pPr>
      <w:r w:rsidRPr="007B50D4">
        <w:t>Основные характеристики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523"/>
        <w:gridCol w:w="3125"/>
      </w:tblGrid>
      <w:tr w:rsidR="00071A0F" w:rsidRPr="006C5FCC" w:rsidTr="005C286C">
        <w:trPr>
          <w:jc w:val="center"/>
        </w:trPr>
        <w:tc>
          <w:tcPr>
            <w:tcW w:w="6523" w:type="dxa"/>
            <w:vAlign w:val="center"/>
          </w:tcPr>
          <w:p w:rsidR="00071A0F" w:rsidRPr="007B50D4" w:rsidRDefault="00071A0F" w:rsidP="005C286C">
            <w:pPr>
              <w:pStyle w:val="230"/>
            </w:pPr>
            <w:r w:rsidRPr="007B50D4">
              <w:t xml:space="preserve">Кадастровый номер </w:t>
            </w:r>
            <w:r w:rsidRPr="00785309">
              <w:rPr>
                <w:i/>
              </w:rPr>
              <w:t>(при наличии)</w:t>
            </w:r>
          </w:p>
        </w:tc>
        <w:tc>
          <w:tcPr>
            <w:tcW w:w="3125" w:type="dxa"/>
            <w:vAlign w:val="center"/>
          </w:tcPr>
          <w:p w:rsidR="00071A0F" w:rsidRPr="007B50D4" w:rsidRDefault="00071A0F" w:rsidP="005C286C">
            <w:pPr>
              <w:pStyle w:val="230"/>
            </w:pPr>
            <w:r>
              <w:t>нет</w:t>
            </w:r>
          </w:p>
        </w:tc>
      </w:tr>
      <w:tr w:rsidR="00071A0F" w:rsidRPr="006C5FCC" w:rsidTr="005C286C">
        <w:trPr>
          <w:jc w:val="center"/>
        </w:trPr>
        <w:tc>
          <w:tcPr>
            <w:tcW w:w="6523" w:type="dxa"/>
            <w:vAlign w:val="center"/>
          </w:tcPr>
          <w:p w:rsidR="00071A0F" w:rsidRPr="007B50D4" w:rsidRDefault="00071A0F" w:rsidP="005C286C">
            <w:pPr>
              <w:pStyle w:val="230"/>
            </w:pPr>
            <w:r>
              <w:t>Межевание земельного участка (проведено или нет)</w:t>
            </w:r>
          </w:p>
        </w:tc>
        <w:tc>
          <w:tcPr>
            <w:tcW w:w="3125" w:type="dxa"/>
            <w:vAlign w:val="center"/>
          </w:tcPr>
          <w:p w:rsidR="00071A0F" w:rsidRPr="007B50D4" w:rsidRDefault="00071A0F" w:rsidP="005C286C">
            <w:pPr>
              <w:pStyle w:val="230"/>
            </w:pPr>
            <w:r>
              <w:t>нет</w:t>
            </w:r>
          </w:p>
        </w:tc>
      </w:tr>
      <w:tr w:rsidR="00071A0F" w:rsidRPr="006C5FCC" w:rsidTr="005C286C">
        <w:trPr>
          <w:jc w:val="center"/>
        </w:trPr>
        <w:tc>
          <w:tcPr>
            <w:tcW w:w="6523" w:type="dxa"/>
            <w:vAlign w:val="center"/>
          </w:tcPr>
          <w:p w:rsidR="00071A0F" w:rsidRPr="007B50D4" w:rsidRDefault="00071A0F" w:rsidP="005C286C">
            <w:pPr>
              <w:pStyle w:val="230"/>
            </w:pPr>
            <w:r w:rsidRPr="007B50D4">
              <w:t xml:space="preserve">Категория земель </w:t>
            </w:r>
            <w:r w:rsidRPr="00785309">
              <w:t>(с/х назначения, земли поселения и т. д.)</w:t>
            </w:r>
          </w:p>
        </w:tc>
        <w:tc>
          <w:tcPr>
            <w:tcW w:w="3125" w:type="dxa"/>
            <w:vAlign w:val="center"/>
          </w:tcPr>
          <w:p w:rsidR="00071A0F" w:rsidRPr="007B50D4" w:rsidRDefault="00071A0F" w:rsidP="005C286C">
            <w:pPr>
              <w:pStyle w:val="230"/>
            </w:pPr>
            <w:r>
              <w:t>земли населенных пунктов</w:t>
            </w:r>
          </w:p>
        </w:tc>
      </w:tr>
      <w:tr w:rsidR="00071A0F" w:rsidRPr="006C5FCC" w:rsidTr="005C286C">
        <w:trPr>
          <w:jc w:val="center"/>
        </w:trPr>
        <w:tc>
          <w:tcPr>
            <w:tcW w:w="6523" w:type="dxa"/>
            <w:vAlign w:val="center"/>
          </w:tcPr>
          <w:p w:rsidR="00071A0F" w:rsidRPr="007B50D4" w:rsidRDefault="00071A0F" w:rsidP="005C286C">
            <w:pPr>
              <w:pStyle w:val="230"/>
            </w:pPr>
            <w:r w:rsidRPr="007B50D4">
              <w:t xml:space="preserve">Наличие на участке (площадке) объектов </w:t>
            </w:r>
            <w:r w:rsidRPr="00785309">
              <w:t xml:space="preserve">(зданий, сооружений и пр., их состояние, площадь, потенциально возможное использование и прочие характеристики) </w:t>
            </w:r>
          </w:p>
        </w:tc>
        <w:tc>
          <w:tcPr>
            <w:tcW w:w="3125" w:type="dxa"/>
            <w:vAlign w:val="center"/>
          </w:tcPr>
          <w:p w:rsidR="00071A0F" w:rsidRDefault="00071A0F" w:rsidP="005C286C">
            <w:pPr>
              <w:pStyle w:val="230"/>
            </w:pPr>
            <w:r>
              <w:t>-</w:t>
            </w:r>
          </w:p>
          <w:p w:rsidR="00071A0F" w:rsidRPr="007B50D4" w:rsidRDefault="00071A0F" w:rsidP="005C286C">
            <w:pPr>
              <w:pStyle w:val="230"/>
            </w:pPr>
          </w:p>
        </w:tc>
      </w:tr>
      <w:tr w:rsidR="00071A0F" w:rsidRPr="006C5FCC" w:rsidTr="005C286C">
        <w:trPr>
          <w:jc w:val="center"/>
        </w:trPr>
        <w:tc>
          <w:tcPr>
            <w:tcW w:w="6523" w:type="dxa"/>
            <w:vAlign w:val="center"/>
          </w:tcPr>
          <w:p w:rsidR="00071A0F" w:rsidRPr="007B50D4" w:rsidRDefault="00071A0F" w:rsidP="005C286C">
            <w:pPr>
              <w:pStyle w:val="230"/>
            </w:pPr>
            <w:r>
              <w:t xml:space="preserve">Глубина залегания грунтовых вод </w:t>
            </w:r>
            <w:r w:rsidRPr="000B095B">
              <w:rPr>
                <w:i/>
              </w:rPr>
              <w:t>(м)</w:t>
            </w:r>
          </w:p>
        </w:tc>
        <w:tc>
          <w:tcPr>
            <w:tcW w:w="3125" w:type="dxa"/>
            <w:vAlign w:val="center"/>
          </w:tcPr>
          <w:p w:rsidR="00071A0F" w:rsidRPr="007B50D4" w:rsidRDefault="00071A0F" w:rsidP="005C286C">
            <w:pPr>
              <w:pStyle w:val="230"/>
            </w:pPr>
            <w:r>
              <w:t>Информации нет</w:t>
            </w:r>
          </w:p>
        </w:tc>
      </w:tr>
    </w:tbl>
    <w:p w:rsidR="00071A0F" w:rsidRPr="007B50D4" w:rsidRDefault="00071A0F" w:rsidP="00071A0F">
      <w:pPr>
        <w:pStyle w:val="4"/>
      </w:pPr>
      <w:r w:rsidRPr="007B50D4">
        <w:t>Обеспеченность инженерной и транспортной инфраструктурой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817"/>
        <w:gridCol w:w="3908"/>
      </w:tblGrid>
      <w:tr w:rsidR="00071A0F" w:rsidRPr="006C5FCC" w:rsidTr="005C286C">
        <w:trPr>
          <w:jc w:val="center"/>
        </w:trPr>
        <w:tc>
          <w:tcPr>
            <w:tcW w:w="5817" w:type="dxa"/>
            <w:vAlign w:val="center"/>
          </w:tcPr>
          <w:p w:rsidR="00071A0F" w:rsidRPr="007B50D4" w:rsidRDefault="00071A0F" w:rsidP="005C286C">
            <w:pPr>
              <w:pStyle w:val="230"/>
            </w:pPr>
            <w:r w:rsidRPr="007B50D4">
              <w:t>Вид инфраструктуры</w:t>
            </w:r>
          </w:p>
        </w:tc>
        <w:tc>
          <w:tcPr>
            <w:tcW w:w="3908" w:type="dxa"/>
          </w:tcPr>
          <w:p w:rsidR="00071A0F" w:rsidRPr="007B50D4" w:rsidRDefault="00071A0F" w:rsidP="005C286C">
            <w:pPr>
              <w:pStyle w:val="230"/>
            </w:pPr>
            <w:r>
              <w:t>Характеристика (источник, расстояние от источника до площадки, свободные мощности)</w:t>
            </w:r>
          </w:p>
        </w:tc>
      </w:tr>
      <w:tr w:rsidR="00071A0F" w:rsidRPr="006C5FCC" w:rsidTr="005C286C">
        <w:trPr>
          <w:jc w:val="center"/>
        </w:trPr>
        <w:tc>
          <w:tcPr>
            <w:tcW w:w="5817" w:type="dxa"/>
            <w:vAlign w:val="center"/>
          </w:tcPr>
          <w:p w:rsidR="00071A0F" w:rsidRPr="007B50D4" w:rsidRDefault="00071A0F" w:rsidP="005C286C">
            <w:pPr>
              <w:pStyle w:val="230"/>
            </w:pPr>
            <w:r w:rsidRPr="007B50D4">
              <w:t>Водоснабжение</w:t>
            </w:r>
          </w:p>
        </w:tc>
        <w:tc>
          <w:tcPr>
            <w:tcW w:w="3908" w:type="dxa"/>
          </w:tcPr>
          <w:p w:rsidR="00071A0F" w:rsidRPr="00B1592D" w:rsidRDefault="00071A0F" w:rsidP="005C286C">
            <w:pPr>
              <w:pStyle w:val="230"/>
            </w:pPr>
            <w:r>
              <w:t>-</w:t>
            </w:r>
          </w:p>
        </w:tc>
      </w:tr>
      <w:tr w:rsidR="00071A0F" w:rsidRPr="006C5FCC" w:rsidTr="005C286C">
        <w:trPr>
          <w:jc w:val="center"/>
        </w:trPr>
        <w:tc>
          <w:tcPr>
            <w:tcW w:w="5817" w:type="dxa"/>
            <w:vAlign w:val="center"/>
          </w:tcPr>
          <w:p w:rsidR="00071A0F" w:rsidRPr="007B50D4" w:rsidRDefault="00071A0F" w:rsidP="005C286C">
            <w:pPr>
              <w:pStyle w:val="230"/>
            </w:pPr>
            <w:r w:rsidRPr="007B50D4">
              <w:t>Канализация сточных вод</w:t>
            </w:r>
          </w:p>
        </w:tc>
        <w:tc>
          <w:tcPr>
            <w:tcW w:w="3908" w:type="dxa"/>
          </w:tcPr>
          <w:p w:rsidR="00071A0F" w:rsidRPr="007B50D4" w:rsidRDefault="00071A0F" w:rsidP="005C286C">
            <w:pPr>
              <w:pStyle w:val="230"/>
            </w:pPr>
            <w:r>
              <w:t>-</w:t>
            </w:r>
          </w:p>
        </w:tc>
      </w:tr>
      <w:tr w:rsidR="00071A0F" w:rsidRPr="006C5FCC" w:rsidTr="005C286C">
        <w:trPr>
          <w:jc w:val="center"/>
        </w:trPr>
        <w:tc>
          <w:tcPr>
            <w:tcW w:w="5817" w:type="dxa"/>
            <w:vAlign w:val="center"/>
          </w:tcPr>
          <w:p w:rsidR="00071A0F" w:rsidRPr="007B50D4" w:rsidRDefault="00071A0F" w:rsidP="005C286C">
            <w:pPr>
              <w:pStyle w:val="230"/>
            </w:pPr>
            <w:r w:rsidRPr="007B50D4">
              <w:t>Электроснабжение</w:t>
            </w:r>
          </w:p>
        </w:tc>
        <w:tc>
          <w:tcPr>
            <w:tcW w:w="3908" w:type="dxa"/>
          </w:tcPr>
          <w:p w:rsidR="00071A0F" w:rsidRPr="007B50D4" w:rsidRDefault="00071A0F" w:rsidP="005C286C">
            <w:pPr>
              <w:pStyle w:val="230"/>
            </w:pPr>
            <w:r>
              <w:t>-</w:t>
            </w:r>
          </w:p>
        </w:tc>
      </w:tr>
      <w:tr w:rsidR="00071A0F" w:rsidRPr="006C5FCC" w:rsidTr="005C286C">
        <w:trPr>
          <w:jc w:val="center"/>
        </w:trPr>
        <w:tc>
          <w:tcPr>
            <w:tcW w:w="5817" w:type="dxa"/>
            <w:vAlign w:val="center"/>
          </w:tcPr>
          <w:p w:rsidR="00071A0F" w:rsidRPr="007B50D4" w:rsidRDefault="00071A0F" w:rsidP="005C286C">
            <w:pPr>
              <w:pStyle w:val="230"/>
            </w:pPr>
            <w:r w:rsidRPr="007B50D4">
              <w:t>Теплоснабжение</w:t>
            </w:r>
          </w:p>
        </w:tc>
        <w:tc>
          <w:tcPr>
            <w:tcW w:w="3908" w:type="dxa"/>
          </w:tcPr>
          <w:p w:rsidR="00071A0F" w:rsidRPr="007B50D4" w:rsidRDefault="00071A0F" w:rsidP="005C286C">
            <w:pPr>
              <w:pStyle w:val="230"/>
            </w:pPr>
            <w:r>
              <w:t>-</w:t>
            </w:r>
          </w:p>
        </w:tc>
      </w:tr>
      <w:tr w:rsidR="00071A0F" w:rsidRPr="006C5FCC" w:rsidTr="005C286C">
        <w:trPr>
          <w:jc w:val="center"/>
        </w:trPr>
        <w:tc>
          <w:tcPr>
            <w:tcW w:w="5817" w:type="dxa"/>
            <w:vAlign w:val="center"/>
          </w:tcPr>
          <w:p w:rsidR="00071A0F" w:rsidRPr="007B50D4" w:rsidRDefault="00071A0F" w:rsidP="005C286C">
            <w:pPr>
              <w:pStyle w:val="230"/>
            </w:pPr>
            <w:r w:rsidRPr="007B50D4">
              <w:t>Газоснабжение</w:t>
            </w:r>
          </w:p>
        </w:tc>
        <w:tc>
          <w:tcPr>
            <w:tcW w:w="3908" w:type="dxa"/>
          </w:tcPr>
          <w:p w:rsidR="00071A0F" w:rsidRPr="00BA5C23" w:rsidRDefault="00071A0F" w:rsidP="005C286C">
            <w:pPr>
              <w:pStyle w:val="230"/>
            </w:pPr>
            <w:r>
              <w:t>-</w:t>
            </w:r>
          </w:p>
        </w:tc>
      </w:tr>
      <w:tr w:rsidR="00071A0F" w:rsidRPr="006C5FCC" w:rsidTr="005C286C">
        <w:trPr>
          <w:jc w:val="center"/>
        </w:trPr>
        <w:tc>
          <w:tcPr>
            <w:tcW w:w="5817" w:type="dxa"/>
            <w:vAlign w:val="center"/>
          </w:tcPr>
          <w:p w:rsidR="00071A0F" w:rsidRDefault="00071A0F" w:rsidP="005C286C">
            <w:pPr>
              <w:pStyle w:val="230"/>
            </w:pPr>
            <w:r w:rsidRPr="007B50D4">
              <w:t>Подъездные пути, их характеристика</w:t>
            </w:r>
            <w:r>
              <w:t>(примыкание к участку, расстояние до автомобильной дороги федерального/регионального/</w:t>
            </w:r>
          </w:p>
          <w:p w:rsidR="00071A0F" w:rsidRPr="00032213" w:rsidRDefault="00071A0F" w:rsidP="005C286C">
            <w:pPr>
              <w:pStyle w:val="230"/>
            </w:pPr>
            <w:r>
              <w:t>местного значения)</w:t>
            </w:r>
          </w:p>
        </w:tc>
        <w:tc>
          <w:tcPr>
            <w:tcW w:w="3908" w:type="dxa"/>
          </w:tcPr>
          <w:p w:rsidR="00071A0F" w:rsidRDefault="00071A0F" w:rsidP="005C286C">
            <w:pPr>
              <w:pStyle w:val="230"/>
            </w:pPr>
            <w:r>
              <w:t>Расстояние до автомобильной дороги Карпысак-Тогучин-Байкал – 860 м,</w:t>
            </w:r>
          </w:p>
          <w:p w:rsidR="00071A0F" w:rsidRPr="007B50D4" w:rsidRDefault="00071A0F" w:rsidP="005C286C">
            <w:pPr>
              <w:pStyle w:val="230"/>
            </w:pPr>
            <w:r>
              <w:t xml:space="preserve">Расстояние до автомобильной дороги Новосибирск – </w:t>
            </w:r>
            <w:r w:rsidRPr="00B1592D">
              <w:t>Ленинск-Кузнецкий</w:t>
            </w:r>
            <w:r>
              <w:t xml:space="preserve"> – 22 км</w:t>
            </w:r>
          </w:p>
        </w:tc>
      </w:tr>
    </w:tbl>
    <w:p w:rsidR="00071A0F" w:rsidRPr="00032213" w:rsidRDefault="00071A0F" w:rsidP="00071A0F">
      <w:pPr>
        <w:pStyle w:val="4"/>
      </w:pPr>
      <w:r>
        <w:t>Контактная информация</w:t>
      </w:r>
    </w:p>
    <w:tbl>
      <w:tblPr>
        <w:tblW w:w="97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495"/>
        <w:gridCol w:w="4240"/>
      </w:tblGrid>
      <w:tr w:rsidR="00071A0F" w:rsidRPr="006C5FCC" w:rsidTr="005C286C">
        <w:trPr>
          <w:jc w:val="center"/>
        </w:trPr>
        <w:tc>
          <w:tcPr>
            <w:tcW w:w="9735" w:type="dxa"/>
            <w:gridSpan w:val="2"/>
            <w:vAlign w:val="center"/>
          </w:tcPr>
          <w:p w:rsidR="00071A0F" w:rsidRPr="00071A0F" w:rsidRDefault="00071A0F" w:rsidP="005C286C">
            <w:pPr>
              <w:rPr>
                <w:rFonts w:ascii="Times New Roman" w:hAnsi="Times New Roman"/>
                <w:b/>
                <w:i/>
                <w:sz w:val="24"/>
                <w:szCs w:val="24"/>
              </w:rPr>
            </w:pPr>
            <w:r w:rsidRPr="00071A0F">
              <w:rPr>
                <w:rFonts w:ascii="Times New Roman" w:hAnsi="Times New Roman"/>
                <w:b/>
                <w:i/>
                <w:sz w:val="24"/>
                <w:szCs w:val="24"/>
              </w:rPr>
              <w:t>Собственник земельного участка/площадки</w:t>
            </w:r>
          </w:p>
        </w:tc>
      </w:tr>
      <w:tr w:rsidR="00071A0F" w:rsidRPr="006C5FCC" w:rsidTr="005C286C">
        <w:trPr>
          <w:jc w:val="center"/>
        </w:trPr>
        <w:tc>
          <w:tcPr>
            <w:tcW w:w="5495" w:type="dxa"/>
            <w:vAlign w:val="center"/>
          </w:tcPr>
          <w:p w:rsidR="00071A0F" w:rsidRPr="00071A0F" w:rsidRDefault="00071A0F" w:rsidP="005C286C">
            <w:pPr>
              <w:rPr>
                <w:rFonts w:ascii="Times New Roman" w:hAnsi="Times New Roman"/>
                <w:sz w:val="24"/>
                <w:szCs w:val="24"/>
              </w:rPr>
            </w:pPr>
            <w:r w:rsidRPr="00071A0F">
              <w:rPr>
                <w:rFonts w:ascii="Times New Roman" w:hAnsi="Times New Roman"/>
                <w:sz w:val="24"/>
                <w:szCs w:val="24"/>
              </w:rPr>
              <w:t>Наименование, юридический адрес</w:t>
            </w:r>
          </w:p>
        </w:tc>
        <w:tc>
          <w:tcPr>
            <w:tcW w:w="4240" w:type="dxa"/>
          </w:tcPr>
          <w:p w:rsidR="00071A0F" w:rsidRPr="00071A0F" w:rsidRDefault="00071A0F" w:rsidP="005C286C">
            <w:pPr>
              <w:rPr>
                <w:rFonts w:ascii="Times New Roman" w:hAnsi="Times New Roman"/>
                <w:sz w:val="24"/>
                <w:szCs w:val="24"/>
              </w:rPr>
            </w:pPr>
            <w:r w:rsidRPr="00071A0F">
              <w:rPr>
                <w:rFonts w:ascii="Times New Roman" w:hAnsi="Times New Roman"/>
                <w:sz w:val="24"/>
                <w:szCs w:val="24"/>
              </w:rPr>
              <w:t xml:space="preserve">администрация рабочего поселка Горный Тогучинского района Новосибирской области; Новосибирская область, </w:t>
            </w:r>
            <w:proofErr w:type="spellStart"/>
            <w:r w:rsidRPr="00071A0F">
              <w:rPr>
                <w:rFonts w:ascii="Times New Roman" w:hAnsi="Times New Roman"/>
                <w:sz w:val="24"/>
                <w:szCs w:val="24"/>
              </w:rPr>
              <w:t>Тогучинский</w:t>
            </w:r>
            <w:proofErr w:type="spellEnd"/>
            <w:r w:rsidRPr="00071A0F">
              <w:rPr>
                <w:rFonts w:ascii="Times New Roman" w:hAnsi="Times New Roman"/>
                <w:sz w:val="24"/>
                <w:szCs w:val="24"/>
              </w:rPr>
              <w:t xml:space="preserve"> район, </w:t>
            </w:r>
            <w:proofErr w:type="spellStart"/>
            <w:r w:rsidRPr="00071A0F">
              <w:rPr>
                <w:rFonts w:ascii="Times New Roman" w:hAnsi="Times New Roman"/>
                <w:sz w:val="24"/>
                <w:szCs w:val="24"/>
              </w:rPr>
              <w:t>р.п</w:t>
            </w:r>
            <w:proofErr w:type="spellEnd"/>
            <w:r w:rsidRPr="00071A0F">
              <w:rPr>
                <w:rFonts w:ascii="Times New Roman" w:hAnsi="Times New Roman"/>
                <w:sz w:val="24"/>
                <w:szCs w:val="24"/>
              </w:rPr>
              <w:t>. Горный, ул.</w:t>
            </w:r>
            <w:r w:rsidR="001D55C2">
              <w:rPr>
                <w:rFonts w:ascii="Times New Roman" w:hAnsi="Times New Roman"/>
                <w:sz w:val="24"/>
                <w:szCs w:val="24"/>
              </w:rPr>
              <w:t xml:space="preserve"> </w:t>
            </w:r>
            <w:r w:rsidRPr="00071A0F">
              <w:rPr>
                <w:rFonts w:ascii="Times New Roman" w:hAnsi="Times New Roman"/>
                <w:sz w:val="24"/>
                <w:szCs w:val="24"/>
              </w:rPr>
              <w:t>Советская, 10</w:t>
            </w:r>
          </w:p>
        </w:tc>
      </w:tr>
      <w:tr w:rsidR="00071A0F" w:rsidRPr="006C5FCC" w:rsidTr="005C286C">
        <w:trPr>
          <w:jc w:val="center"/>
        </w:trPr>
        <w:tc>
          <w:tcPr>
            <w:tcW w:w="5495" w:type="dxa"/>
            <w:vAlign w:val="center"/>
          </w:tcPr>
          <w:p w:rsidR="00071A0F" w:rsidRPr="00071A0F" w:rsidRDefault="00071A0F" w:rsidP="005C286C">
            <w:pPr>
              <w:rPr>
                <w:rFonts w:ascii="Times New Roman" w:hAnsi="Times New Roman"/>
                <w:sz w:val="24"/>
                <w:szCs w:val="24"/>
              </w:rPr>
            </w:pPr>
            <w:r w:rsidRPr="00071A0F">
              <w:rPr>
                <w:rFonts w:ascii="Times New Roman" w:hAnsi="Times New Roman"/>
                <w:sz w:val="24"/>
                <w:szCs w:val="24"/>
              </w:rPr>
              <w:lastRenderedPageBreak/>
              <w:t>Контактное лицо, Ф.И.О. и должность руководителя, телефон, факс, e-mail</w:t>
            </w:r>
          </w:p>
        </w:tc>
        <w:tc>
          <w:tcPr>
            <w:tcW w:w="4240" w:type="dxa"/>
          </w:tcPr>
          <w:p w:rsidR="00071A0F" w:rsidRPr="00071A0F" w:rsidRDefault="00071A0F" w:rsidP="005C286C">
            <w:pPr>
              <w:rPr>
                <w:rFonts w:ascii="Times New Roman" w:hAnsi="Times New Roman"/>
                <w:sz w:val="24"/>
                <w:szCs w:val="24"/>
              </w:rPr>
            </w:pPr>
            <w:r w:rsidRPr="00071A0F">
              <w:rPr>
                <w:rFonts w:ascii="Times New Roman" w:hAnsi="Times New Roman"/>
                <w:sz w:val="24"/>
                <w:szCs w:val="24"/>
              </w:rPr>
              <w:t xml:space="preserve">Тимошенко Максим Викторович – глава рабочего поселка Горный Тогучинского района Новосибирской области, 8-383-40-23-127, </w:t>
            </w:r>
            <w:hyperlink r:id="rId98" w:history="1">
              <w:r w:rsidRPr="00071A0F">
                <w:rPr>
                  <w:rStyle w:val="af9"/>
                  <w:rFonts w:ascii="Times New Roman" w:hAnsi="Times New Roman"/>
                  <w:sz w:val="24"/>
                  <w:szCs w:val="24"/>
                  <w:shd w:val="clear" w:color="auto" w:fill="FFFFFF"/>
                  <w:lang w:val="en-US"/>
                </w:rPr>
                <w:t>AdmRPGornyj</w:t>
              </w:r>
              <w:r w:rsidRPr="00071A0F">
                <w:rPr>
                  <w:rStyle w:val="af9"/>
                  <w:rFonts w:ascii="Times New Roman" w:hAnsi="Times New Roman"/>
                  <w:sz w:val="24"/>
                  <w:szCs w:val="24"/>
                  <w:shd w:val="clear" w:color="auto" w:fill="FFFFFF"/>
                </w:rPr>
                <w:t>@</w:t>
              </w:r>
              <w:r w:rsidRPr="00071A0F">
                <w:rPr>
                  <w:rStyle w:val="af9"/>
                  <w:rFonts w:ascii="Times New Roman" w:hAnsi="Times New Roman"/>
                  <w:sz w:val="24"/>
                  <w:szCs w:val="24"/>
                  <w:shd w:val="clear" w:color="auto" w:fill="FFFFFF"/>
                  <w:lang w:val="en-US"/>
                </w:rPr>
                <w:t>yandex</w:t>
              </w:r>
              <w:r w:rsidRPr="00071A0F">
                <w:rPr>
                  <w:rStyle w:val="af9"/>
                  <w:rFonts w:ascii="Times New Roman" w:hAnsi="Times New Roman"/>
                  <w:sz w:val="24"/>
                  <w:szCs w:val="24"/>
                  <w:shd w:val="clear" w:color="auto" w:fill="FFFFFF"/>
                </w:rPr>
                <w:t>.</w:t>
              </w:r>
              <w:proofErr w:type="spellStart"/>
              <w:r w:rsidRPr="00071A0F">
                <w:rPr>
                  <w:rStyle w:val="af9"/>
                  <w:rFonts w:ascii="Times New Roman" w:hAnsi="Times New Roman"/>
                  <w:sz w:val="24"/>
                  <w:szCs w:val="24"/>
                  <w:shd w:val="clear" w:color="auto" w:fill="FFFFFF"/>
                  <w:lang w:val="en-US"/>
                </w:rPr>
                <w:t>ru</w:t>
              </w:r>
              <w:proofErr w:type="spellEnd"/>
            </w:hyperlink>
          </w:p>
        </w:tc>
      </w:tr>
    </w:tbl>
    <w:p w:rsidR="00071A0F" w:rsidRDefault="00071A0F" w:rsidP="00C774CC">
      <w:pPr>
        <w:tabs>
          <w:tab w:val="left" w:pos="2925"/>
        </w:tabs>
        <w:rPr>
          <w:rFonts w:ascii="Times New Roman" w:hAnsi="Times New Roman"/>
          <w:sz w:val="24"/>
          <w:szCs w:val="24"/>
          <w:lang w:eastAsia="ru-RU"/>
        </w:rPr>
      </w:pPr>
    </w:p>
    <w:p w:rsidR="00071A0F" w:rsidRDefault="00071A0F" w:rsidP="00C774CC">
      <w:pPr>
        <w:tabs>
          <w:tab w:val="left" w:pos="2925"/>
        </w:tabs>
        <w:rPr>
          <w:rFonts w:ascii="Times New Roman" w:hAnsi="Times New Roman"/>
          <w:sz w:val="24"/>
          <w:szCs w:val="24"/>
          <w:lang w:eastAsia="ru-RU"/>
        </w:rPr>
      </w:pPr>
    </w:p>
    <w:p w:rsidR="00071A0F" w:rsidRDefault="00071A0F" w:rsidP="00C774CC">
      <w:pPr>
        <w:tabs>
          <w:tab w:val="left" w:pos="2925"/>
        </w:tabs>
        <w:rPr>
          <w:rFonts w:ascii="Times New Roman" w:hAnsi="Times New Roman"/>
          <w:sz w:val="24"/>
          <w:szCs w:val="24"/>
          <w:lang w:eastAsia="ru-RU"/>
        </w:rPr>
      </w:pPr>
    </w:p>
    <w:p w:rsidR="00071A0F" w:rsidRDefault="00071A0F" w:rsidP="00C774CC">
      <w:pPr>
        <w:tabs>
          <w:tab w:val="left" w:pos="2925"/>
        </w:tabs>
        <w:rPr>
          <w:rFonts w:ascii="Times New Roman" w:hAnsi="Times New Roman"/>
          <w:sz w:val="24"/>
          <w:szCs w:val="24"/>
          <w:lang w:eastAsia="ru-RU"/>
        </w:rPr>
      </w:pPr>
      <w:r w:rsidRPr="007378D4">
        <w:rPr>
          <w:rFonts w:ascii="Times New Roman" w:hAnsi="Times New Roman"/>
          <w:noProof/>
          <w:sz w:val="24"/>
          <w:szCs w:val="24"/>
          <w:lang w:eastAsia="ru-RU"/>
        </w:rPr>
        <w:drawing>
          <wp:inline distT="0" distB="0" distL="0" distR="0" wp14:anchorId="5DC02D6C" wp14:editId="309B7F12">
            <wp:extent cx="2743672" cy="1980565"/>
            <wp:effectExtent l="0" t="0" r="0" b="635"/>
            <wp:docPr id="47" name="Рисунок 47" descr="Площадка на ПЗ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лощадка на ПЗЗ"/>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760798" cy="1992928"/>
                    </a:xfrm>
                    <a:prstGeom prst="rect">
                      <a:avLst/>
                    </a:prstGeom>
                    <a:noFill/>
                    <a:ln>
                      <a:noFill/>
                    </a:ln>
                  </pic:spPr>
                </pic:pic>
              </a:graphicData>
            </a:graphic>
          </wp:inline>
        </w:drawing>
      </w:r>
    </w:p>
    <w:p w:rsidR="00071A0F" w:rsidRDefault="00071A0F" w:rsidP="00C774CC">
      <w:pPr>
        <w:tabs>
          <w:tab w:val="left" w:pos="2925"/>
        </w:tabs>
        <w:rPr>
          <w:rFonts w:ascii="Times New Roman" w:hAnsi="Times New Roman"/>
          <w:sz w:val="24"/>
          <w:szCs w:val="24"/>
          <w:lang w:eastAsia="ru-RU"/>
        </w:rPr>
      </w:pPr>
    </w:p>
    <w:p w:rsidR="00071A0F" w:rsidRDefault="00071A0F" w:rsidP="00C774CC">
      <w:pPr>
        <w:tabs>
          <w:tab w:val="left" w:pos="2925"/>
        </w:tabs>
        <w:rPr>
          <w:rFonts w:ascii="Times New Roman" w:hAnsi="Times New Roman"/>
          <w:sz w:val="24"/>
          <w:szCs w:val="24"/>
          <w:lang w:eastAsia="ru-RU"/>
        </w:rPr>
      </w:pPr>
    </w:p>
    <w:p w:rsidR="007378D4" w:rsidRPr="007378D4" w:rsidRDefault="007378D4" w:rsidP="00C774CC">
      <w:pPr>
        <w:tabs>
          <w:tab w:val="left" w:pos="2925"/>
        </w:tabs>
        <w:rPr>
          <w:rFonts w:ascii="Times New Roman" w:hAnsi="Times New Roman"/>
          <w:b/>
          <w:sz w:val="28"/>
          <w:szCs w:val="28"/>
          <w:lang w:eastAsia="ru-RU"/>
        </w:rPr>
      </w:pPr>
      <w:r w:rsidRPr="007378D4">
        <w:rPr>
          <w:rFonts w:ascii="Times New Roman" w:hAnsi="Times New Roman"/>
          <w:b/>
          <w:sz w:val="28"/>
          <w:szCs w:val="28"/>
          <w:lang w:eastAsia="ru-RU"/>
        </w:rPr>
        <w:t>Анкета инвестиционной площадки № 17</w:t>
      </w:r>
    </w:p>
    <w:p w:rsidR="007378D4" w:rsidRPr="007378D4" w:rsidRDefault="007378D4" w:rsidP="007378D4">
      <w:pPr>
        <w:keepNext/>
        <w:ind w:left="75"/>
        <w:outlineLvl w:val="3"/>
        <w:rPr>
          <w:rFonts w:ascii="Times New Roman" w:hAnsi="Times New Roman"/>
          <w:b/>
          <w:i/>
          <w:sz w:val="28"/>
          <w:szCs w:val="20"/>
          <w:lang w:eastAsia="ru-RU"/>
        </w:rPr>
      </w:pPr>
      <w:r w:rsidRPr="007378D4">
        <w:rPr>
          <w:rFonts w:ascii="Times New Roman" w:hAnsi="Times New Roman"/>
          <w:b/>
          <w:i/>
          <w:sz w:val="28"/>
          <w:szCs w:val="20"/>
          <w:lang w:eastAsia="ru-RU"/>
        </w:rPr>
        <w:t>География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328"/>
        <w:gridCol w:w="4320"/>
      </w:tblGrid>
      <w:tr w:rsidR="007378D4" w:rsidRPr="007378D4" w:rsidTr="004D054F">
        <w:trPr>
          <w:trHeight w:val="332"/>
          <w:jc w:val="center"/>
        </w:trPr>
        <w:tc>
          <w:tcPr>
            <w:tcW w:w="5328"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Место расположения </w:t>
            </w:r>
            <w:r w:rsidRPr="007378D4">
              <w:rPr>
                <w:rFonts w:ascii="Times New Roman" w:hAnsi="Times New Roman"/>
                <w:i/>
                <w:sz w:val="24"/>
                <w:szCs w:val="24"/>
                <w:lang w:eastAsia="ru-RU"/>
              </w:rPr>
              <w:t>(адрес)</w:t>
            </w:r>
          </w:p>
        </w:tc>
        <w:tc>
          <w:tcPr>
            <w:tcW w:w="4320"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Новосибирская область, </w:t>
            </w:r>
            <w:proofErr w:type="spellStart"/>
            <w:r w:rsidRPr="007378D4">
              <w:rPr>
                <w:rFonts w:ascii="Times New Roman" w:hAnsi="Times New Roman"/>
                <w:sz w:val="24"/>
                <w:szCs w:val="24"/>
                <w:lang w:eastAsia="ru-RU"/>
              </w:rPr>
              <w:t>Тогучинский</w:t>
            </w:r>
            <w:proofErr w:type="spellEnd"/>
            <w:r w:rsidRPr="007378D4">
              <w:rPr>
                <w:rFonts w:ascii="Times New Roman" w:hAnsi="Times New Roman"/>
                <w:sz w:val="24"/>
                <w:szCs w:val="24"/>
                <w:lang w:eastAsia="ru-RU"/>
              </w:rPr>
              <w:t xml:space="preserve"> район, </w:t>
            </w:r>
            <w:proofErr w:type="spellStart"/>
            <w:r w:rsidRPr="007378D4">
              <w:rPr>
                <w:rFonts w:ascii="Times New Roman" w:hAnsi="Times New Roman"/>
                <w:sz w:val="24"/>
                <w:szCs w:val="24"/>
                <w:lang w:eastAsia="ru-RU"/>
              </w:rPr>
              <w:t>р.п</w:t>
            </w:r>
            <w:proofErr w:type="spellEnd"/>
            <w:r w:rsidRPr="007378D4">
              <w:rPr>
                <w:rFonts w:ascii="Times New Roman" w:hAnsi="Times New Roman"/>
                <w:sz w:val="24"/>
                <w:szCs w:val="24"/>
                <w:lang w:eastAsia="ru-RU"/>
              </w:rPr>
              <w:t xml:space="preserve">. Горный, </w:t>
            </w:r>
          </w:p>
          <w:p w:rsidR="007378D4" w:rsidRPr="007378D4" w:rsidRDefault="007378D4" w:rsidP="007378D4">
            <w:pPr>
              <w:rPr>
                <w:rFonts w:ascii="Times New Roman" w:hAnsi="Times New Roman"/>
                <w:sz w:val="24"/>
                <w:szCs w:val="24"/>
                <w:lang w:eastAsia="ru-RU"/>
              </w:rPr>
            </w:pPr>
          </w:p>
        </w:tc>
      </w:tr>
      <w:tr w:rsidR="007378D4" w:rsidRPr="007378D4" w:rsidTr="004D054F">
        <w:trPr>
          <w:trHeight w:val="332"/>
          <w:jc w:val="center"/>
        </w:trPr>
        <w:tc>
          <w:tcPr>
            <w:tcW w:w="5328"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Численность населенного пункта </w:t>
            </w:r>
            <w:r w:rsidRPr="007378D4">
              <w:rPr>
                <w:rFonts w:ascii="Times New Roman" w:hAnsi="Times New Roman"/>
                <w:i/>
                <w:sz w:val="24"/>
                <w:szCs w:val="24"/>
                <w:lang w:eastAsia="ru-RU"/>
              </w:rPr>
              <w:t>(человек)</w:t>
            </w:r>
          </w:p>
        </w:tc>
        <w:tc>
          <w:tcPr>
            <w:tcW w:w="4320" w:type="dxa"/>
            <w:vAlign w:val="center"/>
          </w:tcPr>
          <w:p w:rsidR="007378D4" w:rsidRPr="007378D4" w:rsidRDefault="007378D4" w:rsidP="000F6101">
            <w:pPr>
              <w:rPr>
                <w:rFonts w:ascii="Times New Roman" w:hAnsi="Times New Roman"/>
                <w:sz w:val="24"/>
                <w:szCs w:val="24"/>
                <w:lang w:eastAsia="ru-RU"/>
              </w:rPr>
            </w:pPr>
            <w:r w:rsidRPr="007378D4">
              <w:rPr>
                <w:rFonts w:ascii="Times New Roman" w:hAnsi="Times New Roman"/>
                <w:sz w:val="24"/>
                <w:szCs w:val="24"/>
                <w:lang w:eastAsia="ru-RU"/>
              </w:rPr>
              <w:t>9</w:t>
            </w:r>
            <w:r w:rsidR="000F6101">
              <w:rPr>
                <w:rFonts w:ascii="Times New Roman" w:hAnsi="Times New Roman"/>
                <w:sz w:val="24"/>
                <w:szCs w:val="24"/>
                <w:lang w:eastAsia="ru-RU"/>
              </w:rPr>
              <w:t>140</w:t>
            </w:r>
          </w:p>
        </w:tc>
      </w:tr>
      <w:tr w:rsidR="007378D4" w:rsidRPr="007378D4" w:rsidTr="004D054F">
        <w:trPr>
          <w:trHeight w:val="279"/>
          <w:jc w:val="center"/>
        </w:trPr>
        <w:tc>
          <w:tcPr>
            <w:tcW w:w="5328"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Площадь </w:t>
            </w:r>
            <w:r w:rsidRPr="007378D4">
              <w:rPr>
                <w:rFonts w:ascii="Times New Roman" w:hAnsi="Times New Roman"/>
                <w:i/>
                <w:sz w:val="24"/>
                <w:szCs w:val="24"/>
                <w:lang w:eastAsia="ru-RU"/>
              </w:rPr>
              <w:t>(га)</w:t>
            </w:r>
            <w:r w:rsidRPr="007378D4">
              <w:rPr>
                <w:rFonts w:ascii="Times New Roman" w:hAnsi="Times New Roman"/>
                <w:sz w:val="24"/>
                <w:szCs w:val="24"/>
                <w:lang w:eastAsia="ru-RU"/>
              </w:rPr>
              <w:t xml:space="preserve"> и размеры </w:t>
            </w:r>
            <w:r w:rsidRPr="007378D4">
              <w:rPr>
                <w:rFonts w:ascii="Times New Roman" w:hAnsi="Times New Roman"/>
                <w:i/>
                <w:sz w:val="24"/>
                <w:szCs w:val="24"/>
                <w:lang w:eastAsia="ru-RU"/>
              </w:rPr>
              <w:t>(км)</w:t>
            </w:r>
          </w:p>
        </w:tc>
        <w:tc>
          <w:tcPr>
            <w:tcW w:w="4320"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1,3  га / 0,14 км х 0,74 км (112 км)</w:t>
            </w:r>
          </w:p>
        </w:tc>
      </w:tr>
      <w:tr w:rsidR="007378D4" w:rsidRPr="007378D4" w:rsidTr="004D054F">
        <w:trPr>
          <w:trHeight w:val="516"/>
          <w:jc w:val="center"/>
        </w:trPr>
        <w:tc>
          <w:tcPr>
            <w:tcW w:w="5328"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Удалённость от ближайшей грузовой железнодорожной станции </w:t>
            </w:r>
            <w:r w:rsidRPr="007378D4">
              <w:rPr>
                <w:rFonts w:ascii="Times New Roman" w:hAnsi="Times New Roman"/>
                <w:i/>
                <w:sz w:val="24"/>
                <w:szCs w:val="24"/>
                <w:lang w:eastAsia="ru-RU"/>
              </w:rPr>
              <w:t>(</w:t>
            </w:r>
            <w:proofErr w:type="spellStart"/>
            <w:r w:rsidRPr="007378D4">
              <w:rPr>
                <w:rFonts w:ascii="Times New Roman" w:hAnsi="Times New Roman"/>
                <w:i/>
                <w:sz w:val="24"/>
                <w:szCs w:val="24"/>
                <w:lang w:eastAsia="ru-RU"/>
              </w:rPr>
              <w:t>название,км</w:t>
            </w:r>
            <w:proofErr w:type="spellEnd"/>
            <w:r w:rsidRPr="007378D4">
              <w:rPr>
                <w:rFonts w:ascii="Times New Roman" w:hAnsi="Times New Roman"/>
                <w:i/>
                <w:sz w:val="24"/>
                <w:szCs w:val="24"/>
                <w:lang w:eastAsia="ru-RU"/>
              </w:rPr>
              <w:t>)</w:t>
            </w:r>
          </w:p>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(с указанием собственника железнодорожного тупика при его наличии)</w:t>
            </w:r>
          </w:p>
        </w:tc>
        <w:tc>
          <w:tcPr>
            <w:tcW w:w="4320"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станция Изынский, 12 км</w:t>
            </w:r>
          </w:p>
        </w:tc>
      </w:tr>
      <w:tr w:rsidR="007378D4" w:rsidRPr="007378D4" w:rsidTr="004D054F">
        <w:trPr>
          <w:trHeight w:val="496"/>
          <w:jc w:val="center"/>
        </w:trPr>
        <w:tc>
          <w:tcPr>
            <w:tcW w:w="5328"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Удалённость от ближайшего аэропорта </w:t>
            </w:r>
            <w:r w:rsidRPr="007378D4">
              <w:rPr>
                <w:rFonts w:ascii="Times New Roman" w:hAnsi="Times New Roman"/>
                <w:i/>
                <w:sz w:val="24"/>
                <w:szCs w:val="24"/>
                <w:lang w:eastAsia="ru-RU"/>
              </w:rPr>
              <w:t>(название, км)</w:t>
            </w:r>
          </w:p>
        </w:tc>
        <w:tc>
          <w:tcPr>
            <w:tcW w:w="4320"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Толмачево, 92,5 км</w:t>
            </w:r>
          </w:p>
        </w:tc>
      </w:tr>
      <w:tr w:rsidR="007378D4" w:rsidRPr="007378D4" w:rsidTr="004D054F">
        <w:trPr>
          <w:trHeight w:val="827"/>
          <w:jc w:val="center"/>
        </w:trPr>
        <w:tc>
          <w:tcPr>
            <w:tcW w:w="5328"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Близлежащие объекты (жилая застройка, промышленные и сельскохозяйственные предприятия с указанием их специализации)</w:t>
            </w:r>
          </w:p>
        </w:tc>
        <w:tc>
          <w:tcPr>
            <w:tcW w:w="4320"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Производство по добыче и переработке строительного камня, производство железобетонных изделий, южнее через 200 м садовые участки</w:t>
            </w:r>
          </w:p>
        </w:tc>
      </w:tr>
    </w:tbl>
    <w:p w:rsidR="007378D4" w:rsidRPr="007378D4" w:rsidRDefault="007378D4" w:rsidP="007378D4">
      <w:pPr>
        <w:keepNext/>
        <w:ind w:left="75"/>
        <w:outlineLvl w:val="3"/>
        <w:rPr>
          <w:rFonts w:ascii="Times New Roman" w:hAnsi="Times New Roman"/>
          <w:b/>
          <w:i/>
          <w:sz w:val="28"/>
          <w:szCs w:val="20"/>
          <w:lang w:eastAsia="ru-RU"/>
        </w:rPr>
      </w:pPr>
      <w:r w:rsidRPr="007378D4">
        <w:rPr>
          <w:rFonts w:ascii="Times New Roman" w:hAnsi="Times New Roman"/>
          <w:b/>
          <w:i/>
          <w:sz w:val="28"/>
          <w:szCs w:val="20"/>
          <w:lang w:eastAsia="ru-RU"/>
        </w:rPr>
        <w:t>Основные характеристики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523"/>
        <w:gridCol w:w="3125"/>
      </w:tblGrid>
      <w:tr w:rsidR="007378D4" w:rsidRPr="007378D4" w:rsidTr="004D054F">
        <w:trPr>
          <w:jc w:val="center"/>
        </w:trPr>
        <w:tc>
          <w:tcPr>
            <w:tcW w:w="6523"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Кадастровый номер </w:t>
            </w:r>
            <w:r w:rsidRPr="007378D4">
              <w:rPr>
                <w:rFonts w:ascii="Times New Roman" w:hAnsi="Times New Roman"/>
                <w:i/>
                <w:sz w:val="24"/>
                <w:szCs w:val="24"/>
                <w:lang w:eastAsia="ru-RU"/>
              </w:rPr>
              <w:t>(при наличии)</w:t>
            </w:r>
          </w:p>
        </w:tc>
        <w:tc>
          <w:tcPr>
            <w:tcW w:w="3125"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нет</w:t>
            </w:r>
          </w:p>
        </w:tc>
      </w:tr>
      <w:tr w:rsidR="007378D4" w:rsidRPr="007378D4" w:rsidTr="004D054F">
        <w:trPr>
          <w:jc w:val="center"/>
        </w:trPr>
        <w:tc>
          <w:tcPr>
            <w:tcW w:w="6523"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Межевание земельного участка (проведено или нет)</w:t>
            </w:r>
          </w:p>
        </w:tc>
        <w:tc>
          <w:tcPr>
            <w:tcW w:w="3125"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нет</w:t>
            </w:r>
          </w:p>
        </w:tc>
      </w:tr>
      <w:tr w:rsidR="007378D4" w:rsidRPr="007378D4" w:rsidTr="004D054F">
        <w:trPr>
          <w:jc w:val="center"/>
        </w:trPr>
        <w:tc>
          <w:tcPr>
            <w:tcW w:w="6523"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Категория земель (с/х назначения, земли поселения и т. д.)</w:t>
            </w:r>
          </w:p>
        </w:tc>
        <w:tc>
          <w:tcPr>
            <w:tcW w:w="3125"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земли населенных пунктов</w:t>
            </w:r>
          </w:p>
        </w:tc>
      </w:tr>
      <w:tr w:rsidR="007378D4" w:rsidRPr="007378D4" w:rsidTr="004D054F">
        <w:trPr>
          <w:jc w:val="center"/>
        </w:trPr>
        <w:tc>
          <w:tcPr>
            <w:tcW w:w="6523"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Наличие на участке (площадке) объектов (зданий, сооружений и пр., их состояние, площадь, потенциально возможное использование и прочие характеристики) </w:t>
            </w:r>
          </w:p>
        </w:tc>
        <w:tc>
          <w:tcPr>
            <w:tcW w:w="3125"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w:t>
            </w:r>
          </w:p>
          <w:p w:rsidR="007378D4" w:rsidRPr="007378D4" w:rsidRDefault="007378D4" w:rsidP="007378D4">
            <w:pPr>
              <w:rPr>
                <w:rFonts w:ascii="Times New Roman" w:hAnsi="Times New Roman"/>
                <w:sz w:val="24"/>
                <w:szCs w:val="24"/>
                <w:lang w:eastAsia="ru-RU"/>
              </w:rPr>
            </w:pPr>
          </w:p>
        </w:tc>
      </w:tr>
      <w:tr w:rsidR="007378D4" w:rsidRPr="007378D4" w:rsidTr="004D054F">
        <w:trPr>
          <w:jc w:val="center"/>
        </w:trPr>
        <w:tc>
          <w:tcPr>
            <w:tcW w:w="6523"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Глубина залегания грунтовых вод </w:t>
            </w:r>
            <w:r w:rsidRPr="007378D4">
              <w:rPr>
                <w:rFonts w:ascii="Times New Roman" w:hAnsi="Times New Roman"/>
                <w:i/>
                <w:sz w:val="24"/>
                <w:szCs w:val="24"/>
                <w:lang w:eastAsia="ru-RU"/>
              </w:rPr>
              <w:t>(м)</w:t>
            </w:r>
          </w:p>
        </w:tc>
        <w:tc>
          <w:tcPr>
            <w:tcW w:w="3125"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Информации нет</w:t>
            </w:r>
          </w:p>
        </w:tc>
      </w:tr>
    </w:tbl>
    <w:p w:rsidR="007378D4" w:rsidRPr="007378D4" w:rsidRDefault="007378D4" w:rsidP="007378D4">
      <w:pPr>
        <w:keepNext/>
        <w:ind w:left="75"/>
        <w:outlineLvl w:val="3"/>
        <w:rPr>
          <w:rFonts w:ascii="Times New Roman" w:hAnsi="Times New Roman"/>
          <w:b/>
          <w:i/>
          <w:sz w:val="28"/>
          <w:szCs w:val="20"/>
          <w:lang w:eastAsia="ru-RU"/>
        </w:rPr>
      </w:pPr>
      <w:r w:rsidRPr="007378D4">
        <w:rPr>
          <w:rFonts w:ascii="Times New Roman" w:hAnsi="Times New Roman"/>
          <w:b/>
          <w:i/>
          <w:sz w:val="28"/>
          <w:szCs w:val="20"/>
          <w:lang w:eastAsia="ru-RU"/>
        </w:rPr>
        <w:t>Обеспеченность инженерной и транспортной инфраструктурой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817"/>
        <w:gridCol w:w="3908"/>
      </w:tblGrid>
      <w:tr w:rsidR="007378D4" w:rsidRPr="007378D4" w:rsidTr="004D054F">
        <w:trPr>
          <w:jc w:val="center"/>
        </w:trPr>
        <w:tc>
          <w:tcPr>
            <w:tcW w:w="5817"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Вид инфраструктуры</w:t>
            </w:r>
          </w:p>
        </w:tc>
        <w:tc>
          <w:tcPr>
            <w:tcW w:w="3908"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Характеристика (источник, расстояние от источника до площадки, свободные мощности)</w:t>
            </w:r>
          </w:p>
        </w:tc>
      </w:tr>
      <w:tr w:rsidR="007378D4" w:rsidRPr="007378D4" w:rsidTr="004D054F">
        <w:trPr>
          <w:jc w:val="center"/>
        </w:trPr>
        <w:tc>
          <w:tcPr>
            <w:tcW w:w="5817"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Водоснабжение</w:t>
            </w:r>
          </w:p>
        </w:tc>
        <w:tc>
          <w:tcPr>
            <w:tcW w:w="3908"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w:t>
            </w:r>
          </w:p>
        </w:tc>
      </w:tr>
      <w:tr w:rsidR="007378D4" w:rsidRPr="007378D4" w:rsidTr="004D054F">
        <w:trPr>
          <w:jc w:val="center"/>
        </w:trPr>
        <w:tc>
          <w:tcPr>
            <w:tcW w:w="5817"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Канализация сточных вод</w:t>
            </w:r>
          </w:p>
        </w:tc>
        <w:tc>
          <w:tcPr>
            <w:tcW w:w="3908"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w:t>
            </w:r>
          </w:p>
        </w:tc>
      </w:tr>
      <w:tr w:rsidR="007378D4" w:rsidRPr="007378D4" w:rsidTr="004D054F">
        <w:trPr>
          <w:jc w:val="center"/>
        </w:trPr>
        <w:tc>
          <w:tcPr>
            <w:tcW w:w="5817"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Электроснабжение</w:t>
            </w:r>
          </w:p>
        </w:tc>
        <w:tc>
          <w:tcPr>
            <w:tcW w:w="3908"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w:t>
            </w:r>
          </w:p>
        </w:tc>
      </w:tr>
      <w:tr w:rsidR="007378D4" w:rsidRPr="007378D4" w:rsidTr="004D054F">
        <w:trPr>
          <w:jc w:val="center"/>
        </w:trPr>
        <w:tc>
          <w:tcPr>
            <w:tcW w:w="5817"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Теплоснабжение</w:t>
            </w:r>
          </w:p>
        </w:tc>
        <w:tc>
          <w:tcPr>
            <w:tcW w:w="3908"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w:t>
            </w:r>
          </w:p>
        </w:tc>
      </w:tr>
      <w:tr w:rsidR="007378D4" w:rsidRPr="007378D4" w:rsidTr="004D054F">
        <w:trPr>
          <w:jc w:val="center"/>
        </w:trPr>
        <w:tc>
          <w:tcPr>
            <w:tcW w:w="5817"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lastRenderedPageBreak/>
              <w:t>Газоснабжение</w:t>
            </w:r>
          </w:p>
        </w:tc>
        <w:tc>
          <w:tcPr>
            <w:tcW w:w="3908"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w:t>
            </w:r>
          </w:p>
        </w:tc>
      </w:tr>
      <w:tr w:rsidR="007378D4" w:rsidRPr="007378D4" w:rsidTr="004D054F">
        <w:trPr>
          <w:jc w:val="center"/>
        </w:trPr>
        <w:tc>
          <w:tcPr>
            <w:tcW w:w="5817"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Подъездные пути, их характеристика(примыкание к участку, расстояние до автомобильной дороги федерального/регионального/</w:t>
            </w:r>
          </w:p>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местного значения)</w:t>
            </w:r>
          </w:p>
        </w:tc>
        <w:tc>
          <w:tcPr>
            <w:tcW w:w="3908"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Расстояние до автомобильной дороги Карпысак-Тогучин-Байкал – 500 м,</w:t>
            </w:r>
          </w:p>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Расстояние до автомобильной дороги Новосибирск – Ленинск-Кузнецкий – 21 км</w:t>
            </w:r>
          </w:p>
        </w:tc>
      </w:tr>
    </w:tbl>
    <w:p w:rsidR="007378D4" w:rsidRPr="007378D4" w:rsidRDefault="007378D4" w:rsidP="007378D4">
      <w:pPr>
        <w:keepNext/>
        <w:ind w:left="75"/>
        <w:outlineLvl w:val="3"/>
        <w:rPr>
          <w:rFonts w:ascii="Times New Roman" w:hAnsi="Times New Roman"/>
          <w:b/>
          <w:i/>
          <w:sz w:val="28"/>
          <w:szCs w:val="20"/>
          <w:lang w:eastAsia="ru-RU"/>
        </w:rPr>
      </w:pPr>
      <w:r w:rsidRPr="007378D4">
        <w:rPr>
          <w:rFonts w:ascii="Times New Roman" w:hAnsi="Times New Roman"/>
          <w:b/>
          <w:i/>
          <w:sz w:val="28"/>
          <w:szCs w:val="20"/>
          <w:lang w:eastAsia="ru-RU"/>
        </w:rPr>
        <w:t>Контактная информация</w:t>
      </w:r>
    </w:p>
    <w:tbl>
      <w:tblPr>
        <w:tblW w:w="97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495"/>
        <w:gridCol w:w="4240"/>
      </w:tblGrid>
      <w:tr w:rsidR="007378D4" w:rsidRPr="007378D4" w:rsidTr="004D054F">
        <w:trPr>
          <w:jc w:val="center"/>
        </w:trPr>
        <w:tc>
          <w:tcPr>
            <w:tcW w:w="9735" w:type="dxa"/>
            <w:gridSpan w:val="2"/>
            <w:vAlign w:val="center"/>
          </w:tcPr>
          <w:p w:rsidR="007378D4" w:rsidRPr="007378D4" w:rsidRDefault="007378D4" w:rsidP="007378D4">
            <w:pPr>
              <w:rPr>
                <w:rFonts w:ascii="Times New Roman" w:hAnsi="Times New Roman"/>
                <w:b/>
                <w:i/>
                <w:sz w:val="24"/>
                <w:szCs w:val="24"/>
                <w:lang w:eastAsia="ru-RU"/>
              </w:rPr>
            </w:pPr>
            <w:r w:rsidRPr="007378D4">
              <w:rPr>
                <w:rFonts w:ascii="Times New Roman" w:hAnsi="Times New Roman"/>
                <w:b/>
                <w:i/>
                <w:sz w:val="24"/>
                <w:szCs w:val="24"/>
                <w:lang w:eastAsia="ru-RU"/>
              </w:rPr>
              <w:t>Собственник земельного участка/площадки</w:t>
            </w:r>
          </w:p>
        </w:tc>
      </w:tr>
      <w:tr w:rsidR="007378D4" w:rsidRPr="007378D4" w:rsidTr="004D054F">
        <w:trPr>
          <w:jc w:val="center"/>
        </w:trPr>
        <w:tc>
          <w:tcPr>
            <w:tcW w:w="5495"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Наименование, юридический адрес</w:t>
            </w:r>
          </w:p>
        </w:tc>
        <w:tc>
          <w:tcPr>
            <w:tcW w:w="4240"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администрация рабочего поселка Горный Тогучинского района Новосибирской области; Новосибирская область, </w:t>
            </w:r>
            <w:proofErr w:type="spellStart"/>
            <w:r w:rsidRPr="007378D4">
              <w:rPr>
                <w:rFonts w:ascii="Times New Roman" w:hAnsi="Times New Roman"/>
                <w:sz w:val="24"/>
                <w:szCs w:val="24"/>
                <w:lang w:eastAsia="ru-RU"/>
              </w:rPr>
              <w:t>Тогучинский</w:t>
            </w:r>
            <w:proofErr w:type="spellEnd"/>
            <w:r w:rsidRPr="007378D4">
              <w:rPr>
                <w:rFonts w:ascii="Times New Roman" w:hAnsi="Times New Roman"/>
                <w:sz w:val="24"/>
                <w:szCs w:val="24"/>
                <w:lang w:eastAsia="ru-RU"/>
              </w:rPr>
              <w:t xml:space="preserve"> район, </w:t>
            </w:r>
            <w:proofErr w:type="spellStart"/>
            <w:r w:rsidRPr="007378D4">
              <w:rPr>
                <w:rFonts w:ascii="Times New Roman" w:hAnsi="Times New Roman"/>
                <w:sz w:val="24"/>
                <w:szCs w:val="24"/>
                <w:lang w:eastAsia="ru-RU"/>
              </w:rPr>
              <w:t>р.п</w:t>
            </w:r>
            <w:proofErr w:type="spellEnd"/>
            <w:r w:rsidRPr="007378D4">
              <w:rPr>
                <w:rFonts w:ascii="Times New Roman" w:hAnsi="Times New Roman"/>
                <w:sz w:val="24"/>
                <w:szCs w:val="24"/>
                <w:lang w:eastAsia="ru-RU"/>
              </w:rPr>
              <w:t>. Горный, ул.</w:t>
            </w:r>
            <w:r w:rsidR="008724EF">
              <w:rPr>
                <w:rFonts w:ascii="Times New Roman" w:hAnsi="Times New Roman"/>
                <w:sz w:val="24"/>
                <w:szCs w:val="24"/>
                <w:lang w:eastAsia="ru-RU"/>
              </w:rPr>
              <w:t xml:space="preserve"> </w:t>
            </w:r>
            <w:r w:rsidRPr="007378D4">
              <w:rPr>
                <w:rFonts w:ascii="Times New Roman" w:hAnsi="Times New Roman"/>
                <w:sz w:val="24"/>
                <w:szCs w:val="24"/>
                <w:lang w:eastAsia="ru-RU"/>
              </w:rPr>
              <w:t>Советская, 10</w:t>
            </w:r>
          </w:p>
        </w:tc>
      </w:tr>
      <w:tr w:rsidR="007378D4" w:rsidRPr="007378D4" w:rsidTr="004D054F">
        <w:trPr>
          <w:jc w:val="center"/>
        </w:trPr>
        <w:tc>
          <w:tcPr>
            <w:tcW w:w="5495"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Контактное лицо, Ф.И.О. и должность руководителя, телефон, факс, e-mail</w:t>
            </w:r>
          </w:p>
        </w:tc>
        <w:tc>
          <w:tcPr>
            <w:tcW w:w="4240"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Тимошенко Максим Викторович – глава рабочего поселка Горный Тогучинского района Новосибирской области, 8-383-40-23-127, </w:t>
            </w:r>
            <w:hyperlink r:id="rId100" w:history="1">
              <w:r w:rsidRPr="007378D4">
                <w:rPr>
                  <w:rFonts w:ascii="Times New Roman" w:hAnsi="Times New Roman"/>
                  <w:color w:val="0000FF"/>
                  <w:sz w:val="24"/>
                  <w:szCs w:val="24"/>
                  <w:u w:val="single"/>
                  <w:shd w:val="clear" w:color="auto" w:fill="FFFFFF"/>
                  <w:lang w:val="en-US" w:eastAsia="ru-RU"/>
                </w:rPr>
                <w:t>AdmRPGornyj</w:t>
              </w:r>
              <w:r w:rsidRPr="007378D4">
                <w:rPr>
                  <w:rFonts w:ascii="Times New Roman" w:hAnsi="Times New Roman"/>
                  <w:color w:val="0000FF"/>
                  <w:sz w:val="24"/>
                  <w:szCs w:val="24"/>
                  <w:u w:val="single"/>
                  <w:shd w:val="clear" w:color="auto" w:fill="FFFFFF"/>
                  <w:lang w:eastAsia="ru-RU"/>
                </w:rPr>
                <w:t>@</w:t>
              </w:r>
              <w:r w:rsidRPr="007378D4">
                <w:rPr>
                  <w:rFonts w:ascii="Times New Roman" w:hAnsi="Times New Roman"/>
                  <w:color w:val="0000FF"/>
                  <w:sz w:val="24"/>
                  <w:szCs w:val="24"/>
                  <w:u w:val="single"/>
                  <w:shd w:val="clear" w:color="auto" w:fill="FFFFFF"/>
                  <w:lang w:val="en-US" w:eastAsia="ru-RU"/>
                </w:rPr>
                <w:t>yandex</w:t>
              </w:r>
              <w:r w:rsidRPr="007378D4">
                <w:rPr>
                  <w:rFonts w:ascii="Times New Roman" w:hAnsi="Times New Roman"/>
                  <w:color w:val="0000FF"/>
                  <w:sz w:val="24"/>
                  <w:szCs w:val="24"/>
                  <w:u w:val="single"/>
                  <w:shd w:val="clear" w:color="auto" w:fill="FFFFFF"/>
                  <w:lang w:eastAsia="ru-RU"/>
                </w:rPr>
                <w:t>.</w:t>
              </w:r>
              <w:proofErr w:type="spellStart"/>
              <w:r w:rsidRPr="007378D4">
                <w:rPr>
                  <w:rFonts w:ascii="Times New Roman" w:hAnsi="Times New Roman"/>
                  <w:color w:val="0000FF"/>
                  <w:sz w:val="24"/>
                  <w:szCs w:val="24"/>
                  <w:u w:val="single"/>
                  <w:shd w:val="clear" w:color="auto" w:fill="FFFFFF"/>
                  <w:lang w:val="en-US" w:eastAsia="ru-RU"/>
                </w:rPr>
                <w:t>ru</w:t>
              </w:r>
              <w:proofErr w:type="spellEnd"/>
            </w:hyperlink>
          </w:p>
        </w:tc>
      </w:tr>
    </w:tbl>
    <w:p w:rsidR="007378D4" w:rsidRDefault="007378D4" w:rsidP="007378D4">
      <w:pPr>
        <w:rPr>
          <w:rFonts w:ascii="Times New Roman" w:hAnsi="Times New Roman"/>
          <w:sz w:val="24"/>
          <w:szCs w:val="24"/>
          <w:lang w:eastAsia="ru-RU"/>
        </w:rPr>
      </w:pPr>
    </w:p>
    <w:p w:rsidR="001E62BD" w:rsidRDefault="001E62BD" w:rsidP="007378D4">
      <w:pPr>
        <w:rPr>
          <w:rFonts w:ascii="Times New Roman" w:hAnsi="Times New Roman"/>
          <w:sz w:val="24"/>
          <w:szCs w:val="24"/>
          <w:lang w:eastAsia="ru-RU"/>
        </w:rPr>
      </w:pPr>
      <w:r w:rsidRPr="007378D4">
        <w:rPr>
          <w:rFonts w:ascii="Times New Roman" w:hAnsi="Times New Roman"/>
          <w:noProof/>
          <w:sz w:val="24"/>
          <w:szCs w:val="24"/>
          <w:lang w:eastAsia="ru-RU"/>
        </w:rPr>
        <w:drawing>
          <wp:inline distT="0" distB="0" distL="0" distR="0" wp14:anchorId="113750D0" wp14:editId="1223FEA0">
            <wp:extent cx="2915529" cy="2104623"/>
            <wp:effectExtent l="0" t="0" r="0" b="0"/>
            <wp:docPr id="97" name="Рисунок 97" descr="Площадка на ПЗ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лощадка на ПЗЗ"/>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921527" cy="2108952"/>
                    </a:xfrm>
                    <a:prstGeom prst="rect">
                      <a:avLst/>
                    </a:prstGeom>
                    <a:noFill/>
                    <a:ln>
                      <a:noFill/>
                    </a:ln>
                  </pic:spPr>
                </pic:pic>
              </a:graphicData>
            </a:graphic>
          </wp:inline>
        </w:drawing>
      </w:r>
      <w:r w:rsidRPr="007378D4">
        <w:rPr>
          <w:rFonts w:ascii="Times New Roman" w:hAnsi="Times New Roman"/>
          <w:noProof/>
          <w:sz w:val="24"/>
          <w:szCs w:val="24"/>
          <w:lang w:eastAsia="ru-RU"/>
        </w:rPr>
        <w:drawing>
          <wp:inline distT="0" distB="0" distL="0" distR="0" wp14:anchorId="77A9C91F" wp14:editId="47958FDD">
            <wp:extent cx="2668602" cy="3771900"/>
            <wp:effectExtent l="0" t="0" r="0" b="0"/>
            <wp:docPr id="98" name="Рисунок 98" descr="Площадка на растр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лощадка на растре"/>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672974" cy="3778079"/>
                    </a:xfrm>
                    <a:prstGeom prst="rect">
                      <a:avLst/>
                    </a:prstGeom>
                    <a:noFill/>
                    <a:ln>
                      <a:noFill/>
                    </a:ln>
                  </pic:spPr>
                </pic:pic>
              </a:graphicData>
            </a:graphic>
          </wp:inline>
        </w:drawing>
      </w:r>
    </w:p>
    <w:p w:rsidR="001E62BD" w:rsidRDefault="001E62BD" w:rsidP="007378D4">
      <w:pPr>
        <w:rPr>
          <w:rFonts w:ascii="Times New Roman" w:hAnsi="Times New Roman"/>
          <w:sz w:val="24"/>
          <w:szCs w:val="24"/>
          <w:lang w:eastAsia="ru-RU"/>
        </w:rPr>
      </w:pPr>
    </w:p>
    <w:p w:rsidR="001E62BD" w:rsidRPr="007378D4" w:rsidRDefault="001E62BD" w:rsidP="001E62BD">
      <w:pPr>
        <w:tabs>
          <w:tab w:val="left" w:pos="5103"/>
          <w:tab w:val="left" w:pos="8640"/>
        </w:tabs>
        <w:rPr>
          <w:rFonts w:ascii="Times New Roman" w:hAnsi="Times New Roman"/>
          <w:b/>
          <w:sz w:val="28"/>
          <w:szCs w:val="28"/>
          <w:lang w:eastAsia="ru-RU"/>
        </w:rPr>
      </w:pPr>
      <w:r w:rsidRPr="007378D4">
        <w:rPr>
          <w:rFonts w:ascii="Times New Roman" w:hAnsi="Times New Roman"/>
          <w:b/>
          <w:sz w:val="28"/>
          <w:szCs w:val="28"/>
          <w:lang w:eastAsia="ru-RU"/>
        </w:rPr>
        <w:t>Анкета инвестиционной площадки № 18</w:t>
      </w:r>
    </w:p>
    <w:p w:rsidR="001E62BD" w:rsidRPr="007378D4" w:rsidRDefault="001E62BD" w:rsidP="001E62BD">
      <w:pPr>
        <w:keepNext/>
        <w:ind w:left="75"/>
        <w:outlineLvl w:val="3"/>
        <w:rPr>
          <w:rFonts w:ascii="Times New Roman" w:hAnsi="Times New Roman"/>
          <w:b/>
          <w:i/>
          <w:sz w:val="28"/>
          <w:szCs w:val="20"/>
          <w:lang w:eastAsia="ru-RU"/>
        </w:rPr>
      </w:pPr>
      <w:r w:rsidRPr="007378D4">
        <w:rPr>
          <w:rFonts w:ascii="Times New Roman" w:hAnsi="Times New Roman"/>
          <w:b/>
          <w:i/>
          <w:sz w:val="28"/>
          <w:szCs w:val="20"/>
          <w:lang w:eastAsia="ru-RU"/>
        </w:rPr>
        <w:t>География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328"/>
        <w:gridCol w:w="4320"/>
      </w:tblGrid>
      <w:tr w:rsidR="001E62BD" w:rsidRPr="007378D4" w:rsidTr="005C286C">
        <w:trPr>
          <w:trHeight w:val="332"/>
          <w:jc w:val="center"/>
        </w:trPr>
        <w:tc>
          <w:tcPr>
            <w:tcW w:w="5328" w:type="dxa"/>
          </w:tcPr>
          <w:p w:rsidR="001E62BD" w:rsidRPr="007378D4" w:rsidRDefault="001E62BD" w:rsidP="005C286C">
            <w:pPr>
              <w:rPr>
                <w:rFonts w:ascii="Times New Roman" w:hAnsi="Times New Roman"/>
                <w:sz w:val="24"/>
                <w:szCs w:val="24"/>
                <w:lang w:eastAsia="ru-RU"/>
              </w:rPr>
            </w:pPr>
            <w:r w:rsidRPr="007378D4">
              <w:rPr>
                <w:rFonts w:ascii="Times New Roman" w:hAnsi="Times New Roman"/>
                <w:sz w:val="24"/>
                <w:szCs w:val="24"/>
                <w:lang w:eastAsia="ru-RU"/>
              </w:rPr>
              <w:t xml:space="preserve">Место расположения </w:t>
            </w:r>
            <w:r w:rsidRPr="007378D4">
              <w:rPr>
                <w:rFonts w:ascii="Times New Roman" w:hAnsi="Times New Roman"/>
                <w:i/>
                <w:sz w:val="24"/>
                <w:szCs w:val="24"/>
                <w:lang w:eastAsia="ru-RU"/>
              </w:rPr>
              <w:t>(адрес)</w:t>
            </w:r>
          </w:p>
        </w:tc>
        <w:tc>
          <w:tcPr>
            <w:tcW w:w="4320" w:type="dxa"/>
            <w:vAlign w:val="center"/>
          </w:tcPr>
          <w:p w:rsidR="001E62BD" w:rsidRPr="007378D4" w:rsidRDefault="001E62BD" w:rsidP="005C286C">
            <w:pPr>
              <w:rPr>
                <w:rFonts w:ascii="Times New Roman" w:hAnsi="Times New Roman"/>
                <w:sz w:val="24"/>
                <w:szCs w:val="24"/>
                <w:lang w:eastAsia="ru-RU"/>
              </w:rPr>
            </w:pPr>
            <w:r w:rsidRPr="007378D4">
              <w:rPr>
                <w:rFonts w:ascii="Times New Roman" w:hAnsi="Times New Roman"/>
                <w:sz w:val="24"/>
                <w:szCs w:val="24"/>
                <w:lang w:eastAsia="ru-RU"/>
              </w:rPr>
              <w:t xml:space="preserve">Новосибирская область, </w:t>
            </w:r>
            <w:proofErr w:type="spellStart"/>
            <w:r w:rsidRPr="007378D4">
              <w:rPr>
                <w:rFonts w:ascii="Times New Roman" w:hAnsi="Times New Roman"/>
                <w:sz w:val="24"/>
                <w:szCs w:val="24"/>
                <w:lang w:eastAsia="ru-RU"/>
              </w:rPr>
              <w:t>Тогучинский</w:t>
            </w:r>
            <w:proofErr w:type="spellEnd"/>
            <w:r w:rsidRPr="007378D4">
              <w:rPr>
                <w:rFonts w:ascii="Times New Roman" w:hAnsi="Times New Roman"/>
                <w:sz w:val="24"/>
                <w:szCs w:val="24"/>
                <w:lang w:eastAsia="ru-RU"/>
              </w:rPr>
              <w:t xml:space="preserve"> район, </w:t>
            </w:r>
            <w:proofErr w:type="spellStart"/>
            <w:r w:rsidRPr="007378D4">
              <w:rPr>
                <w:rFonts w:ascii="Times New Roman" w:hAnsi="Times New Roman"/>
                <w:sz w:val="24"/>
                <w:szCs w:val="24"/>
                <w:lang w:eastAsia="ru-RU"/>
              </w:rPr>
              <w:t>р.п</w:t>
            </w:r>
            <w:proofErr w:type="spellEnd"/>
            <w:r w:rsidRPr="007378D4">
              <w:rPr>
                <w:rFonts w:ascii="Times New Roman" w:hAnsi="Times New Roman"/>
                <w:sz w:val="24"/>
                <w:szCs w:val="24"/>
                <w:lang w:eastAsia="ru-RU"/>
              </w:rPr>
              <w:t xml:space="preserve">. Горный, </w:t>
            </w:r>
          </w:p>
          <w:p w:rsidR="001E62BD" w:rsidRPr="007378D4" w:rsidRDefault="001E62BD" w:rsidP="005C286C">
            <w:pPr>
              <w:rPr>
                <w:rFonts w:ascii="Times New Roman" w:hAnsi="Times New Roman"/>
                <w:sz w:val="24"/>
                <w:szCs w:val="24"/>
                <w:lang w:eastAsia="ru-RU"/>
              </w:rPr>
            </w:pPr>
          </w:p>
        </w:tc>
      </w:tr>
      <w:tr w:rsidR="001E62BD" w:rsidRPr="007378D4" w:rsidTr="005C286C">
        <w:trPr>
          <w:trHeight w:val="332"/>
          <w:jc w:val="center"/>
        </w:trPr>
        <w:tc>
          <w:tcPr>
            <w:tcW w:w="5328" w:type="dxa"/>
          </w:tcPr>
          <w:p w:rsidR="001E62BD" w:rsidRPr="007378D4" w:rsidRDefault="001E62BD" w:rsidP="005C286C">
            <w:pPr>
              <w:rPr>
                <w:rFonts w:ascii="Times New Roman" w:hAnsi="Times New Roman"/>
                <w:sz w:val="24"/>
                <w:szCs w:val="24"/>
                <w:lang w:eastAsia="ru-RU"/>
              </w:rPr>
            </w:pPr>
            <w:r w:rsidRPr="007378D4">
              <w:rPr>
                <w:rFonts w:ascii="Times New Roman" w:hAnsi="Times New Roman"/>
                <w:sz w:val="24"/>
                <w:szCs w:val="24"/>
                <w:lang w:eastAsia="ru-RU"/>
              </w:rPr>
              <w:t xml:space="preserve">Численность населенного пункта </w:t>
            </w:r>
            <w:r w:rsidRPr="007378D4">
              <w:rPr>
                <w:rFonts w:ascii="Times New Roman" w:hAnsi="Times New Roman"/>
                <w:i/>
                <w:sz w:val="24"/>
                <w:szCs w:val="24"/>
                <w:lang w:eastAsia="ru-RU"/>
              </w:rPr>
              <w:t>(человек)</w:t>
            </w:r>
          </w:p>
        </w:tc>
        <w:tc>
          <w:tcPr>
            <w:tcW w:w="4320" w:type="dxa"/>
            <w:vAlign w:val="center"/>
          </w:tcPr>
          <w:p w:rsidR="001E62BD" w:rsidRPr="007378D4" w:rsidRDefault="001E62BD" w:rsidP="000F6101">
            <w:pPr>
              <w:rPr>
                <w:rFonts w:ascii="Times New Roman" w:hAnsi="Times New Roman"/>
                <w:sz w:val="24"/>
                <w:szCs w:val="24"/>
                <w:lang w:eastAsia="ru-RU"/>
              </w:rPr>
            </w:pPr>
            <w:r w:rsidRPr="007378D4">
              <w:rPr>
                <w:rFonts w:ascii="Times New Roman" w:hAnsi="Times New Roman"/>
                <w:sz w:val="24"/>
                <w:szCs w:val="24"/>
                <w:lang w:eastAsia="ru-RU"/>
              </w:rPr>
              <w:t>9</w:t>
            </w:r>
            <w:r w:rsidR="000F6101">
              <w:rPr>
                <w:rFonts w:ascii="Times New Roman" w:hAnsi="Times New Roman"/>
                <w:sz w:val="24"/>
                <w:szCs w:val="24"/>
                <w:lang w:eastAsia="ru-RU"/>
              </w:rPr>
              <w:t>140</w:t>
            </w:r>
          </w:p>
        </w:tc>
      </w:tr>
      <w:tr w:rsidR="001E62BD" w:rsidRPr="007378D4" w:rsidTr="005C286C">
        <w:trPr>
          <w:trHeight w:val="279"/>
          <w:jc w:val="center"/>
        </w:trPr>
        <w:tc>
          <w:tcPr>
            <w:tcW w:w="5328" w:type="dxa"/>
            <w:vAlign w:val="center"/>
          </w:tcPr>
          <w:p w:rsidR="001E62BD" w:rsidRPr="007378D4" w:rsidRDefault="001E62BD" w:rsidP="005C286C">
            <w:pPr>
              <w:rPr>
                <w:rFonts w:ascii="Times New Roman" w:hAnsi="Times New Roman"/>
                <w:sz w:val="24"/>
                <w:szCs w:val="24"/>
                <w:lang w:eastAsia="ru-RU"/>
              </w:rPr>
            </w:pPr>
            <w:r w:rsidRPr="007378D4">
              <w:rPr>
                <w:rFonts w:ascii="Times New Roman" w:hAnsi="Times New Roman"/>
                <w:sz w:val="24"/>
                <w:szCs w:val="24"/>
                <w:lang w:eastAsia="ru-RU"/>
              </w:rPr>
              <w:t xml:space="preserve">Площадь </w:t>
            </w:r>
            <w:r w:rsidRPr="007378D4">
              <w:rPr>
                <w:rFonts w:ascii="Times New Roman" w:hAnsi="Times New Roman"/>
                <w:i/>
                <w:sz w:val="24"/>
                <w:szCs w:val="24"/>
                <w:lang w:eastAsia="ru-RU"/>
              </w:rPr>
              <w:t>(га)</w:t>
            </w:r>
            <w:r w:rsidRPr="007378D4">
              <w:rPr>
                <w:rFonts w:ascii="Times New Roman" w:hAnsi="Times New Roman"/>
                <w:sz w:val="24"/>
                <w:szCs w:val="24"/>
                <w:lang w:eastAsia="ru-RU"/>
              </w:rPr>
              <w:t xml:space="preserve"> и размеры </w:t>
            </w:r>
            <w:r w:rsidRPr="007378D4">
              <w:rPr>
                <w:rFonts w:ascii="Times New Roman" w:hAnsi="Times New Roman"/>
                <w:i/>
                <w:sz w:val="24"/>
                <w:szCs w:val="24"/>
                <w:lang w:eastAsia="ru-RU"/>
              </w:rPr>
              <w:t>(км)</w:t>
            </w:r>
          </w:p>
        </w:tc>
        <w:tc>
          <w:tcPr>
            <w:tcW w:w="4320" w:type="dxa"/>
            <w:vAlign w:val="center"/>
          </w:tcPr>
          <w:p w:rsidR="001E62BD" w:rsidRPr="007378D4" w:rsidRDefault="001E62BD" w:rsidP="005C286C">
            <w:pPr>
              <w:rPr>
                <w:rFonts w:ascii="Times New Roman" w:hAnsi="Times New Roman"/>
                <w:sz w:val="24"/>
                <w:szCs w:val="24"/>
                <w:lang w:eastAsia="ru-RU"/>
              </w:rPr>
            </w:pPr>
            <w:r w:rsidRPr="007378D4">
              <w:rPr>
                <w:rFonts w:ascii="Times New Roman" w:hAnsi="Times New Roman"/>
                <w:sz w:val="24"/>
                <w:szCs w:val="24"/>
                <w:lang w:eastAsia="ru-RU"/>
              </w:rPr>
              <w:t>1,2  га / 0,25 км х 0,31 км (74 км)</w:t>
            </w:r>
          </w:p>
        </w:tc>
      </w:tr>
      <w:tr w:rsidR="001E62BD" w:rsidRPr="007378D4" w:rsidTr="005C286C">
        <w:trPr>
          <w:trHeight w:val="516"/>
          <w:jc w:val="center"/>
        </w:trPr>
        <w:tc>
          <w:tcPr>
            <w:tcW w:w="5328" w:type="dxa"/>
            <w:vAlign w:val="center"/>
          </w:tcPr>
          <w:p w:rsidR="001E62BD" w:rsidRPr="007378D4" w:rsidRDefault="001E62BD" w:rsidP="005C286C">
            <w:pPr>
              <w:rPr>
                <w:rFonts w:ascii="Times New Roman" w:hAnsi="Times New Roman"/>
                <w:sz w:val="24"/>
                <w:szCs w:val="24"/>
                <w:lang w:eastAsia="ru-RU"/>
              </w:rPr>
            </w:pPr>
            <w:r w:rsidRPr="007378D4">
              <w:rPr>
                <w:rFonts w:ascii="Times New Roman" w:hAnsi="Times New Roman"/>
                <w:sz w:val="24"/>
                <w:szCs w:val="24"/>
                <w:lang w:eastAsia="ru-RU"/>
              </w:rPr>
              <w:t xml:space="preserve">Удалённость от ближайшей грузовой железнодорожной станции </w:t>
            </w:r>
            <w:r w:rsidRPr="007378D4">
              <w:rPr>
                <w:rFonts w:ascii="Times New Roman" w:hAnsi="Times New Roman"/>
                <w:i/>
                <w:sz w:val="24"/>
                <w:szCs w:val="24"/>
                <w:lang w:eastAsia="ru-RU"/>
              </w:rPr>
              <w:t>(</w:t>
            </w:r>
            <w:proofErr w:type="spellStart"/>
            <w:r w:rsidRPr="007378D4">
              <w:rPr>
                <w:rFonts w:ascii="Times New Roman" w:hAnsi="Times New Roman"/>
                <w:i/>
                <w:sz w:val="24"/>
                <w:szCs w:val="24"/>
                <w:lang w:eastAsia="ru-RU"/>
              </w:rPr>
              <w:t>название,км</w:t>
            </w:r>
            <w:proofErr w:type="spellEnd"/>
            <w:r w:rsidRPr="007378D4">
              <w:rPr>
                <w:rFonts w:ascii="Times New Roman" w:hAnsi="Times New Roman"/>
                <w:i/>
                <w:sz w:val="24"/>
                <w:szCs w:val="24"/>
                <w:lang w:eastAsia="ru-RU"/>
              </w:rPr>
              <w:t>)</w:t>
            </w:r>
          </w:p>
          <w:p w:rsidR="001E62BD" w:rsidRPr="007378D4" w:rsidRDefault="001E62BD" w:rsidP="005C286C">
            <w:pPr>
              <w:rPr>
                <w:rFonts w:ascii="Times New Roman" w:hAnsi="Times New Roman"/>
                <w:sz w:val="24"/>
                <w:szCs w:val="24"/>
                <w:lang w:eastAsia="ru-RU"/>
              </w:rPr>
            </w:pPr>
            <w:r w:rsidRPr="007378D4">
              <w:rPr>
                <w:rFonts w:ascii="Times New Roman" w:hAnsi="Times New Roman"/>
                <w:sz w:val="24"/>
                <w:szCs w:val="24"/>
                <w:lang w:eastAsia="ru-RU"/>
              </w:rPr>
              <w:t>(с указанием собственника железнодорожного тупика при его наличии)</w:t>
            </w:r>
          </w:p>
        </w:tc>
        <w:tc>
          <w:tcPr>
            <w:tcW w:w="4320" w:type="dxa"/>
            <w:vAlign w:val="center"/>
          </w:tcPr>
          <w:p w:rsidR="001E62BD" w:rsidRPr="007378D4" w:rsidRDefault="001E62BD" w:rsidP="005C286C">
            <w:pPr>
              <w:rPr>
                <w:rFonts w:ascii="Times New Roman" w:hAnsi="Times New Roman"/>
                <w:sz w:val="24"/>
                <w:szCs w:val="24"/>
                <w:lang w:eastAsia="ru-RU"/>
              </w:rPr>
            </w:pPr>
            <w:r w:rsidRPr="007378D4">
              <w:rPr>
                <w:rFonts w:ascii="Times New Roman" w:hAnsi="Times New Roman"/>
                <w:sz w:val="24"/>
                <w:szCs w:val="24"/>
                <w:lang w:eastAsia="ru-RU"/>
              </w:rPr>
              <w:t>станция Изынский, 12 км</w:t>
            </w:r>
          </w:p>
        </w:tc>
      </w:tr>
      <w:tr w:rsidR="001E62BD" w:rsidRPr="007378D4" w:rsidTr="005C286C">
        <w:trPr>
          <w:trHeight w:val="496"/>
          <w:jc w:val="center"/>
        </w:trPr>
        <w:tc>
          <w:tcPr>
            <w:tcW w:w="5328" w:type="dxa"/>
            <w:vAlign w:val="center"/>
          </w:tcPr>
          <w:p w:rsidR="001E62BD" w:rsidRPr="007378D4" w:rsidRDefault="001E62BD" w:rsidP="005C286C">
            <w:pPr>
              <w:rPr>
                <w:rFonts w:ascii="Times New Roman" w:hAnsi="Times New Roman"/>
                <w:sz w:val="24"/>
                <w:szCs w:val="24"/>
                <w:lang w:eastAsia="ru-RU"/>
              </w:rPr>
            </w:pPr>
            <w:r w:rsidRPr="007378D4">
              <w:rPr>
                <w:rFonts w:ascii="Times New Roman" w:hAnsi="Times New Roman"/>
                <w:sz w:val="24"/>
                <w:szCs w:val="24"/>
                <w:lang w:eastAsia="ru-RU"/>
              </w:rPr>
              <w:lastRenderedPageBreak/>
              <w:t xml:space="preserve">Удалённость от ближайшего аэропорта </w:t>
            </w:r>
            <w:r w:rsidRPr="007378D4">
              <w:rPr>
                <w:rFonts w:ascii="Times New Roman" w:hAnsi="Times New Roman"/>
                <w:i/>
                <w:sz w:val="24"/>
                <w:szCs w:val="24"/>
                <w:lang w:eastAsia="ru-RU"/>
              </w:rPr>
              <w:t>(название, км)</w:t>
            </w:r>
          </w:p>
        </w:tc>
        <w:tc>
          <w:tcPr>
            <w:tcW w:w="4320" w:type="dxa"/>
            <w:vAlign w:val="center"/>
          </w:tcPr>
          <w:p w:rsidR="001E62BD" w:rsidRPr="007378D4" w:rsidRDefault="001E62BD" w:rsidP="005C286C">
            <w:pPr>
              <w:rPr>
                <w:rFonts w:ascii="Times New Roman" w:hAnsi="Times New Roman"/>
                <w:sz w:val="24"/>
                <w:szCs w:val="24"/>
                <w:lang w:eastAsia="ru-RU"/>
              </w:rPr>
            </w:pPr>
            <w:r w:rsidRPr="007378D4">
              <w:rPr>
                <w:rFonts w:ascii="Times New Roman" w:hAnsi="Times New Roman"/>
                <w:sz w:val="24"/>
                <w:szCs w:val="24"/>
                <w:lang w:eastAsia="ru-RU"/>
              </w:rPr>
              <w:t>Толмачево, 92,5 км</w:t>
            </w:r>
          </w:p>
        </w:tc>
      </w:tr>
      <w:tr w:rsidR="001E62BD" w:rsidRPr="007378D4" w:rsidTr="005C286C">
        <w:trPr>
          <w:trHeight w:val="827"/>
          <w:jc w:val="center"/>
        </w:trPr>
        <w:tc>
          <w:tcPr>
            <w:tcW w:w="5328" w:type="dxa"/>
            <w:vAlign w:val="center"/>
          </w:tcPr>
          <w:p w:rsidR="001E62BD" w:rsidRPr="007378D4" w:rsidRDefault="001E62BD" w:rsidP="005C286C">
            <w:pPr>
              <w:rPr>
                <w:rFonts w:ascii="Times New Roman" w:hAnsi="Times New Roman"/>
                <w:sz w:val="24"/>
                <w:szCs w:val="24"/>
                <w:lang w:eastAsia="ru-RU"/>
              </w:rPr>
            </w:pPr>
            <w:r w:rsidRPr="007378D4">
              <w:rPr>
                <w:rFonts w:ascii="Times New Roman" w:hAnsi="Times New Roman"/>
                <w:sz w:val="24"/>
                <w:szCs w:val="24"/>
                <w:lang w:eastAsia="ru-RU"/>
              </w:rPr>
              <w:t>Близлежащие объекты (жилая застройка, промышленные и сельскохозяйственные предприятия с указанием их специализации)</w:t>
            </w:r>
          </w:p>
        </w:tc>
        <w:tc>
          <w:tcPr>
            <w:tcW w:w="4320" w:type="dxa"/>
            <w:vAlign w:val="center"/>
          </w:tcPr>
          <w:p w:rsidR="001E62BD" w:rsidRPr="007378D4" w:rsidRDefault="001E62BD" w:rsidP="005C286C">
            <w:pPr>
              <w:rPr>
                <w:rFonts w:ascii="Times New Roman" w:hAnsi="Times New Roman"/>
                <w:sz w:val="24"/>
                <w:szCs w:val="24"/>
                <w:lang w:eastAsia="ru-RU"/>
              </w:rPr>
            </w:pPr>
            <w:r w:rsidRPr="007378D4">
              <w:rPr>
                <w:rFonts w:ascii="Times New Roman" w:hAnsi="Times New Roman"/>
                <w:sz w:val="24"/>
                <w:szCs w:val="24"/>
                <w:lang w:eastAsia="ru-RU"/>
              </w:rPr>
              <w:t>Производство по добыче и переработке строительного камня, производство железобетонных изделий, южнее через 100 м садовые участки</w:t>
            </w:r>
          </w:p>
        </w:tc>
      </w:tr>
    </w:tbl>
    <w:p w:rsidR="001E62BD" w:rsidRPr="007378D4" w:rsidRDefault="001E62BD" w:rsidP="001E62BD">
      <w:pPr>
        <w:keepNext/>
        <w:ind w:left="75"/>
        <w:outlineLvl w:val="3"/>
        <w:rPr>
          <w:rFonts w:ascii="Times New Roman" w:hAnsi="Times New Roman"/>
          <w:b/>
          <w:i/>
          <w:sz w:val="28"/>
          <w:szCs w:val="20"/>
          <w:lang w:eastAsia="ru-RU"/>
        </w:rPr>
      </w:pPr>
      <w:r w:rsidRPr="007378D4">
        <w:rPr>
          <w:rFonts w:ascii="Times New Roman" w:hAnsi="Times New Roman"/>
          <w:b/>
          <w:i/>
          <w:sz w:val="28"/>
          <w:szCs w:val="20"/>
          <w:lang w:eastAsia="ru-RU"/>
        </w:rPr>
        <w:t>Основные характеристики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523"/>
        <w:gridCol w:w="3125"/>
      </w:tblGrid>
      <w:tr w:rsidR="001E62BD" w:rsidRPr="007378D4" w:rsidTr="005C286C">
        <w:trPr>
          <w:jc w:val="center"/>
        </w:trPr>
        <w:tc>
          <w:tcPr>
            <w:tcW w:w="6523" w:type="dxa"/>
            <w:vAlign w:val="center"/>
          </w:tcPr>
          <w:p w:rsidR="001E62BD" w:rsidRPr="007378D4" w:rsidRDefault="001E62BD" w:rsidP="005C286C">
            <w:pPr>
              <w:rPr>
                <w:rFonts w:ascii="Times New Roman" w:hAnsi="Times New Roman"/>
                <w:sz w:val="24"/>
                <w:szCs w:val="24"/>
                <w:lang w:eastAsia="ru-RU"/>
              </w:rPr>
            </w:pPr>
            <w:r w:rsidRPr="007378D4">
              <w:rPr>
                <w:rFonts w:ascii="Times New Roman" w:hAnsi="Times New Roman"/>
                <w:sz w:val="24"/>
                <w:szCs w:val="24"/>
                <w:lang w:eastAsia="ru-RU"/>
              </w:rPr>
              <w:t xml:space="preserve">Кадастровый номер </w:t>
            </w:r>
            <w:r w:rsidRPr="007378D4">
              <w:rPr>
                <w:rFonts w:ascii="Times New Roman" w:hAnsi="Times New Roman"/>
                <w:i/>
                <w:sz w:val="24"/>
                <w:szCs w:val="24"/>
                <w:lang w:eastAsia="ru-RU"/>
              </w:rPr>
              <w:t>(при наличии)</w:t>
            </w:r>
          </w:p>
        </w:tc>
        <w:tc>
          <w:tcPr>
            <w:tcW w:w="3125" w:type="dxa"/>
            <w:vAlign w:val="center"/>
          </w:tcPr>
          <w:p w:rsidR="001E62BD" w:rsidRPr="007378D4" w:rsidRDefault="001E62BD" w:rsidP="005C286C">
            <w:pPr>
              <w:rPr>
                <w:rFonts w:ascii="Times New Roman" w:hAnsi="Times New Roman"/>
                <w:sz w:val="24"/>
                <w:szCs w:val="24"/>
                <w:lang w:eastAsia="ru-RU"/>
              </w:rPr>
            </w:pPr>
            <w:r w:rsidRPr="007378D4">
              <w:rPr>
                <w:rFonts w:ascii="Times New Roman" w:hAnsi="Times New Roman"/>
                <w:sz w:val="24"/>
                <w:szCs w:val="24"/>
                <w:lang w:eastAsia="ru-RU"/>
              </w:rPr>
              <w:t>нет</w:t>
            </w:r>
          </w:p>
        </w:tc>
      </w:tr>
      <w:tr w:rsidR="001E62BD" w:rsidRPr="007378D4" w:rsidTr="005C286C">
        <w:trPr>
          <w:jc w:val="center"/>
        </w:trPr>
        <w:tc>
          <w:tcPr>
            <w:tcW w:w="6523" w:type="dxa"/>
            <w:vAlign w:val="center"/>
          </w:tcPr>
          <w:p w:rsidR="001E62BD" w:rsidRPr="007378D4" w:rsidRDefault="001E62BD" w:rsidP="005C286C">
            <w:pPr>
              <w:rPr>
                <w:rFonts w:ascii="Times New Roman" w:hAnsi="Times New Roman"/>
                <w:sz w:val="24"/>
                <w:szCs w:val="24"/>
                <w:lang w:eastAsia="ru-RU"/>
              </w:rPr>
            </w:pPr>
            <w:r w:rsidRPr="007378D4">
              <w:rPr>
                <w:rFonts w:ascii="Times New Roman" w:hAnsi="Times New Roman"/>
                <w:sz w:val="24"/>
                <w:szCs w:val="24"/>
                <w:lang w:eastAsia="ru-RU"/>
              </w:rPr>
              <w:t>Межевание земельного участка (проведено или нет)</w:t>
            </w:r>
          </w:p>
        </w:tc>
        <w:tc>
          <w:tcPr>
            <w:tcW w:w="3125" w:type="dxa"/>
            <w:vAlign w:val="center"/>
          </w:tcPr>
          <w:p w:rsidR="001E62BD" w:rsidRPr="007378D4" w:rsidRDefault="001E62BD" w:rsidP="005C286C">
            <w:pPr>
              <w:rPr>
                <w:rFonts w:ascii="Times New Roman" w:hAnsi="Times New Roman"/>
                <w:sz w:val="24"/>
                <w:szCs w:val="24"/>
                <w:lang w:eastAsia="ru-RU"/>
              </w:rPr>
            </w:pPr>
            <w:r w:rsidRPr="007378D4">
              <w:rPr>
                <w:rFonts w:ascii="Times New Roman" w:hAnsi="Times New Roman"/>
                <w:sz w:val="24"/>
                <w:szCs w:val="24"/>
                <w:lang w:eastAsia="ru-RU"/>
              </w:rPr>
              <w:t>нет</w:t>
            </w:r>
          </w:p>
        </w:tc>
      </w:tr>
      <w:tr w:rsidR="001E62BD" w:rsidRPr="007378D4" w:rsidTr="005C286C">
        <w:trPr>
          <w:jc w:val="center"/>
        </w:trPr>
        <w:tc>
          <w:tcPr>
            <w:tcW w:w="6523" w:type="dxa"/>
            <w:vAlign w:val="center"/>
          </w:tcPr>
          <w:p w:rsidR="001E62BD" w:rsidRPr="007378D4" w:rsidRDefault="001E62BD" w:rsidP="005C286C">
            <w:pPr>
              <w:rPr>
                <w:rFonts w:ascii="Times New Roman" w:hAnsi="Times New Roman"/>
                <w:sz w:val="24"/>
                <w:szCs w:val="24"/>
                <w:lang w:eastAsia="ru-RU"/>
              </w:rPr>
            </w:pPr>
            <w:r w:rsidRPr="007378D4">
              <w:rPr>
                <w:rFonts w:ascii="Times New Roman" w:hAnsi="Times New Roman"/>
                <w:sz w:val="24"/>
                <w:szCs w:val="24"/>
                <w:lang w:eastAsia="ru-RU"/>
              </w:rPr>
              <w:t>Категория земель (с/х назначения, земли поселения и т. д.)</w:t>
            </w:r>
          </w:p>
        </w:tc>
        <w:tc>
          <w:tcPr>
            <w:tcW w:w="3125" w:type="dxa"/>
            <w:vAlign w:val="center"/>
          </w:tcPr>
          <w:p w:rsidR="001E62BD" w:rsidRPr="007378D4" w:rsidRDefault="001E62BD" w:rsidP="005C286C">
            <w:pPr>
              <w:rPr>
                <w:rFonts w:ascii="Times New Roman" w:hAnsi="Times New Roman"/>
                <w:sz w:val="24"/>
                <w:szCs w:val="24"/>
                <w:lang w:eastAsia="ru-RU"/>
              </w:rPr>
            </w:pPr>
            <w:r w:rsidRPr="007378D4">
              <w:rPr>
                <w:rFonts w:ascii="Times New Roman" w:hAnsi="Times New Roman"/>
                <w:sz w:val="24"/>
                <w:szCs w:val="24"/>
                <w:lang w:eastAsia="ru-RU"/>
              </w:rPr>
              <w:t>земли населенных пунктов</w:t>
            </w:r>
          </w:p>
        </w:tc>
      </w:tr>
      <w:tr w:rsidR="001E62BD" w:rsidRPr="007378D4" w:rsidTr="005C286C">
        <w:trPr>
          <w:jc w:val="center"/>
        </w:trPr>
        <w:tc>
          <w:tcPr>
            <w:tcW w:w="6523" w:type="dxa"/>
            <w:vAlign w:val="center"/>
          </w:tcPr>
          <w:p w:rsidR="001E62BD" w:rsidRPr="007378D4" w:rsidRDefault="001E62BD" w:rsidP="005C286C">
            <w:pPr>
              <w:rPr>
                <w:rFonts w:ascii="Times New Roman" w:hAnsi="Times New Roman"/>
                <w:sz w:val="24"/>
                <w:szCs w:val="24"/>
                <w:lang w:eastAsia="ru-RU"/>
              </w:rPr>
            </w:pPr>
            <w:r w:rsidRPr="007378D4">
              <w:rPr>
                <w:rFonts w:ascii="Times New Roman" w:hAnsi="Times New Roman"/>
                <w:sz w:val="24"/>
                <w:szCs w:val="24"/>
                <w:lang w:eastAsia="ru-RU"/>
              </w:rPr>
              <w:t xml:space="preserve">Наличие на участке (площадке) объектов (зданий, сооружений и пр., их состояние, площадь, потенциально возможное использование и прочие характеристики) </w:t>
            </w:r>
          </w:p>
        </w:tc>
        <w:tc>
          <w:tcPr>
            <w:tcW w:w="3125" w:type="dxa"/>
            <w:vAlign w:val="center"/>
          </w:tcPr>
          <w:p w:rsidR="001E62BD" w:rsidRPr="007378D4" w:rsidRDefault="001E62BD" w:rsidP="005C286C">
            <w:pPr>
              <w:rPr>
                <w:rFonts w:ascii="Times New Roman" w:hAnsi="Times New Roman"/>
                <w:sz w:val="24"/>
                <w:szCs w:val="24"/>
                <w:lang w:eastAsia="ru-RU"/>
              </w:rPr>
            </w:pPr>
            <w:r w:rsidRPr="007378D4">
              <w:rPr>
                <w:rFonts w:ascii="Times New Roman" w:hAnsi="Times New Roman"/>
                <w:sz w:val="24"/>
                <w:szCs w:val="24"/>
                <w:lang w:eastAsia="ru-RU"/>
              </w:rPr>
              <w:t>-</w:t>
            </w:r>
          </w:p>
          <w:p w:rsidR="001E62BD" w:rsidRPr="007378D4" w:rsidRDefault="001E62BD" w:rsidP="005C286C">
            <w:pPr>
              <w:rPr>
                <w:rFonts w:ascii="Times New Roman" w:hAnsi="Times New Roman"/>
                <w:sz w:val="24"/>
                <w:szCs w:val="24"/>
                <w:lang w:eastAsia="ru-RU"/>
              </w:rPr>
            </w:pPr>
          </w:p>
        </w:tc>
      </w:tr>
      <w:tr w:rsidR="001E62BD" w:rsidRPr="007378D4" w:rsidTr="005C286C">
        <w:trPr>
          <w:jc w:val="center"/>
        </w:trPr>
        <w:tc>
          <w:tcPr>
            <w:tcW w:w="6523" w:type="dxa"/>
            <w:vAlign w:val="center"/>
          </w:tcPr>
          <w:p w:rsidR="001E62BD" w:rsidRPr="007378D4" w:rsidRDefault="001E62BD" w:rsidP="005C286C">
            <w:pPr>
              <w:rPr>
                <w:rFonts w:ascii="Times New Roman" w:hAnsi="Times New Roman"/>
                <w:sz w:val="24"/>
                <w:szCs w:val="24"/>
                <w:lang w:eastAsia="ru-RU"/>
              </w:rPr>
            </w:pPr>
            <w:r w:rsidRPr="007378D4">
              <w:rPr>
                <w:rFonts w:ascii="Times New Roman" w:hAnsi="Times New Roman"/>
                <w:sz w:val="24"/>
                <w:szCs w:val="24"/>
                <w:lang w:eastAsia="ru-RU"/>
              </w:rPr>
              <w:t xml:space="preserve">Глубина залегания грунтовых вод </w:t>
            </w:r>
            <w:r w:rsidRPr="007378D4">
              <w:rPr>
                <w:rFonts w:ascii="Times New Roman" w:hAnsi="Times New Roman"/>
                <w:i/>
                <w:sz w:val="24"/>
                <w:szCs w:val="24"/>
                <w:lang w:eastAsia="ru-RU"/>
              </w:rPr>
              <w:t>(м)</w:t>
            </w:r>
          </w:p>
        </w:tc>
        <w:tc>
          <w:tcPr>
            <w:tcW w:w="3125" w:type="dxa"/>
            <w:vAlign w:val="center"/>
          </w:tcPr>
          <w:p w:rsidR="001E62BD" w:rsidRPr="007378D4" w:rsidRDefault="001E62BD" w:rsidP="005C286C">
            <w:pPr>
              <w:rPr>
                <w:rFonts w:ascii="Times New Roman" w:hAnsi="Times New Roman"/>
                <w:sz w:val="24"/>
                <w:szCs w:val="24"/>
                <w:lang w:eastAsia="ru-RU"/>
              </w:rPr>
            </w:pPr>
            <w:r w:rsidRPr="007378D4">
              <w:rPr>
                <w:rFonts w:ascii="Times New Roman" w:hAnsi="Times New Roman"/>
                <w:sz w:val="24"/>
                <w:szCs w:val="24"/>
                <w:lang w:eastAsia="ru-RU"/>
              </w:rPr>
              <w:t>Информации нет</w:t>
            </w:r>
          </w:p>
        </w:tc>
      </w:tr>
    </w:tbl>
    <w:p w:rsidR="001E62BD" w:rsidRPr="007378D4" w:rsidRDefault="001E62BD" w:rsidP="001E62BD">
      <w:pPr>
        <w:keepNext/>
        <w:ind w:left="75"/>
        <w:outlineLvl w:val="3"/>
        <w:rPr>
          <w:rFonts w:ascii="Times New Roman" w:hAnsi="Times New Roman"/>
          <w:b/>
          <w:i/>
          <w:sz w:val="28"/>
          <w:szCs w:val="20"/>
          <w:lang w:eastAsia="ru-RU"/>
        </w:rPr>
      </w:pPr>
      <w:r w:rsidRPr="007378D4">
        <w:rPr>
          <w:rFonts w:ascii="Times New Roman" w:hAnsi="Times New Roman"/>
          <w:b/>
          <w:i/>
          <w:sz w:val="28"/>
          <w:szCs w:val="20"/>
          <w:lang w:eastAsia="ru-RU"/>
        </w:rPr>
        <w:t>Обеспеченность инженерной и транспортной инфраструктурой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817"/>
        <w:gridCol w:w="3908"/>
      </w:tblGrid>
      <w:tr w:rsidR="001E62BD" w:rsidRPr="007378D4" w:rsidTr="005C286C">
        <w:trPr>
          <w:jc w:val="center"/>
        </w:trPr>
        <w:tc>
          <w:tcPr>
            <w:tcW w:w="5817" w:type="dxa"/>
            <w:vAlign w:val="center"/>
          </w:tcPr>
          <w:p w:rsidR="001E62BD" w:rsidRPr="007378D4" w:rsidRDefault="001E62BD" w:rsidP="005C286C">
            <w:pPr>
              <w:rPr>
                <w:rFonts w:ascii="Times New Roman" w:hAnsi="Times New Roman"/>
                <w:sz w:val="24"/>
                <w:szCs w:val="24"/>
                <w:lang w:eastAsia="ru-RU"/>
              </w:rPr>
            </w:pPr>
            <w:r w:rsidRPr="007378D4">
              <w:rPr>
                <w:rFonts w:ascii="Times New Roman" w:hAnsi="Times New Roman"/>
                <w:sz w:val="24"/>
                <w:szCs w:val="24"/>
                <w:lang w:eastAsia="ru-RU"/>
              </w:rPr>
              <w:t>Вид инфраструктуры</w:t>
            </w:r>
          </w:p>
        </w:tc>
        <w:tc>
          <w:tcPr>
            <w:tcW w:w="3908" w:type="dxa"/>
          </w:tcPr>
          <w:p w:rsidR="001E62BD" w:rsidRPr="007378D4" w:rsidRDefault="001E62BD" w:rsidP="005C286C">
            <w:pPr>
              <w:rPr>
                <w:rFonts w:ascii="Times New Roman" w:hAnsi="Times New Roman"/>
                <w:sz w:val="24"/>
                <w:szCs w:val="24"/>
                <w:lang w:eastAsia="ru-RU"/>
              </w:rPr>
            </w:pPr>
            <w:r w:rsidRPr="007378D4">
              <w:rPr>
                <w:rFonts w:ascii="Times New Roman" w:hAnsi="Times New Roman"/>
                <w:sz w:val="24"/>
                <w:szCs w:val="24"/>
                <w:lang w:eastAsia="ru-RU"/>
              </w:rPr>
              <w:t>Характеристика (источник, расстояние от источника до площадки, свободные мощности)</w:t>
            </w:r>
          </w:p>
        </w:tc>
      </w:tr>
      <w:tr w:rsidR="001E62BD" w:rsidRPr="007378D4" w:rsidTr="005C286C">
        <w:trPr>
          <w:jc w:val="center"/>
        </w:trPr>
        <w:tc>
          <w:tcPr>
            <w:tcW w:w="5817" w:type="dxa"/>
            <w:vAlign w:val="center"/>
          </w:tcPr>
          <w:p w:rsidR="001E62BD" w:rsidRPr="007378D4" w:rsidRDefault="001E62BD" w:rsidP="005C286C">
            <w:pPr>
              <w:rPr>
                <w:rFonts w:ascii="Times New Roman" w:hAnsi="Times New Roman"/>
                <w:sz w:val="24"/>
                <w:szCs w:val="24"/>
                <w:lang w:eastAsia="ru-RU"/>
              </w:rPr>
            </w:pPr>
            <w:r w:rsidRPr="007378D4">
              <w:rPr>
                <w:rFonts w:ascii="Times New Roman" w:hAnsi="Times New Roman"/>
                <w:sz w:val="24"/>
                <w:szCs w:val="24"/>
                <w:lang w:eastAsia="ru-RU"/>
              </w:rPr>
              <w:t>Водоснабжение</w:t>
            </w:r>
          </w:p>
        </w:tc>
        <w:tc>
          <w:tcPr>
            <w:tcW w:w="3908" w:type="dxa"/>
          </w:tcPr>
          <w:p w:rsidR="001E62BD" w:rsidRPr="007378D4" w:rsidRDefault="001E62BD" w:rsidP="005C286C">
            <w:pPr>
              <w:rPr>
                <w:rFonts w:ascii="Times New Roman" w:hAnsi="Times New Roman"/>
                <w:sz w:val="24"/>
                <w:szCs w:val="24"/>
                <w:lang w:eastAsia="ru-RU"/>
              </w:rPr>
            </w:pPr>
            <w:r w:rsidRPr="007378D4">
              <w:rPr>
                <w:rFonts w:ascii="Times New Roman" w:hAnsi="Times New Roman"/>
                <w:sz w:val="24"/>
                <w:szCs w:val="24"/>
                <w:lang w:eastAsia="ru-RU"/>
              </w:rPr>
              <w:t>-</w:t>
            </w:r>
          </w:p>
        </w:tc>
      </w:tr>
      <w:tr w:rsidR="001E62BD" w:rsidRPr="007378D4" w:rsidTr="005C286C">
        <w:trPr>
          <w:jc w:val="center"/>
        </w:trPr>
        <w:tc>
          <w:tcPr>
            <w:tcW w:w="5817" w:type="dxa"/>
            <w:vAlign w:val="center"/>
          </w:tcPr>
          <w:p w:rsidR="001E62BD" w:rsidRPr="007378D4" w:rsidRDefault="001E62BD" w:rsidP="005C286C">
            <w:pPr>
              <w:rPr>
                <w:rFonts w:ascii="Times New Roman" w:hAnsi="Times New Roman"/>
                <w:sz w:val="24"/>
                <w:szCs w:val="24"/>
                <w:lang w:eastAsia="ru-RU"/>
              </w:rPr>
            </w:pPr>
            <w:r w:rsidRPr="007378D4">
              <w:rPr>
                <w:rFonts w:ascii="Times New Roman" w:hAnsi="Times New Roman"/>
                <w:sz w:val="24"/>
                <w:szCs w:val="24"/>
                <w:lang w:eastAsia="ru-RU"/>
              </w:rPr>
              <w:t>Канализация сточных вод</w:t>
            </w:r>
          </w:p>
        </w:tc>
        <w:tc>
          <w:tcPr>
            <w:tcW w:w="3908" w:type="dxa"/>
          </w:tcPr>
          <w:p w:rsidR="001E62BD" w:rsidRPr="007378D4" w:rsidRDefault="001E62BD" w:rsidP="005C286C">
            <w:pPr>
              <w:rPr>
                <w:rFonts w:ascii="Times New Roman" w:hAnsi="Times New Roman"/>
                <w:sz w:val="24"/>
                <w:szCs w:val="24"/>
                <w:lang w:eastAsia="ru-RU"/>
              </w:rPr>
            </w:pPr>
            <w:r w:rsidRPr="007378D4">
              <w:rPr>
                <w:rFonts w:ascii="Times New Roman" w:hAnsi="Times New Roman"/>
                <w:sz w:val="24"/>
                <w:szCs w:val="24"/>
                <w:lang w:eastAsia="ru-RU"/>
              </w:rPr>
              <w:t>-</w:t>
            </w:r>
          </w:p>
        </w:tc>
      </w:tr>
      <w:tr w:rsidR="001E62BD" w:rsidRPr="007378D4" w:rsidTr="005C286C">
        <w:trPr>
          <w:jc w:val="center"/>
        </w:trPr>
        <w:tc>
          <w:tcPr>
            <w:tcW w:w="5817" w:type="dxa"/>
            <w:vAlign w:val="center"/>
          </w:tcPr>
          <w:p w:rsidR="001E62BD" w:rsidRPr="007378D4" w:rsidRDefault="001E62BD" w:rsidP="005C286C">
            <w:pPr>
              <w:rPr>
                <w:rFonts w:ascii="Times New Roman" w:hAnsi="Times New Roman"/>
                <w:sz w:val="24"/>
                <w:szCs w:val="24"/>
                <w:lang w:eastAsia="ru-RU"/>
              </w:rPr>
            </w:pPr>
            <w:r w:rsidRPr="007378D4">
              <w:rPr>
                <w:rFonts w:ascii="Times New Roman" w:hAnsi="Times New Roman"/>
                <w:sz w:val="24"/>
                <w:szCs w:val="24"/>
                <w:lang w:eastAsia="ru-RU"/>
              </w:rPr>
              <w:t>Электроснабжение</w:t>
            </w:r>
          </w:p>
        </w:tc>
        <w:tc>
          <w:tcPr>
            <w:tcW w:w="3908" w:type="dxa"/>
          </w:tcPr>
          <w:p w:rsidR="001E62BD" w:rsidRPr="007378D4" w:rsidRDefault="001E62BD" w:rsidP="005C286C">
            <w:pPr>
              <w:rPr>
                <w:rFonts w:ascii="Times New Roman" w:hAnsi="Times New Roman"/>
                <w:sz w:val="24"/>
                <w:szCs w:val="24"/>
                <w:lang w:eastAsia="ru-RU"/>
              </w:rPr>
            </w:pPr>
            <w:r w:rsidRPr="007378D4">
              <w:rPr>
                <w:rFonts w:ascii="Times New Roman" w:hAnsi="Times New Roman"/>
                <w:sz w:val="24"/>
                <w:szCs w:val="24"/>
                <w:lang w:eastAsia="ru-RU"/>
              </w:rPr>
              <w:t>-</w:t>
            </w:r>
          </w:p>
        </w:tc>
      </w:tr>
      <w:tr w:rsidR="001E62BD" w:rsidRPr="007378D4" w:rsidTr="005C286C">
        <w:trPr>
          <w:jc w:val="center"/>
        </w:trPr>
        <w:tc>
          <w:tcPr>
            <w:tcW w:w="5817" w:type="dxa"/>
            <w:vAlign w:val="center"/>
          </w:tcPr>
          <w:p w:rsidR="001E62BD" w:rsidRPr="007378D4" w:rsidRDefault="001E62BD" w:rsidP="005C286C">
            <w:pPr>
              <w:rPr>
                <w:rFonts w:ascii="Times New Roman" w:hAnsi="Times New Roman"/>
                <w:sz w:val="24"/>
                <w:szCs w:val="24"/>
                <w:lang w:eastAsia="ru-RU"/>
              </w:rPr>
            </w:pPr>
            <w:r w:rsidRPr="007378D4">
              <w:rPr>
                <w:rFonts w:ascii="Times New Roman" w:hAnsi="Times New Roman"/>
                <w:sz w:val="24"/>
                <w:szCs w:val="24"/>
                <w:lang w:eastAsia="ru-RU"/>
              </w:rPr>
              <w:t>Теплоснабжение</w:t>
            </w:r>
          </w:p>
        </w:tc>
        <w:tc>
          <w:tcPr>
            <w:tcW w:w="3908" w:type="dxa"/>
          </w:tcPr>
          <w:p w:rsidR="001E62BD" w:rsidRPr="007378D4" w:rsidRDefault="001E62BD" w:rsidP="005C286C">
            <w:pPr>
              <w:rPr>
                <w:rFonts w:ascii="Times New Roman" w:hAnsi="Times New Roman"/>
                <w:sz w:val="24"/>
                <w:szCs w:val="24"/>
                <w:lang w:eastAsia="ru-RU"/>
              </w:rPr>
            </w:pPr>
            <w:r w:rsidRPr="007378D4">
              <w:rPr>
                <w:rFonts w:ascii="Times New Roman" w:hAnsi="Times New Roman"/>
                <w:sz w:val="24"/>
                <w:szCs w:val="24"/>
                <w:lang w:eastAsia="ru-RU"/>
              </w:rPr>
              <w:t>-</w:t>
            </w:r>
          </w:p>
        </w:tc>
      </w:tr>
      <w:tr w:rsidR="001E62BD" w:rsidRPr="007378D4" w:rsidTr="005C286C">
        <w:trPr>
          <w:jc w:val="center"/>
        </w:trPr>
        <w:tc>
          <w:tcPr>
            <w:tcW w:w="5817" w:type="dxa"/>
            <w:vAlign w:val="center"/>
          </w:tcPr>
          <w:p w:rsidR="001E62BD" w:rsidRPr="007378D4" w:rsidRDefault="001E62BD" w:rsidP="005C286C">
            <w:pPr>
              <w:rPr>
                <w:rFonts w:ascii="Times New Roman" w:hAnsi="Times New Roman"/>
                <w:sz w:val="24"/>
                <w:szCs w:val="24"/>
                <w:lang w:eastAsia="ru-RU"/>
              </w:rPr>
            </w:pPr>
            <w:r w:rsidRPr="007378D4">
              <w:rPr>
                <w:rFonts w:ascii="Times New Roman" w:hAnsi="Times New Roman"/>
                <w:sz w:val="24"/>
                <w:szCs w:val="24"/>
                <w:lang w:eastAsia="ru-RU"/>
              </w:rPr>
              <w:t>Газоснабжение</w:t>
            </w:r>
          </w:p>
        </w:tc>
        <w:tc>
          <w:tcPr>
            <w:tcW w:w="3908" w:type="dxa"/>
          </w:tcPr>
          <w:p w:rsidR="001E62BD" w:rsidRPr="007378D4" w:rsidRDefault="001E62BD" w:rsidP="005C286C">
            <w:pPr>
              <w:rPr>
                <w:rFonts w:ascii="Times New Roman" w:hAnsi="Times New Roman"/>
                <w:sz w:val="24"/>
                <w:szCs w:val="24"/>
                <w:lang w:eastAsia="ru-RU"/>
              </w:rPr>
            </w:pPr>
            <w:r w:rsidRPr="007378D4">
              <w:rPr>
                <w:rFonts w:ascii="Times New Roman" w:hAnsi="Times New Roman"/>
                <w:sz w:val="24"/>
                <w:szCs w:val="24"/>
                <w:lang w:eastAsia="ru-RU"/>
              </w:rPr>
              <w:t>-</w:t>
            </w:r>
          </w:p>
        </w:tc>
      </w:tr>
      <w:tr w:rsidR="001E62BD" w:rsidRPr="007378D4" w:rsidTr="005C286C">
        <w:trPr>
          <w:jc w:val="center"/>
        </w:trPr>
        <w:tc>
          <w:tcPr>
            <w:tcW w:w="5817" w:type="dxa"/>
            <w:vAlign w:val="center"/>
          </w:tcPr>
          <w:p w:rsidR="001E62BD" w:rsidRPr="007378D4" w:rsidRDefault="001E62BD" w:rsidP="005C286C">
            <w:pPr>
              <w:rPr>
                <w:rFonts w:ascii="Times New Roman" w:hAnsi="Times New Roman"/>
                <w:sz w:val="24"/>
                <w:szCs w:val="24"/>
                <w:lang w:eastAsia="ru-RU"/>
              </w:rPr>
            </w:pPr>
            <w:r w:rsidRPr="007378D4">
              <w:rPr>
                <w:rFonts w:ascii="Times New Roman" w:hAnsi="Times New Roman"/>
                <w:sz w:val="24"/>
                <w:szCs w:val="24"/>
                <w:lang w:eastAsia="ru-RU"/>
              </w:rPr>
              <w:t>Подъездные пути, их характеристика(примыкание к участку, расстояние до автомобильной дороги федерального/регионального/</w:t>
            </w:r>
          </w:p>
          <w:p w:rsidR="001E62BD" w:rsidRPr="007378D4" w:rsidRDefault="001E62BD" w:rsidP="005C286C">
            <w:pPr>
              <w:rPr>
                <w:rFonts w:ascii="Times New Roman" w:hAnsi="Times New Roman"/>
                <w:sz w:val="24"/>
                <w:szCs w:val="24"/>
                <w:lang w:eastAsia="ru-RU"/>
              </w:rPr>
            </w:pPr>
            <w:r w:rsidRPr="007378D4">
              <w:rPr>
                <w:rFonts w:ascii="Times New Roman" w:hAnsi="Times New Roman"/>
                <w:sz w:val="24"/>
                <w:szCs w:val="24"/>
                <w:lang w:eastAsia="ru-RU"/>
              </w:rPr>
              <w:t>местного значения)</w:t>
            </w:r>
          </w:p>
        </w:tc>
        <w:tc>
          <w:tcPr>
            <w:tcW w:w="3908" w:type="dxa"/>
          </w:tcPr>
          <w:p w:rsidR="001E62BD" w:rsidRPr="007378D4" w:rsidRDefault="001E62BD" w:rsidP="005C286C">
            <w:pPr>
              <w:rPr>
                <w:rFonts w:ascii="Times New Roman" w:hAnsi="Times New Roman"/>
                <w:sz w:val="24"/>
                <w:szCs w:val="24"/>
                <w:lang w:eastAsia="ru-RU"/>
              </w:rPr>
            </w:pPr>
            <w:r w:rsidRPr="007378D4">
              <w:rPr>
                <w:rFonts w:ascii="Times New Roman" w:hAnsi="Times New Roman"/>
                <w:sz w:val="24"/>
                <w:szCs w:val="24"/>
                <w:lang w:eastAsia="ru-RU"/>
              </w:rPr>
              <w:t>Расстояние до автомобильной дороги Карпысак-Тогучин-Байкал – 200 м,</w:t>
            </w:r>
          </w:p>
          <w:p w:rsidR="001E62BD" w:rsidRPr="007378D4" w:rsidRDefault="001E62BD" w:rsidP="005C286C">
            <w:pPr>
              <w:rPr>
                <w:rFonts w:ascii="Times New Roman" w:hAnsi="Times New Roman"/>
                <w:sz w:val="24"/>
                <w:szCs w:val="24"/>
                <w:lang w:eastAsia="ru-RU"/>
              </w:rPr>
            </w:pPr>
            <w:r w:rsidRPr="007378D4">
              <w:rPr>
                <w:rFonts w:ascii="Times New Roman" w:hAnsi="Times New Roman"/>
                <w:sz w:val="24"/>
                <w:szCs w:val="24"/>
                <w:lang w:eastAsia="ru-RU"/>
              </w:rPr>
              <w:t>Расстояние до автомобильной дороги Новосибирск – Ленинск-Кузнецкий – 21 км</w:t>
            </w:r>
          </w:p>
        </w:tc>
      </w:tr>
    </w:tbl>
    <w:p w:rsidR="001E62BD" w:rsidRPr="007378D4" w:rsidRDefault="001E62BD" w:rsidP="001E62BD">
      <w:pPr>
        <w:keepNext/>
        <w:ind w:left="75"/>
        <w:outlineLvl w:val="3"/>
        <w:rPr>
          <w:rFonts w:ascii="Times New Roman" w:hAnsi="Times New Roman"/>
          <w:b/>
          <w:i/>
          <w:sz w:val="28"/>
          <w:szCs w:val="20"/>
          <w:lang w:eastAsia="ru-RU"/>
        </w:rPr>
      </w:pPr>
      <w:r w:rsidRPr="007378D4">
        <w:rPr>
          <w:rFonts w:ascii="Times New Roman" w:hAnsi="Times New Roman"/>
          <w:b/>
          <w:i/>
          <w:sz w:val="28"/>
          <w:szCs w:val="20"/>
          <w:lang w:eastAsia="ru-RU"/>
        </w:rPr>
        <w:t>Контактная информация</w:t>
      </w:r>
    </w:p>
    <w:tbl>
      <w:tblPr>
        <w:tblW w:w="97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495"/>
        <w:gridCol w:w="4240"/>
      </w:tblGrid>
      <w:tr w:rsidR="001E62BD" w:rsidRPr="007378D4" w:rsidTr="005C286C">
        <w:trPr>
          <w:jc w:val="center"/>
        </w:trPr>
        <w:tc>
          <w:tcPr>
            <w:tcW w:w="9735" w:type="dxa"/>
            <w:gridSpan w:val="2"/>
            <w:vAlign w:val="center"/>
          </w:tcPr>
          <w:p w:rsidR="001E62BD" w:rsidRPr="007378D4" w:rsidRDefault="001E62BD" w:rsidP="005C286C">
            <w:pPr>
              <w:rPr>
                <w:rFonts w:ascii="Times New Roman" w:hAnsi="Times New Roman"/>
                <w:b/>
                <w:i/>
                <w:sz w:val="24"/>
                <w:szCs w:val="24"/>
                <w:lang w:eastAsia="ru-RU"/>
              </w:rPr>
            </w:pPr>
            <w:r w:rsidRPr="007378D4">
              <w:rPr>
                <w:rFonts w:ascii="Times New Roman" w:hAnsi="Times New Roman"/>
                <w:b/>
                <w:i/>
                <w:sz w:val="24"/>
                <w:szCs w:val="24"/>
                <w:lang w:eastAsia="ru-RU"/>
              </w:rPr>
              <w:t>Собственник земельного участка/площадки</w:t>
            </w:r>
          </w:p>
        </w:tc>
      </w:tr>
      <w:tr w:rsidR="001E62BD" w:rsidRPr="007378D4" w:rsidTr="005C286C">
        <w:trPr>
          <w:jc w:val="center"/>
        </w:trPr>
        <w:tc>
          <w:tcPr>
            <w:tcW w:w="5495" w:type="dxa"/>
            <w:vAlign w:val="center"/>
          </w:tcPr>
          <w:p w:rsidR="001E62BD" w:rsidRPr="007378D4" w:rsidRDefault="001E62BD" w:rsidP="005C286C">
            <w:pPr>
              <w:rPr>
                <w:rFonts w:ascii="Times New Roman" w:hAnsi="Times New Roman"/>
                <w:sz w:val="24"/>
                <w:szCs w:val="24"/>
                <w:lang w:eastAsia="ru-RU"/>
              </w:rPr>
            </w:pPr>
            <w:r w:rsidRPr="007378D4">
              <w:rPr>
                <w:rFonts w:ascii="Times New Roman" w:hAnsi="Times New Roman"/>
                <w:sz w:val="24"/>
                <w:szCs w:val="24"/>
                <w:lang w:eastAsia="ru-RU"/>
              </w:rPr>
              <w:t>Наименование, юридический адрес</w:t>
            </w:r>
          </w:p>
        </w:tc>
        <w:tc>
          <w:tcPr>
            <w:tcW w:w="4240" w:type="dxa"/>
          </w:tcPr>
          <w:p w:rsidR="001E62BD" w:rsidRPr="007378D4" w:rsidRDefault="001E62BD" w:rsidP="005C286C">
            <w:pPr>
              <w:rPr>
                <w:rFonts w:ascii="Times New Roman" w:hAnsi="Times New Roman"/>
                <w:sz w:val="24"/>
                <w:szCs w:val="24"/>
                <w:lang w:eastAsia="ru-RU"/>
              </w:rPr>
            </w:pPr>
            <w:r w:rsidRPr="007378D4">
              <w:rPr>
                <w:rFonts w:ascii="Times New Roman" w:hAnsi="Times New Roman"/>
                <w:sz w:val="24"/>
                <w:szCs w:val="24"/>
                <w:lang w:eastAsia="ru-RU"/>
              </w:rPr>
              <w:t xml:space="preserve">администрация рабочего поселка Горный Тогучинского района Новосибирской области; Новосибирская область, </w:t>
            </w:r>
            <w:proofErr w:type="spellStart"/>
            <w:r w:rsidRPr="007378D4">
              <w:rPr>
                <w:rFonts w:ascii="Times New Roman" w:hAnsi="Times New Roman"/>
                <w:sz w:val="24"/>
                <w:szCs w:val="24"/>
                <w:lang w:eastAsia="ru-RU"/>
              </w:rPr>
              <w:t>Тогучинский</w:t>
            </w:r>
            <w:proofErr w:type="spellEnd"/>
            <w:r w:rsidRPr="007378D4">
              <w:rPr>
                <w:rFonts w:ascii="Times New Roman" w:hAnsi="Times New Roman"/>
                <w:sz w:val="24"/>
                <w:szCs w:val="24"/>
                <w:lang w:eastAsia="ru-RU"/>
              </w:rPr>
              <w:t xml:space="preserve"> район, </w:t>
            </w:r>
            <w:proofErr w:type="spellStart"/>
            <w:r w:rsidRPr="007378D4">
              <w:rPr>
                <w:rFonts w:ascii="Times New Roman" w:hAnsi="Times New Roman"/>
                <w:sz w:val="24"/>
                <w:szCs w:val="24"/>
                <w:lang w:eastAsia="ru-RU"/>
              </w:rPr>
              <w:t>р.п</w:t>
            </w:r>
            <w:proofErr w:type="spellEnd"/>
            <w:r w:rsidRPr="007378D4">
              <w:rPr>
                <w:rFonts w:ascii="Times New Roman" w:hAnsi="Times New Roman"/>
                <w:sz w:val="24"/>
                <w:szCs w:val="24"/>
                <w:lang w:eastAsia="ru-RU"/>
              </w:rPr>
              <w:t>. Горный, ул.</w:t>
            </w:r>
            <w:r>
              <w:rPr>
                <w:rFonts w:ascii="Times New Roman" w:hAnsi="Times New Roman"/>
                <w:sz w:val="24"/>
                <w:szCs w:val="24"/>
                <w:lang w:eastAsia="ru-RU"/>
              </w:rPr>
              <w:t xml:space="preserve"> </w:t>
            </w:r>
            <w:r w:rsidRPr="007378D4">
              <w:rPr>
                <w:rFonts w:ascii="Times New Roman" w:hAnsi="Times New Roman"/>
                <w:sz w:val="24"/>
                <w:szCs w:val="24"/>
                <w:lang w:eastAsia="ru-RU"/>
              </w:rPr>
              <w:t>Советская, 10</w:t>
            </w:r>
          </w:p>
        </w:tc>
      </w:tr>
      <w:tr w:rsidR="001E62BD" w:rsidRPr="007378D4" w:rsidTr="005C286C">
        <w:trPr>
          <w:jc w:val="center"/>
        </w:trPr>
        <w:tc>
          <w:tcPr>
            <w:tcW w:w="5495" w:type="dxa"/>
            <w:vAlign w:val="center"/>
          </w:tcPr>
          <w:p w:rsidR="001E62BD" w:rsidRPr="007378D4" w:rsidRDefault="001E62BD" w:rsidP="005C286C">
            <w:pPr>
              <w:rPr>
                <w:rFonts w:ascii="Times New Roman" w:hAnsi="Times New Roman"/>
                <w:sz w:val="24"/>
                <w:szCs w:val="24"/>
                <w:lang w:eastAsia="ru-RU"/>
              </w:rPr>
            </w:pPr>
            <w:r w:rsidRPr="007378D4">
              <w:rPr>
                <w:rFonts w:ascii="Times New Roman" w:hAnsi="Times New Roman"/>
                <w:sz w:val="24"/>
                <w:szCs w:val="24"/>
                <w:lang w:eastAsia="ru-RU"/>
              </w:rPr>
              <w:t>Контактное лицо, Ф.И.О. и должность руководителя, телефон, факс, e-mail</w:t>
            </w:r>
          </w:p>
        </w:tc>
        <w:tc>
          <w:tcPr>
            <w:tcW w:w="4240" w:type="dxa"/>
          </w:tcPr>
          <w:p w:rsidR="001E62BD" w:rsidRPr="007378D4" w:rsidRDefault="001E62BD" w:rsidP="005C286C">
            <w:pPr>
              <w:rPr>
                <w:rFonts w:ascii="Times New Roman" w:hAnsi="Times New Roman"/>
                <w:sz w:val="24"/>
                <w:szCs w:val="24"/>
                <w:lang w:eastAsia="ru-RU"/>
              </w:rPr>
            </w:pPr>
            <w:r w:rsidRPr="007378D4">
              <w:rPr>
                <w:rFonts w:ascii="Times New Roman" w:hAnsi="Times New Roman"/>
                <w:sz w:val="24"/>
                <w:szCs w:val="24"/>
                <w:lang w:eastAsia="ru-RU"/>
              </w:rPr>
              <w:t xml:space="preserve">Тимошенко Максим Викторович – глава рабочего поселка Горный Тогучинского района Новосибирской области, 8-383-40-23-127, </w:t>
            </w:r>
            <w:hyperlink r:id="rId103" w:history="1">
              <w:r w:rsidRPr="007378D4">
                <w:rPr>
                  <w:rFonts w:ascii="Times New Roman" w:hAnsi="Times New Roman"/>
                  <w:color w:val="0000FF"/>
                  <w:sz w:val="24"/>
                  <w:szCs w:val="24"/>
                  <w:u w:val="single"/>
                  <w:shd w:val="clear" w:color="auto" w:fill="FFFFFF"/>
                  <w:lang w:val="en-US" w:eastAsia="ru-RU"/>
                </w:rPr>
                <w:t>AdmRPGornyj</w:t>
              </w:r>
              <w:r w:rsidRPr="007378D4">
                <w:rPr>
                  <w:rFonts w:ascii="Times New Roman" w:hAnsi="Times New Roman"/>
                  <w:color w:val="0000FF"/>
                  <w:sz w:val="24"/>
                  <w:szCs w:val="24"/>
                  <w:u w:val="single"/>
                  <w:shd w:val="clear" w:color="auto" w:fill="FFFFFF"/>
                  <w:lang w:eastAsia="ru-RU"/>
                </w:rPr>
                <w:t>@</w:t>
              </w:r>
              <w:r w:rsidRPr="007378D4">
                <w:rPr>
                  <w:rFonts w:ascii="Times New Roman" w:hAnsi="Times New Roman"/>
                  <w:color w:val="0000FF"/>
                  <w:sz w:val="24"/>
                  <w:szCs w:val="24"/>
                  <w:u w:val="single"/>
                  <w:shd w:val="clear" w:color="auto" w:fill="FFFFFF"/>
                  <w:lang w:val="en-US" w:eastAsia="ru-RU"/>
                </w:rPr>
                <w:t>yandex</w:t>
              </w:r>
              <w:r w:rsidRPr="007378D4">
                <w:rPr>
                  <w:rFonts w:ascii="Times New Roman" w:hAnsi="Times New Roman"/>
                  <w:color w:val="0000FF"/>
                  <w:sz w:val="24"/>
                  <w:szCs w:val="24"/>
                  <w:u w:val="single"/>
                  <w:shd w:val="clear" w:color="auto" w:fill="FFFFFF"/>
                  <w:lang w:eastAsia="ru-RU"/>
                </w:rPr>
                <w:t>.</w:t>
              </w:r>
              <w:proofErr w:type="spellStart"/>
              <w:r w:rsidRPr="007378D4">
                <w:rPr>
                  <w:rFonts w:ascii="Times New Roman" w:hAnsi="Times New Roman"/>
                  <w:color w:val="0000FF"/>
                  <w:sz w:val="24"/>
                  <w:szCs w:val="24"/>
                  <w:u w:val="single"/>
                  <w:shd w:val="clear" w:color="auto" w:fill="FFFFFF"/>
                  <w:lang w:val="en-US" w:eastAsia="ru-RU"/>
                </w:rPr>
                <w:t>ru</w:t>
              </w:r>
              <w:proofErr w:type="spellEnd"/>
            </w:hyperlink>
          </w:p>
        </w:tc>
      </w:tr>
    </w:tbl>
    <w:p w:rsidR="00A92CEC" w:rsidRDefault="00A92CEC" w:rsidP="007378D4">
      <w:pPr>
        <w:rPr>
          <w:rFonts w:ascii="Times New Roman" w:hAnsi="Times New Roman"/>
          <w:sz w:val="24"/>
          <w:szCs w:val="24"/>
          <w:lang w:eastAsia="ru-RU"/>
        </w:rPr>
      </w:pPr>
    </w:p>
    <w:p w:rsidR="00A92CEC" w:rsidRPr="00A92CEC" w:rsidRDefault="00A92CEC" w:rsidP="00A92CEC">
      <w:pPr>
        <w:rPr>
          <w:rFonts w:ascii="Times New Roman" w:hAnsi="Times New Roman"/>
          <w:sz w:val="24"/>
          <w:szCs w:val="24"/>
          <w:lang w:eastAsia="ru-RU"/>
        </w:rPr>
      </w:pPr>
    </w:p>
    <w:p w:rsidR="00A92CEC" w:rsidRDefault="00A92CEC" w:rsidP="00A92CEC">
      <w:pPr>
        <w:rPr>
          <w:rFonts w:ascii="Times New Roman" w:hAnsi="Times New Roman"/>
          <w:sz w:val="24"/>
          <w:szCs w:val="24"/>
          <w:lang w:eastAsia="ru-RU"/>
        </w:rPr>
      </w:pPr>
    </w:p>
    <w:p w:rsidR="00A92CEC" w:rsidRDefault="00A92CEC" w:rsidP="00A92CEC">
      <w:pPr>
        <w:rPr>
          <w:rFonts w:ascii="Times New Roman" w:hAnsi="Times New Roman"/>
          <w:sz w:val="24"/>
          <w:szCs w:val="24"/>
          <w:lang w:eastAsia="ru-RU"/>
        </w:rPr>
      </w:pPr>
      <w:r w:rsidRPr="007378D4">
        <w:rPr>
          <w:rFonts w:ascii="Times New Roman" w:hAnsi="Times New Roman"/>
          <w:noProof/>
          <w:sz w:val="24"/>
          <w:szCs w:val="24"/>
          <w:lang w:eastAsia="ru-RU"/>
        </w:rPr>
        <w:lastRenderedPageBreak/>
        <w:drawing>
          <wp:inline distT="0" distB="0" distL="0" distR="0" wp14:anchorId="39F53AC2" wp14:editId="0FDBF45A">
            <wp:extent cx="2716403" cy="1960880"/>
            <wp:effectExtent l="0" t="0" r="8255" b="1270"/>
            <wp:docPr id="23" name="Рисунок 23" descr="Площадка на ПЗ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лощадка на ПЗЗ"/>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flipH="1">
                      <a:off x="0" y="0"/>
                      <a:ext cx="2734094" cy="1973651"/>
                    </a:xfrm>
                    <a:prstGeom prst="rect">
                      <a:avLst/>
                    </a:prstGeom>
                    <a:noFill/>
                    <a:ln>
                      <a:noFill/>
                    </a:ln>
                  </pic:spPr>
                </pic:pic>
              </a:graphicData>
            </a:graphic>
          </wp:inline>
        </w:drawing>
      </w:r>
      <w:r w:rsidRPr="007378D4">
        <w:rPr>
          <w:rFonts w:ascii="Times New Roman" w:hAnsi="Times New Roman"/>
          <w:noProof/>
          <w:sz w:val="24"/>
          <w:szCs w:val="24"/>
          <w:lang w:eastAsia="ru-RU"/>
        </w:rPr>
        <w:drawing>
          <wp:inline distT="0" distB="0" distL="0" distR="0" wp14:anchorId="54AD8B1A" wp14:editId="20BE5524">
            <wp:extent cx="2715774" cy="3838575"/>
            <wp:effectExtent l="0" t="0" r="8890" b="0"/>
            <wp:docPr id="25" name="Рисунок 25" descr="Площадка на растр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лощадка на растре"/>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721370" cy="3846485"/>
                    </a:xfrm>
                    <a:prstGeom prst="rect">
                      <a:avLst/>
                    </a:prstGeom>
                    <a:noFill/>
                    <a:ln>
                      <a:noFill/>
                    </a:ln>
                  </pic:spPr>
                </pic:pic>
              </a:graphicData>
            </a:graphic>
          </wp:inline>
        </w:drawing>
      </w:r>
    </w:p>
    <w:p w:rsidR="001E62BD" w:rsidRDefault="001E62BD" w:rsidP="00A92CEC">
      <w:pPr>
        <w:rPr>
          <w:rFonts w:ascii="Times New Roman" w:hAnsi="Times New Roman"/>
          <w:sz w:val="24"/>
          <w:szCs w:val="24"/>
          <w:lang w:eastAsia="ru-RU"/>
        </w:rPr>
      </w:pPr>
    </w:p>
    <w:p w:rsidR="00A92CEC" w:rsidRDefault="00A92CEC" w:rsidP="00A92CEC">
      <w:pPr>
        <w:rPr>
          <w:rFonts w:ascii="Times New Roman" w:hAnsi="Times New Roman"/>
          <w:sz w:val="24"/>
          <w:szCs w:val="24"/>
          <w:lang w:eastAsia="ru-RU"/>
        </w:rPr>
      </w:pPr>
    </w:p>
    <w:p w:rsidR="00A92CEC" w:rsidRPr="007378D4" w:rsidRDefault="00A92CEC" w:rsidP="00A92CEC">
      <w:pPr>
        <w:tabs>
          <w:tab w:val="left" w:pos="5103"/>
          <w:tab w:val="left" w:pos="8640"/>
        </w:tabs>
        <w:rPr>
          <w:rFonts w:ascii="Times New Roman" w:hAnsi="Times New Roman"/>
          <w:b/>
          <w:sz w:val="28"/>
          <w:szCs w:val="28"/>
          <w:lang w:eastAsia="ru-RU"/>
        </w:rPr>
      </w:pPr>
      <w:r w:rsidRPr="007378D4">
        <w:rPr>
          <w:rFonts w:ascii="Times New Roman" w:hAnsi="Times New Roman"/>
          <w:b/>
          <w:sz w:val="28"/>
          <w:szCs w:val="28"/>
          <w:lang w:eastAsia="ru-RU"/>
        </w:rPr>
        <w:t>Анкета инвестиционной площадки № 19</w:t>
      </w:r>
    </w:p>
    <w:p w:rsidR="00A92CEC" w:rsidRPr="007378D4" w:rsidRDefault="00A92CEC" w:rsidP="00A92CEC">
      <w:pPr>
        <w:keepNext/>
        <w:ind w:left="75"/>
        <w:outlineLvl w:val="3"/>
        <w:rPr>
          <w:rFonts w:ascii="Times New Roman" w:hAnsi="Times New Roman"/>
          <w:b/>
          <w:i/>
          <w:sz w:val="28"/>
          <w:szCs w:val="20"/>
          <w:lang w:eastAsia="ru-RU"/>
        </w:rPr>
      </w:pPr>
      <w:r w:rsidRPr="007378D4">
        <w:rPr>
          <w:rFonts w:ascii="Times New Roman" w:hAnsi="Times New Roman"/>
          <w:b/>
          <w:i/>
          <w:sz w:val="28"/>
          <w:szCs w:val="20"/>
          <w:lang w:eastAsia="ru-RU"/>
        </w:rPr>
        <w:t>География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328"/>
        <w:gridCol w:w="4320"/>
      </w:tblGrid>
      <w:tr w:rsidR="00A92CEC" w:rsidRPr="007378D4" w:rsidTr="005C286C">
        <w:trPr>
          <w:trHeight w:val="332"/>
          <w:jc w:val="center"/>
        </w:trPr>
        <w:tc>
          <w:tcPr>
            <w:tcW w:w="5328" w:type="dxa"/>
          </w:tcPr>
          <w:p w:rsidR="00A92CEC" w:rsidRPr="007378D4" w:rsidRDefault="00A92CEC" w:rsidP="005C286C">
            <w:pPr>
              <w:rPr>
                <w:rFonts w:ascii="Times New Roman" w:hAnsi="Times New Roman"/>
                <w:sz w:val="24"/>
                <w:szCs w:val="24"/>
                <w:lang w:eastAsia="ru-RU"/>
              </w:rPr>
            </w:pPr>
            <w:r w:rsidRPr="007378D4">
              <w:rPr>
                <w:rFonts w:ascii="Times New Roman" w:hAnsi="Times New Roman"/>
                <w:sz w:val="24"/>
                <w:szCs w:val="24"/>
                <w:lang w:eastAsia="ru-RU"/>
              </w:rPr>
              <w:t xml:space="preserve">Место расположения </w:t>
            </w:r>
            <w:r w:rsidRPr="007378D4">
              <w:rPr>
                <w:rFonts w:ascii="Times New Roman" w:hAnsi="Times New Roman"/>
                <w:i/>
                <w:sz w:val="24"/>
                <w:szCs w:val="24"/>
                <w:lang w:eastAsia="ru-RU"/>
              </w:rPr>
              <w:t>(адрес)</w:t>
            </w:r>
          </w:p>
        </w:tc>
        <w:tc>
          <w:tcPr>
            <w:tcW w:w="4320" w:type="dxa"/>
            <w:vAlign w:val="center"/>
          </w:tcPr>
          <w:p w:rsidR="00A92CEC" w:rsidRPr="007378D4" w:rsidRDefault="00A92CEC" w:rsidP="005C286C">
            <w:pPr>
              <w:rPr>
                <w:rFonts w:ascii="Times New Roman" w:hAnsi="Times New Roman"/>
                <w:sz w:val="24"/>
                <w:szCs w:val="24"/>
                <w:lang w:eastAsia="ru-RU"/>
              </w:rPr>
            </w:pPr>
            <w:r w:rsidRPr="007378D4">
              <w:rPr>
                <w:rFonts w:ascii="Times New Roman" w:hAnsi="Times New Roman"/>
                <w:sz w:val="24"/>
                <w:szCs w:val="24"/>
                <w:lang w:eastAsia="ru-RU"/>
              </w:rPr>
              <w:t xml:space="preserve">Новосибирская область, </w:t>
            </w:r>
            <w:proofErr w:type="spellStart"/>
            <w:r w:rsidRPr="007378D4">
              <w:rPr>
                <w:rFonts w:ascii="Times New Roman" w:hAnsi="Times New Roman"/>
                <w:sz w:val="24"/>
                <w:szCs w:val="24"/>
                <w:lang w:eastAsia="ru-RU"/>
              </w:rPr>
              <w:t>Тогучинский</w:t>
            </w:r>
            <w:proofErr w:type="spellEnd"/>
            <w:r w:rsidRPr="007378D4">
              <w:rPr>
                <w:rFonts w:ascii="Times New Roman" w:hAnsi="Times New Roman"/>
                <w:sz w:val="24"/>
                <w:szCs w:val="24"/>
                <w:lang w:eastAsia="ru-RU"/>
              </w:rPr>
              <w:t xml:space="preserve"> район, </w:t>
            </w:r>
            <w:proofErr w:type="spellStart"/>
            <w:r w:rsidRPr="007378D4">
              <w:rPr>
                <w:rFonts w:ascii="Times New Roman" w:hAnsi="Times New Roman"/>
                <w:sz w:val="24"/>
                <w:szCs w:val="24"/>
                <w:lang w:eastAsia="ru-RU"/>
              </w:rPr>
              <w:t>р.п</w:t>
            </w:r>
            <w:proofErr w:type="spellEnd"/>
            <w:r w:rsidRPr="007378D4">
              <w:rPr>
                <w:rFonts w:ascii="Times New Roman" w:hAnsi="Times New Roman"/>
                <w:sz w:val="24"/>
                <w:szCs w:val="24"/>
                <w:lang w:eastAsia="ru-RU"/>
              </w:rPr>
              <w:t xml:space="preserve">. Горный, </w:t>
            </w:r>
          </w:p>
          <w:p w:rsidR="00A92CEC" w:rsidRPr="007378D4" w:rsidRDefault="00A92CEC" w:rsidP="005C286C">
            <w:pPr>
              <w:rPr>
                <w:rFonts w:ascii="Times New Roman" w:hAnsi="Times New Roman"/>
                <w:sz w:val="24"/>
                <w:szCs w:val="24"/>
                <w:lang w:eastAsia="ru-RU"/>
              </w:rPr>
            </w:pPr>
          </w:p>
        </w:tc>
      </w:tr>
      <w:tr w:rsidR="00A92CEC" w:rsidRPr="007378D4" w:rsidTr="005C286C">
        <w:trPr>
          <w:trHeight w:val="332"/>
          <w:jc w:val="center"/>
        </w:trPr>
        <w:tc>
          <w:tcPr>
            <w:tcW w:w="5328" w:type="dxa"/>
          </w:tcPr>
          <w:p w:rsidR="00A92CEC" w:rsidRPr="007378D4" w:rsidRDefault="00A92CEC" w:rsidP="005C286C">
            <w:pPr>
              <w:rPr>
                <w:rFonts w:ascii="Times New Roman" w:hAnsi="Times New Roman"/>
                <w:sz w:val="24"/>
                <w:szCs w:val="24"/>
                <w:lang w:eastAsia="ru-RU"/>
              </w:rPr>
            </w:pPr>
            <w:r w:rsidRPr="007378D4">
              <w:rPr>
                <w:rFonts w:ascii="Times New Roman" w:hAnsi="Times New Roman"/>
                <w:sz w:val="24"/>
                <w:szCs w:val="24"/>
                <w:lang w:eastAsia="ru-RU"/>
              </w:rPr>
              <w:t xml:space="preserve">Численность населенного пункта </w:t>
            </w:r>
            <w:r w:rsidRPr="007378D4">
              <w:rPr>
                <w:rFonts w:ascii="Times New Roman" w:hAnsi="Times New Roman"/>
                <w:i/>
                <w:sz w:val="24"/>
                <w:szCs w:val="24"/>
                <w:lang w:eastAsia="ru-RU"/>
              </w:rPr>
              <w:t>(человек)</w:t>
            </w:r>
          </w:p>
        </w:tc>
        <w:tc>
          <w:tcPr>
            <w:tcW w:w="4320" w:type="dxa"/>
            <w:vAlign w:val="center"/>
          </w:tcPr>
          <w:p w:rsidR="00A92CEC" w:rsidRPr="007378D4" w:rsidRDefault="00A92CEC" w:rsidP="000F6101">
            <w:pPr>
              <w:rPr>
                <w:rFonts w:ascii="Times New Roman" w:hAnsi="Times New Roman"/>
                <w:sz w:val="24"/>
                <w:szCs w:val="24"/>
                <w:lang w:eastAsia="ru-RU"/>
              </w:rPr>
            </w:pPr>
            <w:r w:rsidRPr="007378D4">
              <w:rPr>
                <w:rFonts w:ascii="Times New Roman" w:hAnsi="Times New Roman"/>
                <w:sz w:val="24"/>
                <w:szCs w:val="24"/>
                <w:lang w:eastAsia="ru-RU"/>
              </w:rPr>
              <w:t>9</w:t>
            </w:r>
            <w:r w:rsidR="000F6101">
              <w:rPr>
                <w:rFonts w:ascii="Times New Roman" w:hAnsi="Times New Roman"/>
                <w:sz w:val="24"/>
                <w:szCs w:val="24"/>
                <w:lang w:eastAsia="ru-RU"/>
              </w:rPr>
              <w:t>140</w:t>
            </w:r>
          </w:p>
        </w:tc>
      </w:tr>
      <w:tr w:rsidR="00A92CEC" w:rsidRPr="007378D4" w:rsidTr="005C286C">
        <w:trPr>
          <w:trHeight w:val="279"/>
          <w:jc w:val="center"/>
        </w:trPr>
        <w:tc>
          <w:tcPr>
            <w:tcW w:w="5328" w:type="dxa"/>
            <w:vAlign w:val="center"/>
          </w:tcPr>
          <w:p w:rsidR="00A92CEC" w:rsidRPr="007378D4" w:rsidRDefault="00A92CEC" w:rsidP="005C286C">
            <w:pPr>
              <w:rPr>
                <w:rFonts w:ascii="Times New Roman" w:hAnsi="Times New Roman"/>
                <w:sz w:val="24"/>
                <w:szCs w:val="24"/>
                <w:lang w:eastAsia="ru-RU"/>
              </w:rPr>
            </w:pPr>
            <w:r w:rsidRPr="007378D4">
              <w:rPr>
                <w:rFonts w:ascii="Times New Roman" w:hAnsi="Times New Roman"/>
                <w:sz w:val="24"/>
                <w:szCs w:val="24"/>
                <w:lang w:eastAsia="ru-RU"/>
              </w:rPr>
              <w:t xml:space="preserve">Площадь </w:t>
            </w:r>
            <w:r w:rsidRPr="007378D4">
              <w:rPr>
                <w:rFonts w:ascii="Times New Roman" w:hAnsi="Times New Roman"/>
                <w:i/>
                <w:sz w:val="24"/>
                <w:szCs w:val="24"/>
                <w:lang w:eastAsia="ru-RU"/>
              </w:rPr>
              <w:t>(га)</w:t>
            </w:r>
            <w:r w:rsidRPr="007378D4">
              <w:rPr>
                <w:rFonts w:ascii="Times New Roman" w:hAnsi="Times New Roman"/>
                <w:sz w:val="24"/>
                <w:szCs w:val="24"/>
                <w:lang w:eastAsia="ru-RU"/>
              </w:rPr>
              <w:t xml:space="preserve"> и размеры </w:t>
            </w:r>
            <w:r w:rsidRPr="007378D4">
              <w:rPr>
                <w:rFonts w:ascii="Times New Roman" w:hAnsi="Times New Roman"/>
                <w:i/>
                <w:sz w:val="24"/>
                <w:szCs w:val="24"/>
                <w:lang w:eastAsia="ru-RU"/>
              </w:rPr>
              <w:t>(км)</w:t>
            </w:r>
          </w:p>
        </w:tc>
        <w:tc>
          <w:tcPr>
            <w:tcW w:w="4320" w:type="dxa"/>
            <w:vAlign w:val="center"/>
          </w:tcPr>
          <w:p w:rsidR="00A92CEC" w:rsidRPr="007378D4" w:rsidRDefault="00A92CEC" w:rsidP="005C286C">
            <w:pPr>
              <w:rPr>
                <w:rFonts w:ascii="Times New Roman" w:hAnsi="Times New Roman"/>
                <w:sz w:val="24"/>
                <w:szCs w:val="24"/>
                <w:lang w:eastAsia="ru-RU"/>
              </w:rPr>
            </w:pPr>
            <w:r w:rsidRPr="007378D4">
              <w:rPr>
                <w:rFonts w:ascii="Times New Roman" w:hAnsi="Times New Roman"/>
                <w:sz w:val="24"/>
                <w:szCs w:val="24"/>
                <w:lang w:eastAsia="ru-RU"/>
              </w:rPr>
              <w:t>3,4  га / 0,25 км х 0,10 км (0,16 км)</w:t>
            </w:r>
          </w:p>
        </w:tc>
      </w:tr>
      <w:tr w:rsidR="00A92CEC" w:rsidRPr="007378D4" w:rsidTr="005C286C">
        <w:trPr>
          <w:trHeight w:val="516"/>
          <w:jc w:val="center"/>
        </w:trPr>
        <w:tc>
          <w:tcPr>
            <w:tcW w:w="5328" w:type="dxa"/>
            <w:vAlign w:val="center"/>
          </w:tcPr>
          <w:p w:rsidR="00A92CEC" w:rsidRPr="007378D4" w:rsidRDefault="00A92CEC" w:rsidP="005C286C">
            <w:pPr>
              <w:rPr>
                <w:rFonts w:ascii="Times New Roman" w:hAnsi="Times New Roman"/>
                <w:sz w:val="24"/>
                <w:szCs w:val="24"/>
                <w:lang w:eastAsia="ru-RU"/>
              </w:rPr>
            </w:pPr>
            <w:r w:rsidRPr="007378D4">
              <w:rPr>
                <w:rFonts w:ascii="Times New Roman" w:hAnsi="Times New Roman"/>
                <w:sz w:val="24"/>
                <w:szCs w:val="24"/>
                <w:lang w:eastAsia="ru-RU"/>
              </w:rPr>
              <w:t xml:space="preserve">Удалённость от ближайшей грузовой железнодорожной станции </w:t>
            </w:r>
            <w:r w:rsidRPr="007378D4">
              <w:rPr>
                <w:rFonts w:ascii="Times New Roman" w:hAnsi="Times New Roman"/>
                <w:i/>
                <w:sz w:val="24"/>
                <w:szCs w:val="24"/>
                <w:lang w:eastAsia="ru-RU"/>
              </w:rPr>
              <w:t>(название,</w:t>
            </w:r>
            <w:r>
              <w:rPr>
                <w:rFonts w:ascii="Times New Roman" w:hAnsi="Times New Roman"/>
                <w:i/>
                <w:sz w:val="24"/>
                <w:szCs w:val="24"/>
                <w:lang w:eastAsia="ru-RU"/>
              </w:rPr>
              <w:t xml:space="preserve"> </w:t>
            </w:r>
            <w:r w:rsidRPr="007378D4">
              <w:rPr>
                <w:rFonts w:ascii="Times New Roman" w:hAnsi="Times New Roman"/>
                <w:i/>
                <w:sz w:val="24"/>
                <w:szCs w:val="24"/>
                <w:lang w:eastAsia="ru-RU"/>
              </w:rPr>
              <w:t>км)</w:t>
            </w:r>
          </w:p>
          <w:p w:rsidR="00A92CEC" w:rsidRPr="007378D4" w:rsidRDefault="00A92CEC" w:rsidP="005C286C">
            <w:pPr>
              <w:rPr>
                <w:rFonts w:ascii="Times New Roman" w:hAnsi="Times New Roman"/>
                <w:sz w:val="24"/>
                <w:szCs w:val="24"/>
                <w:lang w:eastAsia="ru-RU"/>
              </w:rPr>
            </w:pPr>
            <w:r w:rsidRPr="007378D4">
              <w:rPr>
                <w:rFonts w:ascii="Times New Roman" w:hAnsi="Times New Roman"/>
                <w:sz w:val="24"/>
                <w:szCs w:val="24"/>
                <w:lang w:eastAsia="ru-RU"/>
              </w:rPr>
              <w:t>(с указанием собственника железнодорожного тупика при его наличии)</w:t>
            </w:r>
          </w:p>
        </w:tc>
        <w:tc>
          <w:tcPr>
            <w:tcW w:w="4320" w:type="dxa"/>
            <w:vAlign w:val="center"/>
          </w:tcPr>
          <w:p w:rsidR="00A92CEC" w:rsidRPr="007378D4" w:rsidRDefault="00A92CEC" w:rsidP="005C286C">
            <w:pPr>
              <w:rPr>
                <w:rFonts w:ascii="Times New Roman" w:hAnsi="Times New Roman"/>
                <w:sz w:val="24"/>
                <w:szCs w:val="24"/>
                <w:lang w:eastAsia="ru-RU"/>
              </w:rPr>
            </w:pPr>
            <w:r w:rsidRPr="007378D4">
              <w:rPr>
                <w:rFonts w:ascii="Times New Roman" w:hAnsi="Times New Roman"/>
                <w:sz w:val="24"/>
                <w:szCs w:val="24"/>
                <w:lang w:eastAsia="ru-RU"/>
              </w:rPr>
              <w:t>станция Изынский, 12 км</w:t>
            </w:r>
          </w:p>
        </w:tc>
      </w:tr>
      <w:tr w:rsidR="00A92CEC" w:rsidRPr="007378D4" w:rsidTr="005C286C">
        <w:trPr>
          <w:trHeight w:val="496"/>
          <w:jc w:val="center"/>
        </w:trPr>
        <w:tc>
          <w:tcPr>
            <w:tcW w:w="5328" w:type="dxa"/>
            <w:vAlign w:val="center"/>
          </w:tcPr>
          <w:p w:rsidR="00A92CEC" w:rsidRPr="007378D4" w:rsidRDefault="00A92CEC" w:rsidP="005C286C">
            <w:pPr>
              <w:rPr>
                <w:rFonts w:ascii="Times New Roman" w:hAnsi="Times New Roman"/>
                <w:sz w:val="24"/>
                <w:szCs w:val="24"/>
                <w:lang w:eastAsia="ru-RU"/>
              </w:rPr>
            </w:pPr>
            <w:r w:rsidRPr="007378D4">
              <w:rPr>
                <w:rFonts w:ascii="Times New Roman" w:hAnsi="Times New Roman"/>
                <w:sz w:val="24"/>
                <w:szCs w:val="24"/>
                <w:lang w:eastAsia="ru-RU"/>
              </w:rPr>
              <w:t xml:space="preserve">Удалённость от ближайшего аэропорта </w:t>
            </w:r>
            <w:r w:rsidRPr="007378D4">
              <w:rPr>
                <w:rFonts w:ascii="Times New Roman" w:hAnsi="Times New Roman"/>
                <w:i/>
                <w:sz w:val="24"/>
                <w:szCs w:val="24"/>
                <w:lang w:eastAsia="ru-RU"/>
              </w:rPr>
              <w:t>(название, км)</w:t>
            </w:r>
          </w:p>
        </w:tc>
        <w:tc>
          <w:tcPr>
            <w:tcW w:w="4320" w:type="dxa"/>
            <w:vAlign w:val="center"/>
          </w:tcPr>
          <w:p w:rsidR="00A92CEC" w:rsidRPr="007378D4" w:rsidRDefault="00A92CEC" w:rsidP="005C286C">
            <w:pPr>
              <w:rPr>
                <w:rFonts w:ascii="Times New Roman" w:hAnsi="Times New Roman"/>
                <w:sz w:val="24"/>
                <w:szCs w:val="24"/>
                <w:lang w:eastAsia="ru-RU"/>
              </w:rPr>
            </w:pPr>
            <w:r w:rsidRPr="007378D4">
              <w:rPr>
                <w:rFonts w:ascii="Times New Roman" w:hAnsi="Times New Roman"/>
                <w:sz w:val="24"/>
                <w:szCs w:val="24"/>
                <w:lang w:eastAsia="ru-RU"/>
              </w:rPr>
              <w:t>Толмачево, 92,5 км</w:t>
            </w:r>
          </w:p>
        </w:tc>
      </w:tr>
      <w:tr w:rsidR="00A92CEC" w:rsidRPr="007378D4" w:rsidTr="005C286C">
        <w:trPr>
          <w:trHeight w:val="827"/>
          <w:jc w:val="center"/>
        </w:trPr>
        <w:tc>
          <w:tcPr>
            <w:tcW w:w="5328" w:type="dxa"/>
            <w:vAlign w:val="center"/>
          </w:tcPr>
          <w:p w:rsidR="00A92CEC" w:rsidRPr="007378D4" w:rsidRDefault="00A92CEC" w:rsidP="005C286C">
            <w:pPr>
              <w:rPr>
                <w:rFonts w:ascii="Times New Roman" w:hAnsi="Times New Roman"/>
                <w:sz w:val="24"/>
                <w:szCs w:val="24"/>
                <w:lang w:eastAsia="ru-RU"/>
              </w:rPr>
            </w:pPr>
            <w:r w:rsidRPr="007378D4">
              <w:rPr>
                <w:rFonts w:ascii="Times New Roman" w:hAnsi="Times New Roman"/>
                <w:sz w:val="24"/>
                <w:szCs w:val="24"/>
                <w:lang w:eastAsia="ru-RU"/>
              </w:rPr>
              <w:t>Близлежащие объекты (жилая застройка, промышленные и сельскохозяйственные предприятия с указанием их специализации)</w:t>
            </w:r>
          </w:p>
        </w:tc>
        <w:tc>
          <w:tcPr>
            <w:tcW w:w="4320" w:type="dxa"/>
            <w:vAlign w:val="center"/>
          </w:tcPr>
          <w:p w:rsidR="00A92CEC" w:rsidRPr="007378D4" w:rsidRDefault="00A92CEC" w:rsidP="005C286C">
            <w:pPr>
              <w:rPr>
                <w:rFonts w:ascii="Times New Roman" w:hAnsi="Times New Roman"/>
                <w:sz w:val="24"/>
                <w:szCs w:val="24"/>
                <w:lang w:eastAsia="ru-RU"/>
              </w:rPr>
            </w:pPr>
            <w:r w:rsidRPr="007378D4">
              <w:rPr>
                <w:rFonts w:ascii="Times New Roman" w:hAnsi="Times New Roman"/>
                <w:sz w:val="24"/>
                <w:szCs w:val="24"/>
                <w:lang w:eastAsia="ru-RU"/>
              </w:rPr>
              <w:t>Производство по добыче и переработке строительного камня, предприятие железобетонных изделий, садовые участки</w:t>
            </w:r>
          </w:p>
        </w:tc>
      </w:tr>
    </w:tbl>
    <w:p w:rsidR="00A92CEC" w:rsidRPr="007378D4" w:rsidRDefault="00A92CEC" w:rsidP="00A92CEC">
      <w:pPr>
        <w:keepNext/>
        <w:ind w:left="75"/>
        <w:outlineLvl w:val="3"/>
        <w:rPr>
          <w:rFonts w:ascii="Times New Roman" w:hAnsi="Times New Roman"/>
          <w:b/>
          <w:i/>
          <w:sz w:val="28"/>
          <w:szCs w:val="20"/>
          <w:lang w:eastAsia="ru-RU"/>
        </w:rPr>
      </w:pPr>
      <w:r w:rsidRPr="007378D4">
        <w:rPr>
          <w:rFonts w:ascii="Times New Roman" w:hAnsi="Times New Roman"/>
          <w:b/>
          <w:i/>
          <w:sz w:val="28"/>
          <w:szCs w:val="20"/>
          <w:lang w:eastAsia="ru-RU"/>
        </w:rPr>
        <w:t>Основные характеристики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523"/>
        <w:gridCol w:w="3125"/>
      </w:tblGrid>
      <w:tr w:rsidR="00A92CEC" w:rsidRPr="007378D4" w:rsidTr="005C286C">
        <w:trPr>
          <w:jc w:val="center"/>
        </w:trPr>
        <w:tc>
          <w:tcPr>
            <w:tcW w:w="6523" w:type="dxa"/>
            <w:vAlign w:val="center"/>
          </w:tcPr>
          <w:p w:rsidR="00A92CEC" w:rsidRPr="007378D4" w:rsidRDefault="00A92CEC" w:rsidP="005C286C">
            <w:pPr>
              <w:rPr>
                <w:rFonts w:ascii="Times New Roman" w:hAnsi="Times New Roman"/>
                <w:sz w:val="24"/>
                <w:szCs w:val="24"/>
                <w:lang w:eastAsia="ru-RU"/>
              </w:rPr>
            </w:pPr>
            <w:r w:rsidRPr="007378D4">
              <w:rPr>
                <w:rFonts w:ascii="Times New Roman" w:hAnsi="Times New Roman"/>
                <w:sz w:val="24"/>
                <w:szCs w:val="24"/>
                <w:lang w:eastAsia="ru-RU"/>
              </w:rPr>
              <w:t xml:space="preserve">Кадастровый номер </w:t>
            </w:r>
            <w:r w:rsidRPr="007378D4">
              <w:rPr>
                <w:rFonts w:ascii="Times New Roman" w:hAnsi="Times New Roman"/>
                <w:i/>
                <w:sz w:val="24"/>
                <w:szCs w:val="24"/>
                <w:lang w:eastAsia="ru-RU"/>
              </w:rPr>
              <w:t>(при наличии)</w:t>
            </w:r>
          </w:p>
        </w:tc>
        <w:tc>
          <w:tcPr>
            <w:tcW w:w="3125" w:type="dxa"/>
            <w:vAlign w:val="center"/>
          </w:tcPr>
          <w:p w:rsidR="00A92CEC" w:rsidRPr="007378D4" w:rsidRDefault="00A92CEC" w:rsidP="005C286C">
            <w:pPr>
              <w:rPr>
                <w:rFonts w:ascii="Times New Roman" w:hAnsi="Times New Roman"/>
                <w:sz w:val="24"/>
                <w:szCs w:val="24"/>
                <w:lang w:eastAsia="ru-RU"/>
              </w:rPr>
            </w:pPr>
            <w:r w:rsidRPr="007378D4">
              <w:rPr>
                <w:rFonts w:ascii="Times New Roman" w:hAnsi="Times New Roman"/>
                <w:sz w:val="24"/>
                <w:szCs w:val="24"/>
                <w:lang w:eastAsia="ru-RU"/>
              </w:rPr>
              <w:t>нет</w:t>
            </w:r>
          </w:p>
        </w:tc>
      </w:tr>
      <w:tr w:rsidR="00A92CEC" w:rsidRPr="007378D4" w:rsidTr="005C286C">
        <w:trPr>
          <w:jc w:val="center"/>
        </w:trPr>
        <w:tc>
          <w:tcPr>
            <w:tcW w:w="6523" w:type="dxa"/>
            <w:vAlign w:val="center"/>
          </w:tcPr>
          <w:p w:rsidR="00A92CEC" w:rsidRPr="007378D4" w:rsidRDefault="00A92CEC" w:rsidP="005C286C">
            <w:pPr>
              <w:rPr>
                <w:rFonts w:ascii="Times New Roman" w:hAnsi="Times New Roman"/>
                <w:sz w:val="24"/>
                <w:szCs w:val="24"/>
                <w:lang w:eastAsia="ru-RU"/>
              </w:rPr>
            </w:pPr>
            <w:r w:rsidRPr="007378D4">
              <w:rPr>
                <w:rFonts w:ascii="Times New Roman" w:hAnsi="Times New Roman"/>
                <w:sz w:val="24"/>
                <w:szCs w:val="24"/>
                <w:lang w:eastAsia="ru-RU"/>
              </w:rPr>
              <w:t>Межевание земельного участка (проведено или нет)</w:t>
            </w:r>
          </w:p>
        </w:tc>
        <w:tc>
          <w:tcPr>
            <w:tcW w:w="3125" w:type="dxa"/>
            <w:vAlign w:val="center"/>
          </w:tcPr>
          <w:p w:rsidR="00A92CEC" w:rsidRPr="007378D4" w:rsidRDefault="00A92CEC" w:rsidP="005C286C">
            <w:pPr>
              <w:rPr>
                <w:rFonts w:ascii="Times New Roman" w:hAnsi="Times New Roman"/>
                <w:sz w:val="24"/>
                <w:szCs w:val="24"/>
                <w:lang w:eastAsia="ru-RU"/>
              </w:rPr>
            </w:pPr>
            <w:r w:rsidRPr="007378D4">
              <w:rPr>
                <w:rFonts w:ascii="Times New Roman" w:hAnsi="Times New Roman"/>
                <w:sz w:val="24"/>
                <w:szCs w:val="24"/>
                <w:lang w:eastAsia="ru-RU"/>
              </w:rPr>
              <w:t>нет</w:t>
            </w:r>
          </w:p>
        </w:tc>
      </w:tr>
      <w:tr w:rsidR="00A92CEC" w:rsidRPr="007378D4" w:rsidTr="005C286C">
        <w:trPr>
          <w:jc w:val="center"/>
        </w:trPr>
        <w:tc>
          <w:tcPr>
            <w:tcW w:w="6523" w:type="dxa"/>
            <w:vAlign w:val="center"/>
          </w:tcPr>
          <w:p w:rsidR="00A92CEC" w:rsidRPr="007378D4" w:rsidRDefault="00A92CEC" w:rsidP="005C286C">
            <w:pPr>
              <w:rPr>
                <w:rFonts w:ascii="Times New Roman" w:hAnsi="Times New Roman"/>
                <w:sz w:val="24"/>
                <w:szCs w:val="24"/>
                <w:lang w:eastAsia="ru-RU"/>
              </w:rPr>
            </w:pPr>
            <w:r w:rsidRPr="007378D4">
              <w:rPr>
                <w:rFonts w:ascii="Times New Roman" w:hAnsi="Times New Roman"/>
                <w:sz w:val="24"/>
                <w:szCs w:val="24"/>
                <w:lang w:eastAsia="ru-RU"/>
              </w:rPr>
              <w:t>Категория земель (с/х назначения, земли поселения и т. д.)</w:t>
            </w:r>
          </w:p>
        </w:tc>
        <w:tc>
          <w:tcPr>
            <w:tcW w:w="3125" w:type="dxa"/>
            <w:vAlign w:val="center"/>
          </w:tcPr>
          <w:p w:rsidR="00A92CEC" w:rsidRPr="007378D4" w:rsidRDefault="00A92CEC" w:rsidP="005C286C">
            <w:pPr>
              <w:rPr>
                <w:rFonts w:ascii="Times New Roman" w:hAnsi="Times New Roman"/>
                <w:sz w:val="24"/>
                <w:szCs w:val="24"/>
                <w:lang w:eastAsia="ru-RU"/>
              </w:rPr>
            </w:pPr>
            <w:r w:rsidRPr="007378D4">
              <w:rPr>
                <w:rFonts w:ascii="Times New Roman" w:hAnsi="Times New Roman"/>
                <w:sz w:val="24"/>
                <w:szCs w:val="24"/>
                <w:lang w:eastAsia="ru-RU"/>
              </w:rPr>
              <w:t>земли населенных пунктов</w:t>
            </w:r>
          </w:p>
        </w:tc>
      </w:tr>
      <w:tr w:rsidR="00A92CEC" w:rsidRPr="007378D4" w:rsidTr="005C286C">
        <w:trPr>
          <w:jc w:val="center"/>
        </w:trPr>
        <w:tc>
          <w:tcPr>
            <w:tcW w:w="6523" w:type="dxa"/>
            <w:vAlign w:val="center"/>
          </w:tcPr>
          <w:p w:rsidR="00A92CEC" w:rsidRPr="007378D4" w:rsidRDefault="00A92CEC" w:rsidP="005C286C">
            <w:pPr>
              <w:rPr>
                <w:rFonts w:ascii="Times New Roman" w:hAnsi="Times New Roman"/>
                <w:sz w:val="24"/>
                <w:szCs w:val="24"/>
                <w:lang w:eastAsia="ru-RU"/>
              </w:rPr>
            </w:pPr>
            <w:r w:rsidRPr="007378D4">
              <w:rPr>
                <w:rFonts w:ascii="Times New Roman" w:hAnsi="Times New Roman"/>
                <w:sz w:val="24"/>
                <w:szCs w:val="24"/>
                <w:lang w:eastAsia="ru-RU"/>
              </w:rPr>
              <w:t xml:space="preserve">Наличие на участке (площадке) объектов (зданий, сооружений и пр., их состояние, площадь, потенциально возможное использование и прочие характеристики) </w:t>
            </w:r>
          </w:p>
        </w:tc>
        <w:tc>
          <w:tcPr>
            <w:tcW w:w="3125" w:type="dxa"/>
            <w:vAlign w:val="center"/>
          </w:tcPr>
          <w:p w:rsidR="00A92CEC" w:rsidRPr="007378D4" w:rsidRDefault="00A92CEC" w:rsidP="005C286C">
            <w:pPr>
              <w:rPr>
                <w:rFonts w:ascii="Times New Roman" w:hAnsi="Times New Roman"/>
                <w:sz w:val="24"/>
                <w:szCs w:val="24"/>
                <w:lang w:eastAsia="ru-RU"/>
              </w:rPr>
            </w:pPr>
            <w:r w:rsidRPr="007378D4">
              <w:rPr>
                <w:rFonts w:ascii="Times New Roman" w:hAnsi="Times New Roman"/>
                <w:sz w:val="24"/>
                <w:szCs w:val="24"/>
                <w:lang w:eastAsia="ru-RU"/>
              </w:rPr>
              <w:t>-</w:t>
            </w:r>
          </w:p>
          <w:p w:rsidR="00A92CEC" w:rsidRPr="007378D4" w:rsidRDefault="00A92CEC" w:rsidP="005C286C">
            <w:pPr>
              <w:rPr>
                <w:rFonts w:ascii="Times New Roman" w:hAnsi="Times New Roman"/>
                <w:sz w:val="24"/>
                <w:szCs w:val="24"/>
                <w:lang w:eastAsia="ru-RU"/>
              </w:rPr>
            </w:pPr>
          </w:p>
        </w:tc>
      </w:tr>
      <w:tr w:rsidR="00A92CEC" w:rsidRPr="007378D4" w:rsidTr="005C286C">
        <w:trPr>
          <w:jc w:val="center"/>
        </w:trPr>
        <w:tc>
          <w:tcPr>
            <w:tcW w:w="6523" w:type="dxa"/>
            <w:vAlign w:val="center"/>
          </w:tcPr>
          <w:p w:rsidR="00A92CEC" w:rsidRPr="007378D4" w:rsidRDefault="00A92CEC" w:rsidP="005C286C">
            <w:pPr>
              <w:rPr>
                <w:rFonts w:ascii="Times New Roman" w:hAnsi="Times New Roman"/>
                <w:sz w:val="24"/>
                <w:szCs w:val="24"/>
                <w:lang w:eastAsia="ru-RU"/>
              </w:rPr>
            </w:pPr>
            <w:r w:rsidRPr="007378D4">
              <w:rPr>
                <w:rFonts w:ascii="Times New Roman" w:hAnsi="Times New Roman"/>
                <w:sz w:val="24"/>
                <w:szCs w:val="24"/>
                <w:lang w:eastAsia="ru-RU"/>
              </w:rPr>
              <w:t xml:space="preserve">Глубина залегания грунтовых вод </w:t>
            </w:r>
            <w:r w:rsidRPr="007378D4">
              <w:rPr>
                <w:rFonts w:ascii="Times New Roman" w:hAnsi="Times New Roman"/>
                <w:i/>
                <w:sz w:val="24"/>
                <w:szCs w:val="24"/>
                <w:lang w:eastAsia="ru-RU"/>
              </w:rPr>
              <w:t>(м)</w:t>
            </w:r>
          </w:p>
        </w:tc>
        <w:tc>
          <w:tcPr>
            <w:tcW w:w="3125" w:type="dxa"/>
            <w:vAlign w:val="center"/>
          </w:tcPr>
          <w:p w:rsidR="00A92CEC" w:rsidRPr="007378D4" w:rsidRDefault="00A92CEC" w:rsidP="005C286C">
            <w:pPr>
              <w:rPr>
                <w:rFonts w:ascii="Times New Roman" w:hAnsi="Times New Roman"/>
                <w:sz w:val="24"/>
                <w:szCs w:val="24"/>
                <w:lang w:eastAsia="ru-RU"/>
              </w:rPr>
            </w:pPr>
            <w:r w:rsidRPr="007378D4">
              <w:rPr>
                <w:rFonts w:ascii="Times New Roman" w:hAnsi="Times New Roman"/>
                <w:sz w:val="24"/>
                <w:szCs w:val="24"/>
                <w:lang w:eastAsia="ru-RU"/>
              </w:rPr>
              <w:t>Информации нет</w:t>
            </w:r>
          </w:p>
        </w:tc>
      </w:tr>
    </w:tbl>
    <w:p w:rsidR="00A92CEC" w:rsidRPr="007378D4" w:rsidRDefault="00A92CEC" w:rsidP="00A92CEC">
      <w:pPr>
        <w:keepNext/>
        <w:ind w:left="75"/>
        <w:outlineLvl w:val="3"/>
        <w:rPr>
          <w:rFonts w:ascii="Times New Roman" w:hAnsi="Times New Roman"/>
          <w:b/>
          <w:i/>
          <w:sz w:val="28"/>
          <w:szCs w:val="20"/>
          <w:lang w:eastAsia="ru-RU"/>
        </w:rPr>
      </w:pPr>
      <w:r w:rsidRPr="007378D4">
        <w:rPr>
          <w:rFonts w:ascii="Times New Roman" w:hAnsi="Times New Roman"/>
          <w:b/>
          <w:i/>
          <w:sz w:val="28"/>
          <w:szCs w:val="20"/>
          <w:lang w:eastAsia="ru-RU"/>
        </w:rPr>
        <w:t>Обеспеченность инженерной и транспортной инфраструктурой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817"/>
        <w:gridCol w:w="3908"/>
      </w:tblGrid>
      <w:tr w:rsidR="00A92CEC" w:rsidRPr="007378D4" w:rsidTr="005C286C">
        <w:trPr>
          <w:jc w:val="center"/>
        </w:trPr>
        <w:tc>
          <w:tcPr>
            <w:tcW w:w="5817" w:type="dxa"/>
            <w:vAlign w:val="center"/>
          </w:tcPr>
          <w:p w:rsidR="00A92CEC" w:rsidRPr="007378D4" w:rsidRDefault="00A92CEC" w:rsidP="005C286C">
            <w:pPr>
              <w:rPr>
                <w:rFonts w:ascii="Times New Roman" w:hAnsi="Times New Roman"/>
                <w:sz w:val="24"/>
                <w:szCs w:val="24"/>
                <w:lang w:eastAsia="ru-RU"/>
              </w:rPr>
            </w:pPr>
            <w:r w:rsidRPr="007378D4">
              <w:rPr>
                <w:rFonts w:ascii="Times New Roman" w:hAnsi="Times New Roman"/>
                <w:sz w:val="24"/>
                <w:szCs w:val="24"/>
                <w:lang w:eastAsia="ru-RU"/>
              </w:rPr>
              <w:t>Вид инфраструктуры</w:t>
            </w:r>
          </w:p>
        </w:tc>
        <w:tc>
          <w:tcPr>
            <w:tcW w:w="3908" w:type="dxa"/>
          </w:tcPr>
          <w:p w:rsidR="00A92CEC" w:rsidRPr="007378D4" w:rsidRDefault="00A92CEC" w:rsidP="005C286C">
            <w:pPr>
              <w:rPr>
                <w:rFonts w:ascii="Times New Roman" w:hAnsi="Times New Roman"/>
                <w:sz w:val="24"/>
                <w:szCs w:val="24"/>
                <w:lang w:eastAsia="ru-RU"/>
              </w:rPr>
            </w:pPr>
            <w:r w:rsidRPr="007378D4">
              <w:rPr>
                <w:rFonts w:ascii="Times New Roman" w:hAnsi="Times New Roman"/>
                <w:sz w:val="24"/>
                <w:szCs w:val="24"/>
                <w:lang w:eastAsia="ru-RU"/>
              </w:rPr>
              <w:t>Характеристика (источник, расстояние от источника до площадки, свободные мощности)</w:t>
            </w:r>
          </w:p>
        </w:tc>
      </w:tr>
      <w:tr w:rsidR="00A92CEC" w:rsidRPr="007378D4" w:rsidTr="005C286C">
        <w:trPr>
          <w:jc w:val="center"/>
        </w:trPr>
        <w:tc>
          <w:tcPr>
            <w:tcW w:w="5817" w:type="dxa"/>
            <w:vAlign w:val="center"/>
          </w:tcPr>
          <w:p w:rsidR="00A92CEC" w:rsidRPr="007378D4" w:rsidRDefault="00A92CEC" w:rsidP="005C286C">
            <w:pPr>
              <w:rPr>
                <w:rFonts w:ascii="Times New Roman" w:hAnsi="Times New Roman"/>
                <w:sz w:val="24"/>
                <w:szCs w:val="24"/>
                <w:lang w:eastAsia="ru-RU"/>
              </w:rPr>
            </w:pPr>
            <w:r w:rsidRPr="007378D4">
              <w:rPr>
                <w:rFonts w:ascii="Times New Roman" w:hAnsi="Times New Roman"/>
                <w:sz w:val="24"/>
                <w:szCs w:val="24"/>
                <w:lang w:eastAsia="ru-RU"/>
              </w:rPr>
              <w:t>Водоснабжение</w:t>
            </w:r>
          </w:p>
        </w:tc>
        <w:tc>
          <w:tcPr>
            <w:tcW w:w="3908" w:type="dxa"/>
          </w:tcPr>
          <w:p w:rsidR="00A92CEC" w:rsidRPr="007378D4" w:rsidRDefault="00A92CEC" w:rsidP="005C286C">
            <w:pPr>
              <w:rPr>
                <w:rFonts w:ascii="Times New Roman" w:hAnsi="Times New Roman"/>
                <w:sz w:val="24"/>
                <w:szCs w:val="24"/>
                <w:lang w:eastAsia="ru-RU"/>
              </w:rPr>
            </w:pPr>
            <w:r w:rsidRPr="007378D4">
              <w:rPr>
                <w:rFonts w:ascii="Times New Roman" w:hAnsi="Times New Roman"/>
                <w:sz w:val="24"/>
                <w:szCs w:val="24"/>
                <w:lang w:eastAsia="ru-RU"/>
              </w:rPr>
              <w:t>-</w:t>
            </w:r>
          </w:p>
        </w:tc>
      </w:tr>
      <w:tr w:rsidR="00A92CEC" w:rsidRPr="007378D4" w:rsidTr="005C286C">
        <w:trPr>
          <w:jc w:val="center"/>
        </w:trPr>
        <w:tc>
          <w:tcPr>
            <w:tcW w:w="5817" w:type="dxa"/>
            <w:vAlign w:val="center"/>
          </w:tcPr>
          <w:p w:rsidR="00A92CEC" w:rsidRPr="007378D4" w:rsidRDefault="00A92CEC" w:rsidP="005C286C">
            <w:pPr>
              <w:rPr>
                <w:rFonts w:ascii="Times New Roman" w:hAnsi="Times New Roman"/>
                <w:sz w:val="24"/>
                <w:szCs w:val="24"/>
                <w:lang w:eastAsia="ru-RU"/>
              </w:rPr>
            </w:pPr>
            <w:r w:rsidRPr="007378D4">
              <w:rPr>
                <w:rFonts w:ascii="Times New Roman" w:hAnsi="Times New Roman"/>
                <w:sz w:val="24"/>
                <w:szCs w:val="24"/>
                <w:lang w:eastAsia="ru-RU"/>
              </w:rPr>
              <w:t>Канализация сточных вод</w:t>
            </w:r>
          </w:p>
        </w:tc>
        <w:tc>
          <w:tcPr>
            <w:tcW w:w="3908" w:type="dxa"/>
          </w:tcPr>
          <w:p w:rsidR="00A92CEC" w:rsidRPr="007378D4" w:rsidRDefault="00A92CEC" w:rsidP="005C286C">
            <w:pPr>
              <w:rPr>
                <w:rFonts w:ascii="Times New Roman" w:hAnsi="Times New Roman"/>
                <w:sz w:val="24"/>
                <w:szCs w:val="24"/>
                <w:lang w:eastAsia="ru-RU"/>
              </w:rPr>
            </w:pPr>
            <w:r w:rsidRPr="007378D4">
              <w:rPr>
                <w:rFonts w:ascii="Times New Roman" w:hAnsi="Times New Roman"/>
                <w:sz w:val="24"/>
                <w:szCs w:val="24"/>
                <w:lang w:eastAsia="ru-RU"/>
              </w:rPr>
              <w:t>-</w:t>
            </w:r>
          </w:p>
        </w:tc>
      </w:tr>
      <w:tr w:rsidR="00A92CEC" w:rsidRPr="007378D4" w:rsidTr="005C286C">
        <w:trPr>
          <w:jc w:val="center"/>
        </w:trPr>
        <w:tc>
          <w:tcPr>
            <w:tcW w:w="5817" w:type="dxa"/>
            <w:vAlign w:val="center"/>
          </w:tcPr>
          <w:p w:rsidR="00A92CEC" w:rsidRPr="007378D4" w:rsidRDefault="00A92CEC" w:rsidP="005C286C">
            <w:pPr>
              <w:rPr>
                <w:rFonts w:ascii="Times New Roman" w:hAnsi="Times New Roman"/>
                <w:sz w:val="24"/>
                <w:szCs w:val="24"/>
                <w:lang w:eastAsia="ru-RU"/>
              </w:rPr>
            </w:pPr>
            <w:r w:rsidRPr="007378D4">
              <w:rPr>
                <w:rFonts w:ascii="Times New Roman" w:hAnsi="Times New Roman"/>
                <w:sz w:val="24"/>
                <w:szCs w:val="24"/>
                <w:lang w:eastAsia="ru-RU"/>
              </w:rPr>
              <w:lastRenderedPageBreak/>
              <w:t>Электроснабжение</w:t>
            </w:r>
          </w:p>
        </w:tc>
        <w:tc>
          <w:tcPr>
            <w:tcW w:w="3908" w:type="dxa"/>
          </w:tcPr>
          <w:p w:rsidR="00A92CEC" w:rsidRPr="007378D4" w:rsidRDefault="00A92CEC" w:rsidP="005C286C">
            <w:pPr>
              <w:rPr>
                <w:rFonts w:ascii="Times New Roman" w:hAnsi="Times New Roman"/>
                <w:sz w:val="24"/>
                <w:szCs w:val="24"/>
                <w:lang w:eastAsia="ru-RU"/>
              </w:rPr>
            </w:pPr>
            <w:r w:rsidRPr="007378D4">
              <w:rPr>
                <w:rFonts w:ascii="Times New Roman" w:hAnsi="Times New Roman"/>
                <w:sz w:val="24"/>
                <w:szCs w:val="24"/>
                <w:lang w:eastAsia="ru-RU"/>
              </w:rPr>
              <w:t>-</w:t>
            </w:r>
          </w:p>
        </w:tc>
      </w:tr>
      <w:tr w:rsidR="00A92CEC" w:rsidRPr="007378D4" w:rsidTr="005C286C">
        <w:trPr>
          <w:jc w:val="center"/>
        </w:trPr>
        <w:tc>
          <w:tcPr>
            <w:tcW w:w="5817" w:type="dxa"/>
            <w:vAlign w:val="center"/>
          </w:tcPr>
          <w:p w:rsidR="00A92CEC" w:rsidRPr="007378D4" w:rsidRDefault="00A92CEC" w:rsidP="005C286C">
            <w:pPr>
              <w:rPr>
                <w:rFonts w:ascii="Times New Roman" w:hAnsi="Times New Roman"/>
                <w:sz w:val="24"/>
                <w:szCs w:val="24"/>
                <w:lang w:eastAsia="ru-RU"/>
              </w:rPr>
            </w:pPr>
            <w:r w:rsidRPr="007378D4">
              <w:rPr>
                <w:rFonts w:ascii="Times New Roman" w:hAnsi="Times New Roman"/>
                <w:sz w:val="24"/>
                <w:szCs w:val="24"/>
                <w:lang w:eastAsia="ru-RU"/>
              </w:rPr>
              <w:t>Теплоснабжение</w:t>
            </w:r>
          </w:p>
        </w:tc>
        <w:tc>
          <w:tcPr>
            <w:tcW w:w="3908" w:type="dxa"/>
          </w:tcPr>
          <w:p w:rsidR="00A92CEC" w:rsidRPr="007378D4" w:rsidRDefault="00A92CEC" w:rsidP="005C286C">
            <w:pPr>
              <w:rPr>
                <w:rFonts w:ascii="Times New Roman" w:hAnsi="Times New Roman"/>
                <w:sz w:val="24"/>
                <w:szCs w:val="24"/>
                <w:lang w:eastAsia="ru-RU"/>
              </w:rPr>
            </w:pPr>
            <w:r w:rsidRPr="007378D4">
              <w:rPr>
                <w:rFonts w:ascii="Times New Roman" w:hAnsi="Times New Roman"/>
                <w:sz w:val="24"/>
                <w:szCs w:val="24"/>
                <w:lang w:eastAsia="ru-RU"/>
              </w:rPr>
              <w:t>-</w:t>
            </w:r>
          </w:p>
        </w:tc>
      </w:tr>
      <w:tr w:rsidR="00A92CEC" w:rsidRPr="007378D4" w:rsidTr="005C286C">
        <w:trPr>
          <w:jc w:val="center"/>
        </w:trPr>
        <w:tc>
          <w:tcPr>
            <w:tcW w:w="5817" w:type="dxa"/>
            <w:vAlign w:val="center"/>
          </w:tcPr>
          <w:p w:rsidR="00A92CEC" w:rsidRPr="007378D4" w:rsidRDefault="00A92CEC" w:rsidP="005C286C">
            <w:pPr>
              <w:rPr>
                <w:rFonts w:ascii="Times New Roman" w:hAnsi="Times New Roman"/>
                <w:sz w:val="24"/>
                <w:szCs w:val="24"/>
                <w:lang w:eastAsia="ru-RU"/>
              </w:rPr>
            </w:pPr>
            <w:r w:rsidRPr="007378D4">
              <w:rPr>
                <w:rFonts w:ascii="Times New Roman" w:hAnsi="Times New Roman"/>
                <w:sz w:val="24"/>
                <w:szCs w:val="24"/>
                <w:lang w:eastAsia="ru-RU"/>
              </w:rPr>
              <w:t>Газоснабжение</w:t>
            </w:r>
          </w:p>
        </w:tc>
        <w:tc>
          <w:tcPr>
            <w:tcW w:w="3908" w:type="dxa"/>
          </w:tcPr>
          <w:p w:rsidR="00A92CEC" w:rsidRPr="007378D4" w:rsidRDefault="00A92CEC" w:rsidP="005C286C">
            <w:pPr>
              <w:rPr>
                <w:rFonts w:ascii="Times New Roman" w:hAnsi="Times New Roman"/>
                <w:sz w:val="24"/>
                <w:szCs w:val="24"/>
                <w:lang w:eastAsia="ru-RU"/>
              </w:rPr>
            </w:pPr>
            <w:r w:rsidRPr="007378D4">
              <w:rPr>
                <w:rFonts w:ascii="Times New Roman" w:hAnsi="Times New Roman"/>
                <w:sz w:val="24"/>
                <w:szCs w:val="24"/>
                <w:lang w:eastAsia="ru-RU"/>
              </w:rPr>
              <w:t>-</w:t>
            </w:r>
          </w:p>
        </w:tc>
      </w:tr>
      <w:tr w:rsidR="00A92CEC" w:rsidRPr="007378D4" w:rsidTr="005C286C">
        <w:trPr>
          <w:jc w:val="center"/>
        </w:trPr>
        <w:tc>
          <w:tcPr>
            <w:tcW w:w="5817" w:type="dxa"/>
            <w:vAlign w:val="center"/>
          </w:tcPr>
          <w:p w:rsidR="00A92CEC" w:rsidRPr="007378D4" w:rsidRDefault="00A92CEC" w:rsidP="005C286C">
            <w:pPr>
              <w:rPr>
                <w:rFonts w:ascii="Times New Roman" w:hAnsi="Times New Roman"/>
                <w:sz w:val="24"/>
                <w:szCs w:val="24"/>
                <w:lang w:eastAsia="ru-RU"/>
              </w:rPr>
            </w:pPr>
            <w:r w:rsidRPr="007378D4">
              <w:rPr>
                <w:rFonts w:ascii="Times New Roman" w:hAnsi="Times New Roman"/>
                <w:sz w:val="24"/>
                <w:szCs w:val="24"/>
                <w:lang w:eastAsia="ru-RU"/>
              </w:rPr>
              <w:t>Подъездные пути, их характеристика(примыкание к участку, расстояние до автомобильной дороги федерального/регионального/</w:t>
            </w:r>
          </w:p>
          <w:p w:rsidR="00A92CEC" w:rsidRPr="007378D4" w:rsidRDefault="00A92CEC" w:rsidP="005C286C">
            <w:pPr>
              <w:rPr>
                <w:rFonts w:ascii="Times New Roman" w:hAnsi="Times New Roman"/>
                <w:sz w:val="24"/>
                <w:szCs w:val="24"/>
                <w:lang w:eastAsia="ru-RU"/>
              </w:rPr>
            </w:pPr>
            <w:r w:rsidRPr="007378D4">
              <w:rPr>
                <w:rFonts w:ascii="Times New Roman" w:hAnsi="Times New Roman"/>
                <w:sz w:val="24"/>
                <w:szCs w:val="24"/>
                <w:lang w:eastAsia="ru-RU"/>
              </w:rPr>
              <w:t>местного значения)</w:t>
            </w:r>
          </w:p>
        </w:tc>
        <w:tc>
          <w:tcPr>
            <w:tcW w:w="3908" w:type="dxa"/>
          </w:tcPr>
          <w:p w:rsidR="00A92CEC" w:rsidRPr="007378D4" w:rsidRDefault="00A92CEC" w:rsidP="005C286C">
            <w:pPr>
              <w:rPr>
                <w:rFonts w:ascii="Times New Roman" w:hAnsi="Times New Roman"/>
                <w:sz w:val="24"/>
                <w:szCs w:val="24"/>
                <w:lang w:eastAsia="ru-RU"/>
              </w:rPr>
            </w:pPr>
            <w:r w:rsidRPr="007378D4">
              <w:rPr>
                <w:rFonts w:ascii="Times New Roman" w:hAnsi="Times New Roman"/>
                <w:sz w:val="24"/>
                <w:szCs w:val="24"/>
                <w:lang w:eastAsia="ru-RU"/>
              </w:rPr>
              <w:t>Расстояние до автомобильной дороги Карпысак-Тогучин-Байкал –100 м,</w:t>
            </w:r>
          </w:p>
          <w:p w:rsidR="00A92CEC" w:rsidRPr="007378D4" w:rsidRDefault="00A92CEC" w:rsidP="005C286C">
            <w:pPr>
              <w:rPr>
                <w:rFonts w:ascii="Times New Roman" w:hAnsi="Times New Roman"/>
                <w:sz w:val="24"/>
                <w:szCs w:val="24"/>
                <w:lang w:eastAsia="ru-RU"/>
              </w:rPr>
            </w:pPr>
            <w:r w:rsidRPr="007378D4">
              <w:rPr>
                <w:rFonts w:ascii="Times New Roman" w:hAnsi="Times New Roman"/>
                <w:sz w:val="24"/>
                <w:szCs w:val="24"/>
                <w:lang w:eastAsia="ru-RU"/>
              </w:rPr>
              <w:t>Расстояние до автомобильной дороги Новосибирск – Ленинск-Кузнецкий – 21 км</w:t>
            </w:r>
          </w:p>
        </w:tc>
      </w:tr>
    </w:tbl>
    <w:p w:rsidR="00A92CEC" w:rsidRPr="007378D4" w:rsidRDefault="00A92CEC" w:rsidP="00A92CEC">
      <w:pPr>
        <w:keepNext/>
        <w:ind w:left="75"/>
        <w:outlineLvl w:val="3"/>
        <w:rPr>
          <w:rFonts w:ascii="Times New Roman" w:hAnsi="Times New Roman"/>
          <w:b/>
          <w:i/>
          <w:sz w:val="28"/>
          <w:szCs w:val="20"/>
          <w:lang w:eastAsia="ru-RU"/>
        </w:rPr>
      </w:pPr>
      <w:r w:rsidRPr="007378D4">
        <w:rPr>
          <w:rFonts w:ascii="Times New Roman" w:hAnsi="Times New Roman"/>
          <w:b/>
          <w:i/>
          <w:sz w:val="28"/>
          <w:szCs w:val="20"/>
          <w:lang w:eastAsia="ru-RU"/>
        </w:rPr>
        <w:t>Контактная информация</w:t>
      </w:r>
    </w:p>
    <w:tbl>
      <w:tblPr>
        <w:tblW w:w="97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495"/>
        <w:gridCol w:w="4240"/>
      </w:tblGrid>
      <w:tr w:rsidR="00A92CEC" w:rsidRPr="007378D4" w:rsidTr="005C286C">
        <w:trPr>
          <w:jc w:val="center"/>
        </w:trPr>
        <w:tc>
          <w:tcPr>
            <w:tcW w:w="9735" w:type="dxa"/>
            <w:gridSpan w:val="2"/>
            <w:vAlign w:val="center"/>
          </w:tcPr>
          <w:p w:rsidR="00A92CEC" w:rsidRPr="007378D4" w:rsidRDefault="00A92CEC" w:rsidP="005C286C">
            <w:pPr>
              <w:rPr>
                <w:rFonts w:ascii="Times New Roman" w:hAnsi="Times New Roman"/>
                <w:b/>
                <w:i/>
                <w:sz w:val="24"/>
                <w:szCs w:val="24"/>
                <w:lang w:eastAsia="ru-RU"/>
              </w:rPr>
            </w:pPr>
            <w:r w:rsidRPr="007378D4">
              <w:rPr>
                <w:rFonts w:ascii="Times New Roman" w:hAnsi="Times New Roman"/>
                <w:b/>
                <w:i/>
                <w:sz w:val="24"/>
                <w:szCs w:val="24"/>
                <w:lang w:eastAsia="ru-RU"/>
              </w:rPr>
              <w:t>Собственник земельного участка/площадки</w:t>
            </w:r>
          </w:p>
        </w:tc>
      </w:tr>
      <w:tr w:rsidR="00A92CEC" w:rsidRPr="007378D4" w:rsidTr="005C286C">
        <w:trPr>
          <w:jc w:val="center"/>
        </w:trPr>
        <w:tc>
          <w:tcPr>
            <w:tcW w:w="5495" w:type="dxa"/>
            <w:vAlign w:val="center"/>
          </w:tcPr>
          <w:p w:rsidR="00A92CEC" w:rsidRPr="007378D4" w:rsidRDefault="00A92CEC" w:rsidP="005C286C">
            <w:pPr>
              <w:rPr>
                <w:rFonts w:ascii="Times New Roman" w:hAnsi="Times New Roman"/>
                <w:sz w:val="24"/>
                <w:szCs w:val="24"/>
                <w:lang w:eastAsia="ru-RU"/>
              </w:rPr>
            </w:pPr>
            <w:r w:rsidRPr="007378D4">
              <w:rPr>
                <w:rFonts w:ascii="Times New Roman" w:hAnsi="Times New Roman"/>
                <w:sz w:val="24"/>
                <w:szCs w:val="24"/>
                <w:lang w:eastAsia="ru-RU"/>
              </w:rPr>
              <w:t>Наименование, юридический адрес</w:t>
            </w:r>
          </w:p>
        </w:tc>
        <w:tc>
          <w:tcPr>
            <w:tcW w:w="4240" w:type="dxa"/>
          </w:tcPr>
          <w:p w:rsidR="00A92CEC" w:rsidRPr="007378D4" w:rsidRDefault="00A92CEC" w:rsidP="005C286C">
            <w:pPr>
              <w:rPr>
                <w:rFonts w:ascii="Times New Roman" w:hAnsi="Times New Roman"/>
                <w:sz w:val="24"/>
                <w:szCs w:val="24"/>
                <w:lang w:eastAsia="ru-RU"/>
              </w:rPr>
            </w:pPr>
            <w:r w:rsidRPr="007378D4">
              <w:rPr>
                <w:rFonts w:ascii="Times New Roman" w:hAnsi="Times New Roman"/>
                <w:sz w:val="24"/>
                <w:szCs w:val="24"/>
                <w:lang w:eastAsia="ru-RU"/>
              </w:rPr>
              <w:t xml:space="preserve">администрация рабочего поселка Горный Тогучинского района Новосибирской области; Новосибирская область, </w:t>
            </w:r>
            <w:proofErr w:type="spellStart"/>
            <w:r w:rsidRPr="007378D4">
              <w:rPr>
                <w:rFonts w:ascii="Times New Roman" w:hAnsi="Times New Roman"/>
                <w:sz w:val="24"/>
                <w:szCs w:val="24"/>
                <w:lang w:eastAsia="ru-RU"/>
              </w:rPr>
              <w:t>Тогучинский</w:t>
            </w:r>
            <w:proofErr w:type="spellEnd"/>
            <w:r w:rsidRPr="007378D4">
              <w:rPr>
                <w:rFonts w:ascii="Times New Roman" w:hAnsi="Times New Roman"/>
                <w:sz w:val="24"/>
                <w:szCs w:val="24"/>
                <w:lang w:eastAsia="ru-RU"/>
              </w:rPr>
              <w:t xml:space="preserve"> район, </w:t>
            </w:r>
            <w:proofErr w:type="spellStart"/>
            <w:r w:rsidRPr="007378D4">
              <w:rPr>
                <w:rFonts w:ascii="Times New Roman" w:hAnsi="Times New Roman"/>
                <w:sz w:val="24"/>
                <w:szCs w:val="24"/>
                <w:lang w:eastAsia="ru-RU"/>
              </w:rPr>
              <w:t>р.п</w:t>
            </w:r>
            <w:proofErr w:type="spellEnd"/>
            <w:r w:rsidRPr="007378D4">
              <w:rPr>
                <w:rFonts w:ascii="Times New Roman" w:hAnsi="Times New Roman"/>
                <w:sz w:val="24"/>
                <w:szCs w:val="24"/>
                <w:lang w:eastAsia="ru-RU"/>
              </w:rPr>
              <w:t>. Горный, ул.</w:t>
            </w:r>
            <w:r>
              <w:rPr>
                <w:rFonts w:ascii="Times New Roman" w:hAnsi="Times New Roman"/>
                <w:sz w:val="24"/>
                <w:szCs w:val="24"/>
                <w:lang w:eastAsia="ru-RU"/>
              </w:rPr>
              <w:t xml:space="preserve"> </w:t>
            </w:r>
            <w:r w:rsidRPr="007378D4">
              <w:rPr>
                <w:rFonts w:ascii="Times New Roman" w:hAnsi="Times New Roman"/>
                <w:sz w:val="24"/>
                <w:szCs w:val="24"/>
                <w:lang w:eastAsia="ru-RU"/>
              </w:rPr>
              <w:t>Советская, 10</w:t>
            </w:r>
          </w:p>
        </w:tc>
      </w:tr>
      <w:tr w:rsidR="00A92CEC" w:rsidRPr="007378D4" w:rsidTr="005C286C">
        <w:trPr>
          <w:jc w:val="center"/>
        </w:trPr>
        <w:tc>
          <w:tcPr>
            <w:tcW w:w="5495" w:type="dxa"/>
            <w:vAlign w:val="center"/>
          </w:tcPr>
          <w:p w:rsidR="00A92CEC" w:rsidRPr="007378D4" w:rsidRDefault="00A92CEC" w:rsidP="005C286C">
            <w:pPr>
              <w:rPr>
                <w:rFonts w:ascii="Times New Roman" w:hAnsi="Times New Roman"/>
                <w:sz w:val="24"/>
                <w:szCs w:val="24"/>
                <w:lang w:eastAsia="ru-RU"/>
              </w:rPr>
            </w:pPr>
            <w:r w:rsidRPr="007378D4">
              <w:rPr>
                <w:rFonts w:ascii="Times New Roman" w:hAnsi="Times New Roman"/>
                <w:sz w:val="24"/>
                <w:szCs w:val="24"/>
                <w:lang w:eastAsia="ru-RU"/>
              </w:rPr>
              <w:t>Контактное лицо, Ф.И.О. и должность руководителя, телефон, факс, e-mail</w:t>
            </w:r>
          </w:p>
        </w:tc>
        <w:tc>
          <w:tcPr>
            <w:tcW w:w="4240" w:type="dxa"/>
          </w:tcPr>
          <w:p w:rsidR="00A92CEC" w:rsidRPr="007378D4" w:rsidRDefault="00A92CEC" w:rsidP="005C286C">
            <w:pPr>
              <w:rPr>
                <w:rFonts w:ascii="Times New Roman" w:hAnsi="Times New Roman"/>
                <w:sz w:val="24"/>
                <w:szCs w:val="24"/>
                <w:lang w:eastAsia="ru-RU"/>
              </w:rPr>
            </w:pPr>
            <w:r w:rsidRPr="007378D4">
              <w:rPr>
                <w:rFonts w:ascii="Times New Roman" w:hAnsi="Times New Roman"/>
                <w:sz w:val="24"/>
                <w:szCs w:val="24"/>
                <w:lang w:eastAsia="ru-RU"/>
              </w:rPr>
              <w:t xml:space="preserve">Тимошенко Максим Викторович – глава рабочего поселка Горный Тогучинского района Новосибирской области, 8-383-40-23-127, </w:t>
            </w:r>
            <w:hyperlink r:id="rId106" w:history="1">
              <w:r w:rsidRPr="007378D4">
                <w:rPr>
                  <w:rFonts w:ascii="Times New Roman" w:hAnsi="Times New Roman"/>
                  <w:color w:val="0000FF"/>
                  <w:sz w:val="24"/>
                  <w:szCs w:val="24"/>
                  <w:u w:val="single"/>
                  <w:shd w:val="clear" w:color="auto" w:fill="FFFFFF"/>
                  <w:lang w:val="en-US" w:eastAsia="ru-RU"/>
                </w:rPr>
                <w:t>AdmRPGornyj</w:t>
              </w:r>
              <w:r w:rsidRPr="007378D4">
                <w:rPr>
                  <w:rFonts w:ascii="Times New Roman" w:hAnsi="Times New Roman"/>
                  <w:color w:val="0000FF"/>
                  <w:sz w:val="24"/>
                  <w:szCs w:val="24"/>
                  <w:u w:val="single"/>
                  <w:shd w:val="clear" w:color="auto" w:fill="FFFFFF"/>
                  <w:lang w:eastAsia="ru-RU"/>
                </w:rPr>
                <w:t>@</w:t>
              </w:r>
              <w:r w:rsidRPr="007378D4">
                <w:rPr>
                  <w:rFonts w:ascii="Times New Roman" w:hAnsi="Times New Roman"/>
                  <w:color w:val="0000FF"/>
                  <w:sz w:val="24"/>
                  <w:szCs w:val="24"/>
                  <w:u w:val="single"/>
                  <w:shd w:val="clear" w:color="auto" w:fill="FFFFFF"/>
                  <w:lang w:val="en-US" w:eastAsia="ru-RU"/>
                </w:rPr>
                <w:t>yandex</w:t>
              </w:r>
              <w:r w:rsidRPr="007378D4">
                <w:rPr>
                  <w:rFonts w:ascii="Times New Roman" w:hAnsi="Times New Roman"/>
                  <w:color w:val="0000FF"/>
                  <w:sz w:val="24"/>
                  <w:szCs w:val="24"/>
                  <w:u w:val="single"/>
                  <w:shd w:val="clear" w:color="auto" w:fill="FFFFFF"/>
                  <w:lang w:eastAsia="ru-RU"/>
                </w:rPr>
                <w:t>.</w:t>
              </w:r>
              <w:proofErr w:type="spellStart"/>
              <w:r w:rsidRPr="007378D4">
                <w:rPr>
                  <w:rFonts w:ascii="Times New Roman" w:hAnsi="Times New Roman"/>
                  <w:color w:val="0000FF"/>
                  <w:sz w:val="24"/>
                  <w:szCs w:val="24"/>
                  <w:u w:val="single"/>
                  <w:shd w:val="clear" w:color="auto" w:fill="FFFFFF"/>
                  <w:lang w:val="en-US" w:eastAsia="ru-RU"/>
                </w:rPr>
                <w:t>ru</w:t>
              </w:r>
              <w:proofErr w:type="spellEnd"/>
            </w:hyperlink>
          </w:p>
        </w:tc>
      </w:tr>
    </w:tbl>
    <w:p w:rsidR="00DA6CA9" w:rsidRDefault="00DA6CA9" w:rsidP="00A92CEC">
      <w:pPr>
        <w:rPr>
          <w:rFonts w:ascii="Times New Roman" w:hAnsi="Times New Roman"/>
          <w:sz w:val="24"/>
          <w:szCs w:val="24"/>
          <w:lang w:eastAsia="ru-RU"/>
        </w:rPr>
      </w:pPr>
    </w:p>
    <w:p w:rsidR="00DA6CA9" w:rsidRPr="00DA6CA9" w:rsidRDefault="00DA6CA9" w:rsidP="00DA6CA9">
      <w:pPr>
        <w:rPr>
          <w:rFonts w:ascii="Times New Roman" w:hAnsi="Times New Roman"/>
          <w:sz w:val="24"/>
          <w:szCs w:val="24"/>
          <w:lang w:eastAsia="ru-RU"/>
        </w:rPr>
      </w:pPr>
    </w:p>
    <w:p w:rsidR="00DA6CA9" w:rsidRPr="00DA6CA9" w:rsidRDefault="00DA6CA9" w:rsidP="00DA6CA9">
      <w:pPr>
        <w:rPr>
          <w:rFonts w:ascii="Times New Roman" w:hAnsi="Times New Roman"/>
          <w:sz w:val="24"/>
          <w:szCs w:val="24"/>
          <w:lang w:eastAsia="ru-RU"/>
        </w:rPr>
      </w:pPr>
    </w:p>
    <w:p w:rsidR="00DA6CA9" w:rsidRDefault="00DA6CA9" w:rsidP="00DA6CA9">
      <w:pPr>
        <w:rPr>
          <w:rFonts w:ascii="Times New Roman" w:hAnsi="Times New Roman"/>
          <w:sz w:val="24"/>
          <w:szCs w:val="24"/>
          <w:lang w:eastAsia="ru-RU"/>
        </w:rPr>
      </w:pPr>
    </w:p>
    <w:p w:rsidR="00A92CEC" w:rsidRPr="00DA6CA9" w:rsidRDefault="00DA6CA9" w:rsidP="00DA6CA9">
      <w:pPr>
        <w:rPr>
          <w:rFonts w:ascii="Times New Roman" w:hAnsi="Times New Roman"/>
          <w:sz w:val="24"/>
          <w:szCs w:val="24"/>
          <w:lang w:eastAsia="ru-RU"/>
        </w:rPr>
        <w:sectPr w:rsidR="00A92CEC" w:rsidRPr="00DA6CA9" w:rsidSect="004D054F">
          <w:headerReference w:type="even" r:id="rId107"/>
          <w:footerReference w:type="first" r:id="rId108"/>
          <w:pgSz w:w="11907" w:h="16840" w:code="9"/>
          <w:pgMar w:top="426" w:right="567" w:bottom="0" w:left="1418" w:header="720" w:footer="567" w:gutter="0"/>
          <w:cols w:space="720"/>
        </w:sectPr>
      </w:pPr>
      <w:r w:rsidRPr="007378D4">
        <w:rPr>
          <w:rFonts w:ascii="Times New Roman" w:hAnsi="Times New Roman"/>
          <w:noProof/>
          <w:sz w:val="24"/>
          <w:szCs w:val="24"/>
          <w:lang w:eastAsia="ru-RU"/>
        </w:rPr>
        <w:drawing>
          <wp:inline distT="0" distB="0" distL="0" distR="0" wp14:anchorId="5A778F26" wp14:editId="37BB8949">
            <wp:extent cx="3101279" cy="2237083"/>
            <wp:effectExtent l="0" t="0" r="4445" b="0"/>
            <wp:docPr id="48" name="Рисунок 48" descr="Площадка на ПЗ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лощадка на ПЗЗ"/>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125345" cy="2254443"/>
                    </a:xfrm>
                    <a:prstGeom prst="rect">
                      <a:avLst/>
                    </a:prstGeom>
                    <a:noFill/>
                    <a:ln>
                      <a:noFill/>
                    </a:ln>
                  </pic:spPr>
                </pic:pic>
              </a:graphicData>
            </a:graphic>
          </wp:inline>
        </w:drawing>
      </w:r>
      <w:r w:rsidRPr="007378D4">
        <w:rPr>
          <w:rFonts w:ascii="Times New Roman" w:hAnsi="Times New Roman"/>
          <w:noProof/>
          <w:sz w:val="24"/>
          <w:szCs w:val="24"/>
          <w:lang w:eastAsia="ru-RU"/>
        </w:rPr>
        <w:drawing>
          <wp:inline distT="0" distB="0" distL="0" distR="0" wp14:anchorId="2A986706" wp14:editId="33B5197D">
            <wp:extent cx="2530550" cy="3581400"/>
            <wp:effectExtent l="0" t="0" r="3175" b="0"/>
            <wp:docPr id="50" name="Рисунок 50" descr="Площадка на растр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лощадка на растре"/>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532331" cy="3583921"/>
                    </a:xfrm>
                    <a:prstGeom prst="rect">
                      <a:avLst/>
                    </a:prstGeom>
                    <a:noFill/>
                    <a:ln>
                      <a:noFill/>
                    </a:ln>
                  </pic:spPr>
                </pic:pic>
              </a:graphicData>
            </a:graphic>
          </wp:inline>
        </w:drawing>
      </w:r>
    </w:p>
    <w:p w:rsidR="00216449" w:rsidRDefault="00216449" w:rsidP="007378D4">
      <w:pPr>
        <w:rPr>
          <w:rFonts w:ascii="Times New Roman" w:hAnsi="Times New Roman"/>
          <w:sz w:val="24"/>
          <w:szCs w:val="24"/>
          <w:lang w:eastAsia="ru-RU"/>
        </w:rPr>
      </w:pPr>
    </w:p>
    <w:p w:rsidR="00216449" w:rsidRPr="00216449" w:rsidRDefault="00216449" w:rsidP="00216449">
      <w:pPr>
        <w:rPr>
          <w:rFonts w:ascii="Times New Roman" w:hAnsi="Times New Roman"/>
          <w:sz w:val="24"/>
          <w:szCs w:val="24"/>
          <w:lang w:eastAsia="ru-RU"/>
        </w:rPr>
      </w:pPr>
    </w:p>
    <w:p w:rsidR="00216449" w:rsidRPr="00216449" w:rsidRDefault="00216449" w:rsidP="00216449">
      <w:pPr>
        <w:rPr>
          <w:rFonts w:ascii="Times New Roman" w:hAnsi="Times New Roman"/>
          <w:sz w:val="24"/>
          <w:szCs w:val="24"/>
          <w:lang w:eastAsia="ru-RU"/>
        </w:rPr>
      </w:pPr>
    </w:p>
    <w:p w:rsidR="00216449" w:rsidRPr="007378D4" w:rsidRDefault="000A67BD" w:rsidP="00216449">
      <w:pPr>
        <w:tabs>
          <w:tab w:val="left" w:pos="5103"/>
          <w:tab w:val="left" w:pos="8640"/>
        </w:tabs>
        <w:rPr>
          <w:rFonts w:ascii="Times New Roman" w:hAnsi="Times New Roman"/>
          <w:b/>
          <w:sz w:val="28"/>
          <w:szCs w:val="28"/>
          <w:lang w:eastAsia="ru-RU"/>
        </w:rPr>
      </w:pPr>
      <w:r>
        <w:rPr>
          <w:rFonts w:ascii="Times New Roman" w:hAnsi="Times New Roman"/>
          <w:b/>
          <w:sz w:val="28"/>
          <w:szCs w:val="28"/>
          <w:lang w:eastAsia="ru-RU"/>
        </w:rPr>
        <w:t xml:space="preserve"> </w:t>
      </w:r>
      <w:r w:rsidR="00216449" w:rsidRPr="007378D4">
        <w:rPr>
          <w:rFonts w:ascii="Times New Roman" w:hAnsi="Times New Roman"/>
          <w:b/>
          <w:sz w:val="28"/>
          <w:szCs w:val="28"/>
          <w:lang w:eastAsia="ru-RU"/>
        </w:rPr>
        <w:t>Анкета инвестиционной площадки № 20</w:t>
      </w:r>
    </w:p>
    <w:p w:rsidR="00216449" w:rsidRPr="007378D4" w:rsidRDefault="00216449" w:rsidP="00216449">
      <w:pPr>
        <w:keepNext/>
        <w:ind w:left="75"/>
        <w:outlineLvl w:val="3"/>
        <w:rPr>
          <w:rFonts w:ascii="Times New Roman" w:hAnsi="Times New Roman"/>
          <w:b/>
          <w:i/>
          <w:sz w:val="28"/>
          <w:szCs w:val="20"/>
          <w:lang w:eastAsia="ru-RU"/>
        </w:rPr>
      </w:pPr>
      <w:r w:rsidRPr="007378D4">
        <w:rPr>
          <w:rFonts w:ascii="Times New Roman" w:hAnsi="Times New Roman"/>
          <w:b/>
          <w:i/>
          <w:sz w:val="28"/>
          <w:szCs w:val="20"/>
          <w:lang w:eastAsia="ru-RU"/>
        </w:rPr>
        <w:t>География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328"/>
        <w:gridCol w:w="4320"/>
      </w:tblGrid>
      <w:tr w:rsidR="00216449" w:rsidRPr="007378D4" w:rsidTr="005C286C">
        <w:trPr>
          <w:trHeight w:val="332"/>
          <w:jc w:val="center"/>
        </w:trPr>
        <w:tc>
          <w:tcPr>
            <w:tcW w:w="5328" w:type="dxa"/>
          </w:tcPr>
          <w:p w:rsidR="00216449" w:rsidRPr="007378D4" w:rsidRDefault="00216449" w:rsidP="005C286C">
            <w:pPr>
              <w:rPr>
                <w:rFonts w:ascii="Times New Roman" w:hAnsi="Times New Roman"/>
                <w:sz w:val="24"/>
                <w:szCs w:val="24"/>
                <w:lang w:eastAsia="ru-RU"/>
              </w:rPr>
            </w:pPr>
            <w:r>
              <w:rPr>
                <w:rFonts w:ascii="Times New Roman" w:hAnsi="Times New Roman"/>
                <w:sz w:val="24"/>
                <w:szCs w:val="24"/>
                <w:lang w:eastAsia="ru-RU"/>
              </w:rPr>
              <w:t xml:space="preserve"> </w:t>
            </w:r>
          </w:p>
        </w:tc>
        <w:tc>
          <w:tcPr>
            <w:tcW w:w="4320" w:type="dxa"/>
            <w:vAlign w:val="center"/>
          </w:tcPr>
          <w:p w:rsidR="00216449" w:rsidRPr="007378D4" w:rsidRDefault="00216449" w:rsidP="005C286C">
            <w:pPr>
              <w:rPr>
                <w:rFonts w:ascii="Times New Roman" w:hAnsi="Times New Roman"/>
                <w:sz w:val="24"/>
                <w:szCs w:val="24"/>
                <w:lang w:eastAsia="ru-RU"/>
              </w:rPr>
            </w:pPr>
            <w:r w:rsidRPr="007378D4">
              <w:rPr>
                <w:rFonts w:ascii="Times New Roman" w:hAnsi="Times New Roman"/>
                <w:sz w:val="24"/>
                <w:szCs w:val="24"/>
                <w:lang w:eastAsia="ru-RU"/>
              </w:rPr>
              <w:t xml:space="preserve">Новосибирская область, </w:t>
            </w:r>
            <w:proofErr w:type="spellStart"/>
            <w:r w:rsidRPr="007378D4">
              <w:rPr>
                <w:rFonts w:ascii="Times New Roman" w:hAnsi="Times New Roman"/>
                <w:sz w:val="24"/>
                <w:szCs w:val="24"/>
                <w:lang w:eastAsia="ru-RU"/>
              </w:rPr>
              <w:t>Тогучинский</w:t>
            </w:r>
            <w:proofErr w:type="spellEnd"/>
            <w:r w:rsidRPr="007378D4">
              <w:rPr>
                <w:rFonts w:ascii="Times New Roman" w:hAnsi="Times New Roman"/>
                <w:sz w:val="24"/>
                <w:szCs w:val="24"/>
                <w:lang w:eastAsia="ru-RU"/>
              </w:rPr>
              <w:t xml:space="preserve"> район, </w:t>
            </w:r>
            <w:proofErr w:type="spellStart"/>
            <w:r w:rsidRPr="007378D4">
              <w:rPr>
                <w:rFonts w:ascii="Times New Roman" w:hAnsi="Times New Roman"/>
                <w:sz w:val="24"/>
                <w:szCs w:val="24"/>
                <w:lang w:eastAsia="ru-RU"/>
              </w:rPr>
              <w:t>р.п</w:t>
            </w:r>
            <w:proofErr w:type="spellEnd"/>
            <w:r w:rsidRPr="007378D4">
              <w:rPr>
                <w:rFonts w:ascii="Times New Roman" w:hAnsi="Times New Roman"/>
                <w:sz w:val="24"/>
                <w:szCs w:val="24"/>
                <w:lang w:eastAsia="ru-RU"/>
              </w:rPr>
              <w:t xml:space="preserve">. Горный, </w:t>
            </w:r>
          </w:p>
          <w:p w:rsidR="00216449" w:rsidRPr="007378D4" w:rsidRDefault="00216449" w:rsidP="005C286C">
            <w:pPr>
              <w:rPr>
                <w:rFonts w:ascii="Times New Roman" w:hAnsi="Times New Roman"/>
                <w:sz w:val="24"/>
                <w:szCs w:val="24"/>
                <w:lang w:eastAsia="ru-RU"/>
              </w:rPr>
            </w:pPr>
          </w:p>
        </w:tc>
      </w:tr>
      <w:tr w:rsidR="00216449" w:rsidRPr="007378D4" w:rsidTr="005C286C">
        <w:trPr>
          <w:trHeight w:val="332"/>
          <w:jc w:val="center"/>
        </w:trPr>
        <w:tc>
          <w:tcPr>
            <w:tcW w:w="5328" w:type="dxa"/>
          </w:tcPr>
          <w:p w:rsidR="00216449" w:rsidRPr="007378D4" w:rsidRDefault="00216449" w:rsidP="005C286C">
            <w:pPr>
              <w:rPr>
                <w:rFonts w:ascii="Times New Roman" w:hAnsi="Times New Roman"/>
                <w:sz w:val="24"/>
                <w:szCs w:val="24"/>
                <w:lang w:eastAsia="ru-RU"/>
              </w:rPr>
            </w:pPr>
            <w:r w:rsidRPr="007378D4">
              <w:rPr>
                <w:rFonts w:ascii="Times New Roman" w:hAnsi="Times New Roman"/>
                <w:sz w:val="24"/>
                <w:szCs w:val="24"/>
                <w:lang w:eastAsia="ru-RU"/>
              </w:rPr>
              <w:t xml:space="preserve">Численность населенного пункта </w:t>
            </w:r>
            <w:r w:rsidRPr="007378D4">
              <w:rPr>
                <w:rFonts w:ascii="Times New Roman" w:hAnsi="Times New Roman"/>
                <w:i/>
                <w:sz w:val="24"/>
                <w:szCs w:val="24"/>
                <w:lang w:eastAsia="ru-RU"/>
              </w:rPr>
              <w:t>(человек)</w:t>
            </w:r>
          </w:p>
        </w:tc>
        <w:tc>
          <w:tcPr>
            <w:tcW w:w="4320" w:type="dxa"/>
            <w:vAlign w:val="center"/>
          </w:tcPr>
          <w:p w:rsidR="00216449" w:rsidRPr="007378D4" w:rsidRDefault="00216449" w:rsidP="00B20E73">
            <w:pPr>
              <w:rPr>
                <w:rFonts w:ascii="Times New Roman" w:hAnsi="Times New Roman"/>
                <w:sz w:val="24"/>
                <w:szCs w:val="24"/>
                <w:lang w:eastAsia="ru-RU"/>
              </w:rPr>
            </w:pPr>
            <w:r w:rsidRPr="007378D4">
              <w:rPr>
                <w:rFonts w:ascii="Times New Roman" w:hAnsi="Times New Roman"/>
                <w:sz w:val="24"/>
                <w:szCs w:val="24"/>
                <w:lang w:eastAsia="ru-RU"/>
              </w:rPr>
              <w:t>9</w:t>
            </w:r>
            <w:r w:rsidR="00B20E73">
              <w:rPr>
                <w:rFonts w:ascii="Times New Roman" w:hAnsi="Times New Roman"/>
                <w:sz w:val="24"/>
                <w:szCs w:val="24"/>
                <w:lang w:eastAsia="ru-RU"/>
              </w:rPr>
              <w:t>140</w:t>
            </w:r>
          </w:p>
        </w:tc>
      </w:tr>
      <w:tr w:rsidR="00216449" w:rsidRPr="007378D4" w:rsidTr="005C286C">
        <w:trPr>
          <w:trHeight w:val="279"/>
          <w:jc w:val="center"/>
        </w:trPr>
        <w:tc>
          <w:tcPr>
            <w:tcW w:w="5328" w:type="dxa"/>
            <w:vAlign w:val="center"/>
          </w:tcPr>
          <w:p w:rsidR="00216449" w:rsidRPr="007378D4" w:rsidRDefault="00216449" w:rsidP="005C286C">
            <w:pPr>
              <w:rPr>
                <w:rFonts w:ascii="Times New Roman" w:hAnsi="Times New Roman"/>
                <w:sz w:val="24"/>
                <w:szCs w:val="24"/>
                <w:lang w:eastAsia="ru-RU"/>
              </w:rPr>
            </w:pPr>
            <w:r w:rsidRPr="007378D4">
              <w:rPr>
                <w:rFonts w:ascii="Times New Roman" w:hAnsi="Times New Roman"/>
                <w:sz w:val="24"/>
                <w:szCs w:val="24"/>
                <w:lang w:eastAsia="ru-RU"/>
              </w:rPr>
              <w:t xml:space="preserve">Площадь </w:t>
            </w:r>
            <w:r w:rsidRPr="007378D4">
              <w:rPr>
                <w:rFonts w:ascii="Times New Roman" w:hAnsi="Times New Roman"/>
                <w:i/>
                <w:sz w:val="24"/>
                <w:szCs w:val="24"/>
                <w:lang w:eastAsia="ru-RU"/>
              </w:rPr>
              <w:t>(га)</w:t>
            </w:r>
            <w:r w:rsidRPr="007378D4">
              <w:rPr>
                <w:rFonts w:ascii="Times New Roman" w:hAnsi="Times New Roman"/>
                <w:sz w:val="24"/>
                <w:szCs w:val="24"/>
                <w:lang w:eastAsia="ru-RU"/>
              </w:rPr>
              <w:t xml:space="preserve"> и размеры </w:t>
            </w:r>
            <w:r w:rsidRPr="007378D4">
              <w:rPr>
                <w:rFonts w:ascii="Times New Roman" w:hAnsi="Times New Roman"/>
                <w:i/>
                <w:sz w:val="24"/>
                <w:szCs w:val="24"/>
                <w:lang w:eastAsia="ru-RU"/>
              </w:rPr>
              <w:t>(км)</w:t>
            </w:r>
          </w:p>
        </w:tc>
        <w:tc>
          <w:tcPr>
            <w:tcW w:w="4320" w:type="dxa"/>
            <w:vAlign w:val="center"/>
          </w:tcPr>
          <w:p w:rsidR="00216449" w:rsidRPr="007378D4" w:rsidRDefault="00216449" w:rsidP="005C286C">
            <w:pPr>
              <w:rPr>
                <w:rFonts w:ascii="Times New Roman" w:hAnsi="Times New Roman"/>
                <w:sz w:val="24"/>
                <w:szCs w:val="24"/>
                <w:lang w:eastAsia="ru-RU"/>
              </w:rPr>
            </w:pPr>
            <w:r w:rsidRPr="007378D4">
              <w:rPr>
                <w:rFonts w:ascii="Times New Roman" w:hAnsi="Times New Roman"/>
                <w:sz w:val="24"/>
                <w:szCs w:val="24"/>
                <w:lang w:eastAsia="ru-RU"/>
              </w:rPr>
              <w:t>3,0  га / 0,25 км х 0,06 км (0,170 км)</w:t>
            </w:r>
          </w:p>
        </w:tc>
      </w:tr>
      <w:tr w:rsidR="00216449" w:rsidRPr="007378D4" w:rsidTr="005C286C">
        <w:trPr>
          <w:trHeight w:val="516"/>
          <w:jc w:val="center"/>
        </w:trPr>
        <w:tc>
          <w:tcPr>
            <w:tcW w:w="5328" w:type="dxa"/>
            <w:vAlign w:val="center"/>
          </w:tcPr>
          <w:p w:rsidR="00216449" w:rsidRPr="007378D4" w:rsidRDefault="00216449" w:rsidP="005C286C">
            <w:pPr>
              <w:rPr>
                <w:rFonts w:ascii="Times New Roman" w:hAnsi="Times New Roman"/>
                <w:sz w:val="24"/>
                <w:szCs w:val="24"/>
                <w:lang w:eastAsia="ru-RU"/>
              </w:rPr>
            </w:pPr>
            <w:r w:rsidRPr="007378D4">
              <w:rPr>
                <w:rFonts w:ascii="Times New Roman" w:hAnsi="Times New Roman"/>
                <w:sz w:val="24"/>
                <w:szCs w:val="24"/>
                <w:lang w:eastAsia="ru-RU"/>
              </w:rPr>
              <w:t xml:space="preserve">Удалённость от ближайшей грузовой железнодорожной станции </w:t>
            </w:r>
            <w:r w:rsidRPr="007378D4">
              <w:rPr>
                <w:rFonts w:ascii="Times New Roman" w:hAnsi="Times New Roman"/>
                <w:i/>
                <w:sz w:val="24"/>
                <w:szCs w:val="24"/>
                <w:lang w:eastAsia="ru-RU"/>
              </w:rPr>
              <w:t>(название,</w:t>
            </w:r>
            <w:r>
              <w:rPr>
                <w:rFonts w:ascii="Times New Roman" w:hAnsi="Times New Roman"/>
                <w:i/>
                <w:sz w:val="24"/>
                <w:szCs w:val="24"/>
                <w:lang w:eastAsia="ru-RU"/>
              </w:rPr>
              <w:t xml:space="preserve"> </w:t>
            </w:r>
            <w:r w:rsidRPr="007378D4">
              <w:rPr>
                <w:rFonts w:ascii="Times New Roman" w:hAnsi="Times New Roman"/>
                <w:i/>
                <w:sz w:val="24"/>
                <w:szCs w:val="24"/>
                <w:lang w:eastAsia="ru-RU"/>
              </w:rPr>
              <w:t>км)</w:t>
            </w:r>
          </w:p>
          <w:p w:rsidR="00216449" w:rsidRPr="007378D4" w:rsidRDefault="00216449" w:rsidP="005C286C">
            <w:pPr>
              <w:rPr>
                <w:rFonts w:ascii="Times New Roman" w:hAnsi="Times New Roman"/>
                <w:sz w:val="24"/>
                <w:szCs w:val="24"/>
                <w:lang w:eastAsia="ru-RU"/>
              </w:rPr>
            </w:pPr>
            <w:r w:rsidRPr="007378D4">
              <w:rPr>
                <w:rFonts w:ascii="Times New Roman" w:hAnsi="Times New Roman"/>
                <w:sz w:val="24"/>
                <w:szCs w:val="24"/>
                <w:lang w:eastAsia="ru-RU"/>
              </w:rPr>
              <w:t>(с указанием собственника железнодорожного тупика при его наличии)</w:t>
            </w:r>
          </w:p>
        </w:tc>
        <w:tc>
          <w:tcPr>
            <w:tcW w:w="4320" w:type="dxa"/>
            <w:vAlign w:val="center"/>
          </w:tcPr>
          <w:p w:rsidR="00216449" w:rsidRPr="007378D4" w:rsidRDefault="00216449" w:rsidP="005C286C">
            <w:pPr>
              <w:rPr>
                <w:rFonts w:ascii="Times New Roman" w:hAnsi="Times New Roman"/>
                <w:sz w:val="24"/>
                <w:szCs w:val="24"/>
                <w:lang w:eastAsia="ru-RU"/>
              </w:rPr>
            </w:pPr>
            <w:r w:rsidRPr="007378D4">
              <w:rPr>
                <w:rFonts w:ascii="Times New Roman" w:hAnsi="Times New Roman"/>
                <w:sz w:val="24"/>
                <w:szCs w:val="24"/>
                <w:lang w:eastAsia="ru-RU"/>
              </w:rPr>
              <w:t>станция Изынский, 12 км</w:t>
            </w:r>
          </w:p>
        </w:tc>
      </w:tr>
      <w:tr w:rsidR="00216449" w:rsidRPr="007378D4" w:rsidTr="005C286C">
        <w:trPr>
          <w:trHeight w:val="496"/>
          <w:jc w:val="center"/>
        </w:trPr>
        <w:tc>
          <w:tcPr>
            <w:tcW w:w="5328" w:type="dxa"/>
            <w:vAlign w:val="center"/>
          </w:tcPr>
          <w:p w:rsidR="00216449" w:rsidRPr="007378D4" w:rsidRDefault="00216449" w:rsidP="005C286C">
            <w:pPr>
              <w:rPr>
                <w:rFonts w:ascii="Times New Roman" w:hAnsi="Times New Roman"/>
                <w:sz w:val="24"/>
                <w:szCs w:val="24"/>
                <w:lang w:eastAsia="ru-RU"/>
              </w:rPr>
            </w:pPr>
            <w:r w:rsidRPr="007378D4">
              <w:rPr>
                <w:rFonts w:ascii="Times New Roman" w:hAnsi="Times New Roman"/>
                <w:sz w:val="24"/>
                <w:szCs w:val="24"/>
                <w:lang w:eastAsia="ru-RU"/>
              </w:rPr>
              <w:t xml:space="preserve">Удалённость от ближайшего аэропорта </w:t>
            </w:r>
            <w:r w:rsidRPr="007378D4">
              <w:rPr>
                <w:rFonts w:ascii="Times New Roman" w:hAnsi="Times New Roman"/>
                <w:i/>
                <w:sz w:val="24"/>
                <w:szCs w:val="24"/>
                <w:lang w:eastAsia="ru-RU"/>
              </w:rPr>
              <w:t>(название, км)</w:t>
            </w:r>
          </w:p>
        </w:tc>
        <w:tc>
          <w:tcPr>
            <w:tcW w:w="4320" w:type="dxa"/>
            <w:vAlign w:val="center"/>
          </w:tcPr>
          <w:p w:rsidR="00216449" w:rsidRPr="007378D4" w:rsidRDefault="00216449" w:rsidP="005C286C">
            <w:pPr>
              <w:rPr>
                <w:rFonts w:ascii="Times New Roman" w:hAnsi="Times New Roman"/>
                <w:sz w:val="24"/>
                <w:szCs w:val="24"/>
                <w:lang w:eastAsia="ru-RU"/>
              </w:rPr>
            </w:pPr>
            <w:r w:rsidRPr="007378D4">
              <w:rPr>
                <w:rFonts w:ascii="Times New Roman" w:hAnsi="Times New Roman"/>
                <w:sz w:val="24"/>
                <w:szCs w:val="24"/>
                <w:lang w:eastAsia="ru-RU"/>
              </w:rPr>
              <w:t>Толмачево, 92,5 км</w:t>
            </w:r>
          </w:p>
        </w:tc>
      </w:tr>
      <w:tr w:rsidR="00216449" w:rsidRPr="007378D4" w:rsidTr="005C286C">
        <w:trPr>
          <w:trHeight w:val="827"/>
          <w:jc w:val="center"/>
        </w:trPr>
        <w:tc>
          <w:tcPr>
            <w:tcW w:w="5328" w:type="dxa"/>
            <w:vAlign w:val="center"/>
          </w:tcPr>
          <w:p w:rsidR="00216449" w:rsidRPr="007378D4" w:rsidRDefault="00216449" w:rsidP="005C286C">
            <w:pPr>
              <w:rPr>
                <w:rFonts w:ascii="Times New Roman" w:hAnsi="Times New Roman"/>
                <w:sz w:val="24"/>
                <w:szCs w:val="24"/>
                <w:lang w:eastAsia="ru-RU"/>
              </w:rPr>
            </w:pPr>
            <w:r w:rsidRPr="007378D4">
              <w:rPr>
                <w:rFonts w:ascii="Times New Roman" w:hAnsi="Times New Roman"/>
                <w:sz w:val="24"/>
                <w:szCs w:val="24"/>
                <w:lang w:eastAsia="ru-RU"/>
              </w:rPr>
              <w:t>Близлежащие объекты (жилая застройка, промышленные и сельскохозяйственные предприятия с указанием их специализации)</w:t>
            </w:r>
          </w:p>
        </w:tc>
        <w:tc>
          <w:tcPr>
            <w:tcW w:w="4320" w:type="dxa"/>
            <w:vAlign w:val="center"/>
          </w:tcPr>
          <w:p w:rsidR="00216449" w:rsidRPr="007378D4" w:rsidRDefault="00216449" w:rsidP="005C286C">
            <w:pPr>
              <w:rPr>
                <w:rFonts w:ascii="Times New Roman" w:hAnsi="Times New Roman"/>
                <w:sz w:val="24"/>
                <w:szCs w:val="24"/>
                <w:lang w:eastAsia="ru-RU"/>
              </w:rPr>
            </w:pPr>
            <w:r w:rsidRPr="007378D4">
              <w:rPr>
                <w:rFonts w:ascii="Times New Roman" w:hAnsi="Times New Roman"/>
                <w:sz w:val="24"/>
                <w:szCs w:val="24"/>
                <w:lang w:eastAsia="ru-RU"/>
              </w:rPr>
              <w:t>Производство по добыче и переработке строительного камня</w:t>
            </w:r>
          </w:p>
        </w:tc>
      </w:tr>
    </w:tbl>
    <w:p w:rsidR="00216449" w:rsidRPr="007378D4" w:rsidRDefault="00216449" w:rsidP="00216449">
      <w:pPr>
        <w:keepNext/>
        <w:ind w:left="75"/>
        <w:outlineLvl w:val="3"/>
        <w:rPr>
          <w:rFonts w:ascii="Times New Roman" w:hAnsi="Times New Roman"/>
          <w:b/>
          <w:i/>
          <w:sz w:val="28"/>
          <w:szCs w:val="20"/>
          <w:lang w:eastAsia="ru-RU"/>
        </w:rPr>
      </w:pPr>
      <w:r>
        <w:rPr>
          <w:rFonts w:ascii="Times New Roman" w:hAnsi="Times New Roman"/>
          <w:b/>
          <w:i/>
          <w:sz w:val="28"/>
          <w:szCs w:val="20"/>
          <w:lang w:eastAsia="ru-RU"/>
        </w:rPr>
        <w:t xml:space="preserve">              </w:t>
      </w:r>
      <w:r w:rsidRPr="007378D4">
        <w:rPr>
          <w:rFonts w:ascii="Times New Roman" w:hAnsi="Times New Roman"/>
          <w:b/>
          <w:i/>
          <w:sz w:val="28"/>
          <w:szCs w:val="20"/>
          <w:lang w:eastAsia="ru-RU"/>
        </w:rPr>
        <w:t>Основные характеристики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523"/>
        <w:gridCol w:w="3125"/>
      </w:tblGrid>
      <w:tr w:rsidR="00216449" w:rsidRPr="007378D4" w:rsidTr="005C286C">
        <w:trPr>
          <w:jc w:val="center"/>
        </w:trPr>
        <w:tc>
          <w:tcPr>
            <w:tcW w:w="6523" w:type="dxa"/>
            <w:vAlign w:val="center"/>
          </w:tcPr>
          <w:p w:rsidR="00216449" w:rsidRPr="007378D4" w:rsidRDefault="00216449" w:rsidP="005C286C">
            <w:pPr>
              <w:rPr>
                <w:rFonts w:ascii="Times New Roman" w:hAnsi="Times New Roman"/>
                <w:sz w:val="24"/>
                <w:szCs w:val="24"/>
                <w:lang w:eastAsia="ru-RU"/>
              </w:rPr>
            </w:pPr>
            <w:r w:rsidRPr="007378D4">
              <w:rPr>
                <w:rFonts w:ascii="Times New Roman" w:hAnsi="Times New Roman"/>
                <w:sz w:val="24"/>
                <w:szCs w:val="24"/>
                <w:lang w:eastAsia="ru-RU"/>
              </w:rPr>
              <w:t xml:space="preserve">Кадастровый номер </w:t>
            </w:r>
            <w:r w:rsidRPr="007378D4">
              <w:rPr>
                <w:rFonts w:ascii="Times New Roman" w:hAnsi="Times New Roman"/>
                <w:i/>
                <w:sz w:val="24"/>
                <w:szCs w:val="24"/>
                <w:lang w:eastAsia="ru-RU"/>
              </w:rPr>
              <w:t>(при наличии)</w:t>
            </w:r>
          </w:p>
        </w:tc>
        <w:tc>
          <w:tcPr>
            <w:tcW w:w="3125" w:type="dxa"/>
            <w:vAlign w:val="center"/>
          </w:tcPr>
          <w:p w:rsidR="00216449" w:rsidRPr="007378D4" w:rsidRDefault="00216449" w:rsidP="005C286C">
            <w:pPr>
              <w:rPr>
                <w:rFonts w:ascii="Times New Roman" w:hAnsi="Times New Roman"/>
                <w:sz w:val="24"/>
                <w:szCs w:val="24"/>
                <w:lang w:eastAsia="ru-RU"/>
              </w:rPr>
            </w:pPr>
            <w:r w:rsidRPr="007378D4">
              <w:rPr>
                <w:rFonts w:ascii="Times New Roman" w:hAnsi="Times New Roman"/>
                <w:sz w:val="24"/>
                <w:szCs w:val="24"/>
                <w:lang w:eastAsia="ru-RU"/>
              </w:rPr>
              <w:t>нет</w:t>
            </w:r>
          </w:p>
        </w:tc>
      </w:tr>
      <w:tr w:rsidR="00216449" w:rsidRPr="007378D4" w:rsidTr="005C286C">
        <w:trPr>
          <w:jc w:val="center"/>
        </w:trPr>
        <w:tc>
          <w:tcPr>
            <w:tcW w:w="6523" w:type="dxa"/>
            <w:vAlign w:val="center"/>
          </w:tcPr>
          <w:p w:rsidR="00216449" w:rsidRPr="007378D4" w:rsidRDefault="00216449" w:rsidP="005C286C">
            <w:pPr>
              <w:rPr>
                <w:rFonts w:ascii="Times New Roman" w:hAnsi="Times New Roman"/>
                <w:sz w:val="24"/>
                <w:szCs w:val="24"/>
                <w:lang w:eastAsia="ru-RU"/>
              </w:rPr>
            </w:pPr>
            <w:r w:rsidRPr="007378D4">
              <w:rPr>
                <w:rFonts w:ascii="Times New Roman" w:hAnsi="Times New Roman"/>
                <w:sz w:val="24"/>
                <w:szCs w:val="24"/>
                <w:lang w:eastAsia="ru-RU"/>
              </w:rPr>
              <w:t>Межевание земельного участка (проведено или нет)</w:t>
            </w:r>
          </w:p>
        </w:tc>
        <w:tc>
          <w:tcPr>
            <w:tcW w:w="3125" w:type="dxa"/>
            <w:vAlign w:val="center"/>
          </w:tcPr>
          <w:p w:rsidR="00216449" w:rsidRPr="007378D4" w:rsidRDefault="00216449" w:rsidP="005C286C">
            <w:pPr>
              <w:rPr>
                <w:rFonts w:ascii="Times New Roman" w:hAnsi="Times New Roman"/>
                <w:sz w:val="24"/>
                <w:szCs w:val="24"/>
                <w:lang w:eastAsia="ru-RU"/>
              </w:rPr>
            </w:pPr>
            <w:r w:rsidRPr="007378D4">
              <w:rPr>
                <w:rFonts w:ascii="Times New Roman" w:hAnsi="Times New Roman"/>
                <w:sz w:val="24"/>
                <w:szCs w:val="24"/>
                <w:lang w:eastAsia="ru-RU"/>
              </w:rPr>
              <w:t>нет</w:t>
            </w:r>
          </w:p>
        </w:tc>
      </w:tr>
      <w:tr w:rsidR="00216449" w:rsidRPr="007378D4" w:rsidTr="005C286C">
        <w:trPr>
          <w:jc w:val="center"/>
        </w:trPr>
        <w:tc>
          <w:tcPr>
            <w:tcW w:w="6523" w:type="dxa"/>
            <w:vAlign w:val="center"/>
          </w:tcPr>
          <w:p w:rsidR="00216449" w:rsidRPr="007378D4" w:rsidRDefault="00216449" w:rsidP="005C286C">
            <w:pPr>
              <w:rPr>
                <w:rFonts w:ascii="Times New Roman" w:hAnsi="Times New Roman"/>
                <w:sz w:val="24"/>
                <w:szCs w:val="24"/>
                <w:lang w:eastAsia="ru-RU"/>
              </w:rPr>
            </w:pPr>
            <w:r w:rsidRPr="007378D4">
              <w:rPr>
                <w:rFonts w:ascii="Times New Roman" w:hAnsi="Times New Roman"/>
                <w:sz w:val="24"/>
                <w:szCs w:val="24"/>
                <w:lang w:eastAsia="ru-RU"/>
              </w:rPr>
              <w:t>Категория земель (с/х назначения, земли поселения и т. д.)</w:t>
            </w:r>
          </w:p>
        </w:tc>
        <w:tc>
          <w:tcPr>
            <w:tcW w:w="3125" w:type="dxa"/>
            <w:vAlign w:val="center"/>
          </w:tcPr>
          <w:p w:rsidR="00216449" w:rsidRPr="007378D4" w:rsidRDefault="00216449" w:rsidP="005C286C">
            <w:pPr>
              <w:rPr>
                <w:rFonts w:ascii="Times New Roman" w:hAnsi="Times New Roman"/>
                <w:sz w:val="24"/>
                <w:szCs w:val="24"/>
                <w:lang w:eastAsia="ru-RU"/>
              </w:rPr>
            </w:pPr>
            <w:r w:rsidRPr="007378D4">
              <w:rPr>
                <w:rFonts w:ascii="Times New Roman" w:hAnsi="Times New Roman"/>
                <w:sz w:val="24"/>
                <w:szCs w:val="24"/>
                <w:lang w:eastAsia="ru-RU"/>
              </w:rPr>
              <w:t>земли населенных пунктов</w:t>
            </w:r>
          </w:p>
        </w:tc>
      </w:tr>
      <w:tr w:rsidR="00216449" w:rsidRPr="007378D4" w:rsidTr="005C286C">
        <w:trPr>
          <w:jc w:val="center"/>
        </w:trPr>
        <w:tc>
          <w:tcPr>
            <w:tcW w:w="6523" w:type="dxa"/>
            <w:vAlign w:val="center"/>
          </w:tcPr>
          <w:p w:rsidR="00216449" w:rsidRPr="007378D4" w:rsidRDefault="00216449" w:rsidP="005C286C">
            <w:pPr>
              <w:rPr>
                <w:rFonts w:ascii="Times New Roman" w:hAnsi="Times New Roman"/>
                <w:sz w:val="24"/>
                <w:szCs w:val="24"/>
                <w:lang w:eastAsia="ru-RU"/>
              </w:rPr>
            </w:pPr>
            <w:r w:rsidRPr="007378D4">
              <w:rPr>
                <w:rFonts w:ascii="Times New Roman" w:hAnsi="Times New Roman"/>
                <w:sz w:val="24"/>
                <w:szCs w:val="24"/>
                <w:lang w:eastAsia="ru-RU"/>
              </w:rPr>
              <w:t xml:space="preserve">Наличие на участке (площадке) объектов (зданий, сооружений и пр., их состояние, площадь, потенциально возможное использование и прочие характеристики) </w:t>
            </w:r>
          </w:p>
        </w:tc>
        <w:tc>
          <w:tcPr>
            <w:tcW w:w="3125" w:type="dxa"/>
            <w:vAlign w:val="center"/>
          </w:tcPr>
          <w:p w:rsidR="00216449" w:rsidRPr="007378D4" w:rsidRDefault="00216449" w:rsidP="005C286C">
            <w:pPr>
              <w:rPr>
                <w:rFonts w:ascii="Times New Roman" w:hAnsi="Times New Roman"/>
                <w:sz w:val="24"/>
                <w:szCs w:val="24"/>
                <w:lang w:eastAsia="ru-RU"/>
              </w:rPr>
            </w:pPr>
            <w:r w:rsidRPr="007378D4">
              <w:rPr>
                <w:rFonts w:ascii="Times New Roman" w:hAnsi="Times New Roman"/>
                <w:sz w:val="24"/>
                <w:szCs w:val="24"/>
                <w:lang w:eastAsia="ru-RU"/>
              </w:rPr>
              <w:t>-</w:t>
            </w:r>
          </w:p>
          <w:p w:rsidR="00216449" w:rsidRPr="007378D4" w:rsidRDefault="00216449" w:rsidP="005C286C">
            <w:pPr>
              <w:rPr>
                <w:rFonts w:ascii="Times New Roman" w:hAnsi="Times New Roman"/>
                <w:sz w:val="24"/>
                <w:szCs w:val="24"/>
                <w:lang w:eastAsia="ru-RU"/>
              </w:rPr>
            </w:pPr>
          </w:p>
        </w:tc>
      </w:tr>
      <w:tr w:rsidR="00216449" w:rsidRPr="007378D4" w:rsidTr="005C286C">
        <w:trPr>
          <w:jc w:val="center"/>
        </w:trPr>
        <w:tc>
          <w:tcPr>
            <w:tcW w:w="6523" w:type="dxa"/>
            <w:vAlign w:val="center"/>
          </w:tcPr>
          <w:p w:rsidR="00216449" w:rsidRPr="007378D4" w:rsidRDefault="00216449" w:rsidP="005C286C">
            <w:pPr>
              <w:rPr>
                <w:rFonts w:ascii="Times New Roman" w:hAnsi="Times New Roman"/>
                <w:sz w:val="24"/>
                <w:szCs w:val="24"/>
                <w:lang w:eastAsia="ru-RU"/>
              </w:rPr>
            </w:pPr>
            <w:r w:rsidRPr="007378D4">
              <w:rPr>
                <w:rFonts w:ascii="Times New Roman" w:hAnsi="Times New Roman"/>
                <w:sz w:val="24"/>
                <w:szCs w:val="24"/>
                <w:lang w:eastAsia="ru-RU"/>
              </w:rPr>
              <w:t xml:space="preserve">Глубина залегания грунтовых вод </w:t>
            </w:r>
            <w:r w:rsidRPr="007378D4">
              <w:rPr>
                <w:rFonts w:ascii="Times New Roman" w:hAnsi="Times New Roman"/>
                <w:i/>
                <w:sz w:val="24"/>
                <w:szCs w:val="24"/>
                <w:lang w:eastAsia="ru-RU"/>
              </w:rPr>
              <w:t>(м)</w:t>
            </w:r>
          </w:p>
        </w:tc>
        <w:tc>
          <w:tcPr>
            <w:tcW w:w="3125" w:type="dxa"/>
            <w:vAlign w:val="center"/>
          </w:tcPr>
          <w:p w:rsidR="00216449" w:rsidRPr="007378D4" w:rsidRDefault="00216449" w:rsidP="005C286C">
            <w:pPr>
              <w:rPr>
                <w:rFonts w:ascii="Times New Roman" w:hAnsi="Times New Roman"/>
                <w:sz w:val="24"/>
                <w:szCs w:val="24"/>
                <w:lang w:eastAsia="ru-RU"/>
              </w:rPr>
            </w:pPr>
            <w:r w:rsidRPr="007378D4">
              <w:rPr>
                <w:rFonts w:ascii="Times New Roman" w:hAnsi="Times New Roman"/>
                <w:sz w:val="24"/>
                <w:szCs w:val="24"/>
                <w:lang w:eastAsia="ru-RU"/>
              </w:rPr>
              <w:t>Информации нет</w:t>
            </w:r>
          </w:p>
        </w:tc>
      </w:tr>
    </w:tbl>
    <w:p w:rsidR="00216449" w:rsidRPr="007378D4" w:rsidRDefault="00216449" w:rsidP="00216449">
      <w:pPr>
        <w:keepNext/>
        <w:ind w:left="75"/>
        <w:outlineLvl w:val="3"/>
        <w:rPr>
          <w:rFonts w:ascii="Times New Roman" w:hAnsi="Times New Roman"/>
          <w:b/>
          <w:i/>
          <w:sz w:val="28"/>
          <w:szCs w:val="20"/>
          <w:lang w:eastAsia="ru-RU"/>
        </w:rPr>
      </w:pPr>
      <w:r>
        <w:rPr>
          <w:rFonts w:ascii="Times New Roman" w:hAnsi="Times New Roman"/>
          <w:b/>
          <w:i/>
          <w:sz w:val="28"/>
          <w:szCs w:val="20"/>
          <w:lang w:eastAsia="ru-RU"/>
        </w:rPr>
        <w:t xml:space="preserve">              </w:t>
      </w:r>
      <w:r w:rsidRPr="007378D4">
        <w:rPr>
          <w:rFonts w:ascii="Times New Roman" w:hAnsi="Times New Roman"/>
          <w:b/>
          <w:i/>
          <w:sz w:val="28"/>
          <w:szCs w:val="20"/>
          <w:lang w:eastAsia="ru-RU"/>
        </w:rPr>
        <w:t>Обеспеченность инженерной и транспортной инфраструктурой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817"/>
        <w:gridCol w:w="3908"/>
      </w:tblGrid>
      <w:tr w:rsidR="00216449" w:rsidRPr="007378D4" w:rsidTr="005C286C">
        <w:trPr>
          <w:jc w:val="center"/>
        </w:trPr>
        <w:tc>
          <w:tcPr>
            <w:tcW w:w="5817" w:type="dxa"/>
            <w:vAlign w:val="center"/>
          </w:tcPr>
          <w:p w:rsidR="00216449" w:rsidRPr="007378D4" w:rsidRDefault="00216449" w:rsidP="005C286C">
            <w:pPr>
              <w:rPr>
                <w:rFonts w:ascii="Times New Roman" w:hAnsi="Times New Roman"/>
                <w:sz w:val="24"/>
                <w:szCs w:val="24"/>
                <w:lang w:eastAsia="ru-RU"/>
              </w:rPr>
            </w:pPr>
            <w:r w:rsidRPr="007378D4">
              <w:rPr>
                <w:rFonts w:ascii="Times New Roman" w:hAnsi="Times New Roman"/>
                <w:sz w:val="24"/>
                <w:szCs w:val="24"/>
                <w:lang w:eastAsia="ru-RU"/>
              </w:rPr>
              <w:t>Вид инфраструктуры</w:t>
            </w:r>
          </w:p>
        </w:tc>
        <w:tc>
          <w:tcPr>
            <w:tcW w:w="3908" w:type="dxa"/>
          </w:tcPr>
          <w:p w:rsidR="00216449" w:rsidRPr="007378D4" w:rsidRDefault="00216449" w:rsidP="005C286C">
            <w:pPr>
              <w:rPr>
                <w:rFonts w:ascii="Times New Roman" w:hAnsi="Times New Roman"/>
                <w:sz w:val="24"/>
                <w:szCs w:val="24"/>
                <w:lang w:eastAsia="ru-RU"/>
              </w:rPr>
            </w:pPr>
            <w:r w:rsidRPr="007378D4">
              <w:rPr>
                <w:rFonts w:ascii="Times New Roman" w:hAnsi="Times New Roman"/>
                <w:sz w:val="24"/>
                <w:szCs w:val="24"/>
                <w:lang w:eastAsia="ru-RU"/>
              </w:rPr>
              <w:t>Характеристика (источник, расстояние от источника до площадки, свободные мощности)</w:t>
            </w:r>
          </w:p>
        </w:tc>
      </w:tr>
      <w:tr w:rsidR="00216449" w:rsidRPr="007378D4" w:rsidTr="005C286C">
        <w:trPr>
          <w:jc w:val="center"/>
        </w:trPr>
        <w:tc>
          <w:tcPr>
            <w:tcW w:w="5817" w:type="dxa"/>
            <w:vAlign w:val="center"/>
          </w:tcPr>
          <w:p w:rsidR="00216449" w:rsidRPr="007378D4" w:rsidRDefault="00216449" w:rsidP="005C286C">
            <w:pPr>
              <w:rPr>
                <w:rFonts w:ascii="Times New Roman" w:hAnsi="Times New Roman"/>
                <w:sz w:val="24"/>
                <w:szCs w:val="24"/>
                <w:lang w:eastAsia="ru-RU"/>
              </w:rPr>
            </w:pPr>
            <w:r w:rsidRPr="007378D4">
              <w:rPr>
                <w:rFonts w:ascii="Times New Roman" w:hAnsi="Times New Roman"/>
                <w:sz w:val="24"/>
                <w:szCs w:val="24"/>
                <w:lang w:eastAsia="ru-RU"/>
              </w:rPr>
              <w:t>Водоснабжение</w:t>
            </w:r>
          </w:p>
        </w:tc>
        <w:tc>
          <w:tcPr>
            <w:tcW w:w="3908" w:type="dxa"/>
          </w:tcPr>
          <w:p w:rsidR="00216449" w:rsidRPr="007378D4" w:rsidRDefault="00216449" w:rsidP="005C286C">
            <w:pPr>
              <w:rPr>
                <w:rFonts w:ascii="Times New Roman" w:hAnsi="Times New Roman"/>
                <w:sz w:val="24"/>
                <w:szCs w:val="24"/>
                <w:lang w:eastAsia="ru-RU"/>
              </w:rPr>
            </w:pPr>
            <w:r w:rsidRPr="007378D4">
              <w:rPr>
                <w:rFonts w:ascii="Times New Roman" w:hAnsi="Times New Roman"/>
                <w:sz w:val="24"/>
                <w:szCs w:val="24"/>
                <w:lang w:eastAsia="ru-RU"/>
              </w:rPr>
              <w:t>-</w:t>
            </w:r>
          </w:p>
        </w:tc>
      </w:tr>
      <w:tr w:rsidR="00216449" w:rsidRPr="007378D4" w:rsidTr="005C286C">
        <w:trPr>
          <w:jc w:val="center"/>
        </w:trPr>
        <w:tc>
          <w:tcPr>
            <w:tcW w:w="5817" w:type="dxa"/>
            <w:vAlign w:val="center"/>
          </w:tcPr>
          <w:p w:rsidR="00216449" w:rsidRPr="007378D4" w:rsidRDefault="00216449" w:rsidP="005C286C">
            <w:pPr>
              <w:rPr>
                <w:rFonts w:ascii="Times New Roman" w:hAnsi="Times New Roman"/>
                <w:sz w:val="24"/>
                <w:szCs w:val="24"/>
                <w:lang w:eastAsia="ru-RU"/>
              </w:rPr>
            </w:pPr>
            <w:r w:rsidRPr="007378D4">
              <w:rPr>
                <w:rFonts w:ascii="Times New Roman" w:hAnsi="Times New Roman"/>
                <w:sz w:val="24"/>
                <w:szCs w:val="24"/>
                <w:lang w:eastAsia="ru-RU"/>
              </w:rPr>
              <w:t>Канализация сточных вод</w:t>
            </w:r>
          </w:p>
        </w:tc>
        <w:tc>
          <w:tcPr>
            <w:tcW w:w="3908" w:type="dxa"/>
          </w:tcPr>
          <w:p w:rsidR="00216449" w:rsidRPr="007378D4" w:rsidRDefault="00216449" w:rsidP="005C286C">
            <w:pPr>
              <w:rPr>
                <w:rFonts w:ascii="Times New Roman" w:hAnsi="Times New Roman"/>
                <w:sz w:val="24"/>
                <w:szCs w:val="24"/>
                <w:lang w:eastAsia="ru-RU"/>
              </w:rPr>
            </w:pPr>
            <w:r w:rsidRPr="007378D4">
              <w:rPr>
                <w:rFonts w:ascii="Times New Roman" w:hAnsi="Times New Roman"/>
                <w:sz w:val="24"/>
                <w:szCs w:val="24"/>
                <w:lang w:eastAsia="ru-RU"/>
              </w:rPr>
              <w:t>-</w:t>
            </w:r>
          </w:p>
        </w:tc>
      </w:tr>
      <w:tr w:rsidR="00216449" w:rsidRPr="007378D4" w:rsidTr="005C286C">
        <w:trPr>
          <w:jc w:val="center"/>
        </w:trPr>
        <w:tc>
          <w:tcPr>
            <w:tcW w:w="5817" w:type="dxa"/>
            <w:vAlign w:val="center"/>
          </w:tcPr>
          <w:p w:rsidR="00216449" w:rsidRPr="007378D4" w:rsidRDefault="00216449" w:rsidP="005C286C">
            <w:pPr>
              <w:rPr>
                <w:rFonts w:ascii="Times New Roman" w:hAnsi="Times New Roman"/>
                <w:sz w:val="24"/>
                <w:szCs w:val="24"/>
                <w:lang w:eastAsia="ru-RU"/>
              </w:rPr>
            </w:pPr>
            <w:r w:rsidRPr="007378D4">
              <w:rPr>
                <w:rFonts w:ascii="Times New Roman" w:hAnsi="Times New Roman"/>
                <w:sz w:val="24"/>
                <w:szCs w:val="24"/>
                <w:lang w:eastAsia="ru-RU"/>
              </w:rPr>
              <w:t>Электроснабжение</w:t>
            </w:r>
          </w:p>
        </w:tc>
        <w:tc>
          <w:tcPr>
            <w:tcW w:w="3908" w:type="dxa"/>
          </w:tcPr>
          <w:p w:rsidR="00216449" w:rsidRPr="007378D4" w:rsidRDefault="00216449" w:rsidP="005C286C">
            <w:pPr>
              <w:rPr>
                <w:rFonts w:ascii="Times New Roman" w:hAnsi="Times New Roman"/>
                <w:sz w:val="24"/>
                <w:szCs w:val="24"/>
                <w:lang w:eastAsia="ru-RU"/>
              </w:rPr>
            </w:pPr>
            <w:r w:rsidRPr="007378D4">
              <w:rPr>
                <w:rFonts w:ascii="Times New Roman" w:hAnsi="Times New Roman"/>
                <w:sz w:val="24"/>
                <w:szCs w:val="24"/>
                <w:lang w:eastAsia="ru-RU"/>
              </w:rPr>
              <w:t>-</w:t>
            </w:r>
          </w:p>
        </w:tc>
      </w:tr>
      <w:tr w:rsidR="00216449" w:rsidRPr="007378D4" w:rsidTr="005C286C">
        <w:trPr>
          <w:jc w:val="center"/>
        </w:trPr>
        <w:tc>
          <w:tcPr>
            <w:tcW w:w="5817" w:type="dxa"/>
            <w:vAlign w:val="center"/>
          </w:tcPr>
          <w:p w:rsidR="00216449" w:rsidRPr="007378D4" w:rsidRDefault="00216449" w:rsidP="005C286C">
            <w:pPr>
              <w:rPr>
                <w:rFonts w:ascii="Times New Roman" w:hAnsi="Times New Roman"/>
                <w:sz w:val="24"/>
                <w:szCs w:val="24"/>
                <w:lang w:eastAsia="ru-RU"/>
              </w:rPr>
            </w:pPr>
            <w:r w:rsidRPr="007378D4">
              <w:rPr>
                <w:rFonts w:ascii="Times New Roman" w:hAnsi="Times New Roman"/>
                <w:sz w:val="24"/>
                <w:szCs w:val="24"/>
                <w:lang w:eastAsia="ru-RU"/>
              </w:rPr>
              <w:t>Теплоснабжение</w:t>
            </w:r>
          </w:p>
        </w:tc>
        <w:tc>
          <w:tcPr>
            <w:tcW w:w="3908" w:type="dxa"/>
          </w:tcPr>
          <w:p w:rsidR="00216449" w:rsidRPr="007378D4" w:rsidRDefault="00216449" w:rsidP="005C286C">
            <w:pPr>
              <w:rPr>
                <w:rFonts w:ascii="Times New Roman" w:hAnsi="Times New Roman"/>
                <w:sz w:val="24"/>
                <w:szCs w:val="24"/>
                <w:lang w:eastAsia="ru-RU"/>
              </w:rPr>
            </w:pPr>
            <w:r w:rsidRPr="007378D4">
              <w:rPr>
                <w:rFonts w:ascii="Times New Roman" w:hAnsi="Times New Roman"/>
                <w:sz w:val="24"/>
                <w:szCs w:val="24"/>
                <w:lang w:eastAsia="ru-RU"/>
              </w:rPr>
              <w:t>-</w:t>
            </w:r>
          </w:p>
        </w:tc>
      </w:tr>
      <w:tr w:rsidR="00216449" w:rsidRPr="007378D4" w:rsidTr="005C286C">
        <w:trPr>
          <w:jc w:val="center"/>
        </w:trPr>
        <w:tc>
          <w:tcPr>
            <w:tcW w:w="5817" w:type="dxa"/>
            <w:vAlign w:val="center"/>
          </w:tcPr>
          <w:p w:rsidR="00216449" w:rsidRPr="007378D4" w:rsidRDefault="00216449" w:rsidP="005C286C">
            <w:pPr>
              <w:rPr>
                <w:rFonts w:ascii="Times New Roman" w:hAnsi="Times New Roman"/>
                <w:sz w:val="24"/>
                <w:szCs w:val="24"/>
                <w:lang w:eastAsia="ru-RU"/>
              </w:rPr>
            </w:pPr>
            <w:r w:rsidRPr="007378D4">
              <w:rPr>
                <w:rFonts w:ascii="Times New Roman" w:hAnsi="Times New Roman"/>
                <w:sz w:val="24"/>
                <w:szCs w:val="24"/>
                <w:lang w:eastAsia="ru-RU"/>
              </w:rPr>
              <w:t>Газоснабжение</w:t>
            </w:r>
          </w:p>
        </w:tc>
        <w:tc>
          <w:tcPr>
            <w:tcW w:w="3908" w:type="dxa"/>
          </w:tcPr>
          <w:p w:rsidR="00216449" w:rsidRPr="007378D4" w:rsidRDefault="00216449" w:rsidP="005C286C">
            <w:pPr>
              <w:rPr>
                <w:rFonts w:ascii="Times New Roman" w:hAnsi="Times New Roman"/>
                <w:sz w:val="24"/>
                <w:szCs w:val="24"/>
                <w:lang w:eastAsia="ru-RU"/>
              </w:rPr>
            </w:pPr>
            <w:r w:rsidRPr="007378D4">
              <w:rPr>
                <w:rFonts w:ascii="Times New Roman" w:hAnsi="Times New Roman"/>
                <w:sz w:val="24"/>
                <w:szCs w:val="24"/>
                <w:lang w:eastAsia="ru-RU"/>
              </w:rPr>
              <w:t>-</w:t>
            </w:r>
          </w:p>
        </w:tc>
      </w:tr>
      <w:tr w:rsidR="00216449" w:rsidRPr="007378D4" w:rsidTr="005C286C">
        <w:trPr>
          <w:jc w:val="center"/>
        </w:trPr>
        <w:tc>
          <w:tcPr>
            <w:tcW w:w="5817" w:type="dxa"/>
            <w:vAlign w:val="center"/>
          </w:tcPr>
          <w:p w:rsidR="00216449" w:rsidRPr="007378D4" w:rsidRDefault="00216449" w:rsidP="005C286C">
            <w:pPr>
              <w:rPr>
                <w:rFonts w:ascii="Times New Roman" w:hAnsi="Times New Roman"/>
                <w:sz w:val="24"/>
                <w:szCs w:val="24"/>
                <w:lang w:eastAsia="ru-RU"/>
              </w:rPr>
            </w:pPr>
            <w:r w:rsidRPr="007378D4">
              <w:rPr>
                <w:rFonts w:ascii="Times New Roman" w:hAnsi="Times New Roman"/>
                <w:sz w:val="24"/>
                <w:szCs w:val="24"/>
                <w:lang w:eastAsia="ru-RU"/>
              </w:rPr>
              <w:t>Подъездные пути, их характеристика(примыкание к участку, расстояние до автомобильной дороги федерального/регионального/</w:t>
            </w:r>
          </w:p>
          <w:p w:rsidR="00216449" w:rsidRPr="007378D4" w:rsidRDefault="00216449" w:rsidP="005C286C">
            <w:pPr>
              <w:rPr>
                <w:rFonts w:ascii="Times New Roman" w:hAnsi="Times New Roman"/>
                <w:sz w:val="24"/>
                <w:szCs w:val="24"/>
                <w:lang w:eastAsia="ru-RU"/>
              </w:rPr>
            </w:pPr>
            <w:r w:rsidRPr="007378D4">
              <w:rPr>
                <w:rFonts w:ascii="Times New Roman" w:hAnsi="Times New Roman"/>
                <w:sz w:val="24"/>
                <w:szCs w:val="24"/>
                <w:lang w:eastAsia="ru-RU"/>
              </w:rPr>
              <w:t>местного значения)</w:t>
            </w:r>
          </w:p>
        </w:tc>
        <w:tc>
          <w:tcPr>
            <w:tcW w:w="3908" w:type="dxa"/>
          </w:tcPr>
          <w:p w:rsidR="00216449" w:rsidRPr="007378D4" w:rsidRDefault="00216449" w:rsidP="005C286C">
            <w:pPr>
              <w:rPr>
                <w:rFonts w:ascii="Times New Roman" w:hAnsi="Times New Roman"/>
                <w:sz w:val="24"/>
                <w:szCs w:val="24"/>
                <w:lang w:eastAsia="ru-RU"/>
              </w:rPr>
            </w:pPr>
            <w:r w:rsidRPr="007378D4">
              <w:rPr>
                <w:rFonts w:ascii="Times New Roman" w:hAnsi="Times New Roman"/>
                <w:sz w:val="24"/>
                <w:szCs w:val="24"/>
                <w:lang w:eastAsia="ru-RU"/>
              </w:rPr>
              <w:t>Расстояние до автомобильной дороги Карпысак-Тогучин-Байкал –10 м,</w:t>
            </w:r>
          </w:p>
          <w:p w:rsidR="00216449" w:rsidRPr="007378D4" w:rsidRDefault="00216449" w:rsidP="005C286C">
            <w:pPr>
              <w:rPr>
                <w:rFonts w:ascii="Times New Roman" w:hAnsi="Times New Roman"/>
                <w:sz w:val="24"/>
                <w:szCs w:val="24"/>
                <w:lang w:eastAsia="ru-RU"/>
              </w:rPr>
            </w:pPr>
            <w:r w:rsidRPr="007378D4">
              <w:rPr>
                <w:rFonts w:ascii="Times New Roman" w:hAnsi="Times New Roman"/>
                <w:sz w:val="24"/>
                <w:szCs w:val="24"/>
                <w:lang w:eastAsia="ru-RU"/>
              </w:rPr>
              <w:t>Расстояние до автомобильной дороги Новосибирск – Ленинск-Кузнецкий – 22 км</w:t>
            </w:r>
          </w:p>
        </w:tc>
      </w:tr>
    </w:tbl>
    <w:tbl>
      <w:tblPr>
        <w:tblpPr w:leftFromText="180" w:rightFromText="180" w:vertAnchor="page" w:horzAnchor="margin" w:tblpXSpec="center" w:tblpY="51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328"/>
        <w:gridCol w:w="4448"/>
      </w:tblGrid>
      <w:tr w:rsidR="00A03948" w:rsidRPr="007378D4" w:rsidTr="00A03948">
        <w:trPr>
          <w:trHeight w:val="332"/>
        </w:trPr>
        <w:tc>
          <w:tcPr>
            <w:tcW w:w="5328" w:type="dxa"/>
          </w:tcPr>
          <w:p w:rsidR="00A03948" w:rsidRPr="007378D4" w:rsidRDefault="00A03948" w:rsidP="00A03948">
            <w:pPr>
              <w:rPr>
                <w:rFonts w:ascii="Times New Roman" w:hAnsi="Times New Roman"/>
                <w:sz w:val="24"/>
                <w:szCs w:val="24"/>
                <w:lang w:eastAsia="ru-RU"/>
              </w:rPr>
            </w:pPr>
            <w:r w:rsidRPr="007378D4">
              <w:rPr>
                <w:rFonts w:ascii="Times New Roman" w:hAnsi="Times New Roman"/>
                <w:sz w:val="24"/>
                <w:szCs w:val="24"/>
                <w:lang w:eastAsia="ru-RU"/>
              </w:rPr>
              <w:lastRenderedPageBreak/>
              <w:t xml:space="preserve">Место расположения </w:t>
            </w:r>
            <w:r w:rsidRPr="007378D4">
              <w:rPr>
                <w:rFonts w:ascii="Times New Roman" w:hAnsi="Times New Roman"/>
                <w:i/>
                <w:sz w:val="24"/>
                <w:szCs w:val="24"/>
                <w:lang w:eastAsia="ru-RU"/>
              </w:rPr>
              <w:t>(адрес)</w:t>
            </w:r>
          </w:p>
        </w:tc>
        <w:tc>
          <w:tcPr>
            <w:tcW w:w="4448" w:type="dxa"/>
            <w:vAlign w:val="center"/>
          </w:tcPr>
          <w:p w:rsidR="00A03948" w:rsidRPr="007378D4" w:rsidRDefault="00A03948" w:rsidP="00A03948">
            <w:pPr>
              <w:rPr>
                <w:rFonts w:ascii="Times New Roman" w:hAnsi="Times New Roman"/>
                <w:sz w:val="24"/>
                <w:szCs w:val="24"/>
                <w:lang w:eastAsia="ru-RU"/>
              </w:rPr>
            </w:pPr>
            <w:r w:rsidRPr="007378D4">
              <w:rPr>
                <w:rFonts w:ascii="Times New Roman" w:hAnsi="Times New Roman"/>
                <w:sz w:val="24"/>
                <w:szCs w:val="24"/>
                <w:lang w:eastAsia="ru-RU"/>
              </w:rPr>
              <w:t xml:space="preserve">Новосибирская область, </w:t>
            </w:r>
            <w:proofErr w:type="spellStart"/>
            <w:r w:rsidRPr="007378D4">
              <w:rPr>
                <w:rFonts w:ascii="Times New Roman" w:hAnsi="Times New Roman"/>
                <w:sz w:val="24"/>
                <w:szCs w:val="24"/>
                <w:lang w:eastAsia="ru-RU"/>
              </w:rPr>
              <w:t>Тогучинский</w:t>
            </w:r>
            <w:proofErr w:type="spellEnd"/>
            <w:r w:rsidRPr="007378D4">
              <w:rPr>
                <w:rFonts w:ascii="Times New Roman" w:hAnsi="Times New Roman"/>
                <w:sz w:val="24"/>
                <w:szCs w:val="24"/>
                <w:lang w:eastAsia="ru-RU"/>
              </w:rPr>
              <w:t xml:space="preserve"> район, </w:t>
            </w:r>
            <w:proofErr w:type="spellStart"/>
            <w:r w:rsidRPr="007378D4">
              <w:rPr>
                <w:rFonts w:ascii="Times New Roman" w:hAnsi="Times New Roman"/>
                <w:sz w:val="24"/>
                <w:szCs w:val="24"/>
                <w:lang w:eastAsia="ru-RU"/>
              </w:rPr>
              <w:t>р.п</w:t>
            </w:r>
            <w:proofErr w:type="spellEnd"/>
            <w:r w:rsidRPr="007378D4">
              <w:rPr>
                <w:rFonts w:ascii="Times New Roman" w:hAnsi="Times New Roman"/>
                <w:sz w:val="24"/>
                <w:szCs w:val="24"/>
                <w:lang w:eastAsia="ru-RU"/>
              </w:rPr>
              <w:t xml:space="preserve">. Горный, </w:t>
            </w:r>
          </w:p>
          <w:p w:rsidR="00A03948" w:rsidRPr="007378D4" w:rsidRDefault="00A03948" w:rsidP="00A03948">
            <w:pPr>
              <w:rPr>
                <w:rFonts w:ascii="Times New Roman" w:hAnsi="Times New Roman"/>
                <w:sz w:val="24"/>
                <w:szCs w:val="24"/>
                <w:lang w:eastAsia="ru-RU"/>
              </w:rPr>
            </w:pPr>
          </w:p>
        </w:tc>
      </w:tr>
      <w:tr w:rsidR="00A03948" w:rsidRPr="007378D4" w:rsidTr="00A03948">
        <w:trPr>
          <w:trHeight w:val="332"/>
        </w:trPr>
        <w:tc>
          <w:tcPr>
            <w:tcW w:w="5328" w:type="dxa"/>
          </w:tcPr>
          <w:p w:rsidR="00A03948" w:rsidRPr="007378D4" w:rsidRDefault="00A03948" w:rsidP="00A03948">
            <w:pPr>
              <w:rPr>
                <w:rFonts w:ascii="Times New Roman" w:hAnsi="Times New Roman"/>
                <w:sz w:val="24"/>
                <w:szCs w:val="24"/>
                <w:lang w:eastAsia="ru-RU"/>
              </w:rPr>
            </w:pPr>
            <w:r w:rsidRPr="007378D4">
              <w:rPr>
                <w:rFonts w:ascii="Times New Roman" w:hAnsi="Times New Roman"/>
                <w:sz w:val="24"/>
                <w:szCs w:val="24"/>
                <w:lang w:eastAsia="ru-RU"/>
              </w:rPr>
              <w:t xml:space="preserve">Численность населенного пункта </w:t>
            </w:r>
            <w:r w:rsidRPr="007378D4">
              <w:rPr>
                <w:rFonts w:ascii="Times New Roman" w:hAnsi="Times New Roman"/>
                <w:i/>
                <w:sz w:val="24"/>
                <w:szCs w:val="24"/>
                <w:lang w:eastAsia="ru-RU"/>
              </w:rPr>
              <w:t>(человек)</w:t>
            </w:r>
          </w:p>
        </w:tc>
        <w:tc>
          <w:tcPr>
            <w:tcW w:w="4448" w:type="dxa"/>
            <w:vAlign w:val="center"/>
          </w:tcPr>
          <w:p w:rsidR="00A03948" w:rsidRPr="007378D4" w:rsidRDefault="00A03948" w:rsidP="00A03948">
            <w:pPr>
              <w:rPr>
                <w:rFonts w:ascii="Times New Roman" w:hAnsi="Times New Roman"/>
                <w:sz w:val="24"/>
                <w:szCs w:val="24"/>
                <w:lang w:eastAsia="ru-RU"/>
              </w:rPr>
            </w:pPr>
            <w:r w:rsidRPr="007378D4">
              <w:rPr>
                <w:rFonts w:ascii="Times New Roman" w:hAnsi="Times New Roman"/>
                <w:sz w:val="24"/>
                <w:szCs w:val="24"/>
                <w:lang w:eastAsia="ru-RU"/>
              </w:rPr>
              <w:t>9513</w:t>
            </w:r>
          </w:p>
        </w:tc>
      </w:tr>
      <w:tr w:rsidR="00A03948" w:rsidRPr="007378D4" w:rsidTr="00A03948">
        <w:trPr>
          <w:trHeight w:val="279"/>
        </w:trPr>
        <w:tc>
          <w:tcPr>
            <w:tcW w:w="5328" w:type="dxa"/>
            <w:vAlign w:val="center"/>
          </w:tcPr>
          <w:p w:rsidR="00A03948" w:rsidRPr="007378D4" w:rsidRDefault="00A03948" w:rsidP="00A03948">
            <w:pPr>
              <w:rPr>
                <w:rFonts w:ascii="Times New Roman" w:hAnsi="Times New Roman"/>
                <w:sz w:val="24"/>
                <w:szCs w:val="24"/>
                <w:lang w:eastAsia="ru-RU"/>
              </w:rPr>
            </w:pPr>
            <w:r w:rsidRPr="007378D4">
              <w:rPr>
                <w:rFonts w:ascii="Times New Roman" w:hAnsi="Times New Roman"/>
                <w:sz w:val="24"/>
                <w:szCs w:val="24"/>
                <w:lang w:eastAsia="ru-RU"/>
              </w:rPr>
              <w:t xml:space="preserve">Площадь </w:t>
            </w:r>
            <w:r w:rsidRPr="007378D4">
              <w:rPr>
                <w:rFonts w:ascii="Times New Roman" w:hAnsi="Times New Roman"/>
                <w:i/>
                <w:sz w:val="24"/>
                <w:szCs w:val="24"/>
                <w:lang w:eastAsia="ru-RU"/>
              </w:rPr>
              <w:t>(га)</w:t>
            </w:r>
            <w:r w:rsidRPr="007378D4">
              <w:rPr>
                <w:rFonts w:ascii="Times New Roman" w:hAnsi="Times New Roman"/>
                <w:sz w:val="24"/>
                <w:szCs w:val="24"/>
                <w:lang w:eastAsia="ru-RU"/>
              </w:rPr>
              <w:t xml:space="preserve"> и размеры </w:t>
            </w:r>
            <w:r w:rsidRPr="007378D4">
              <w:rPr>
                <w:rFonts w:ascii="Times New Roman" w:hAnsi="Times New Roman"/>
                <w:i/>
                <w:sz w:val="24"/>
                <w:szCs w:val="24"/>
                <w:lang w:eastAsia="ru-RU"/>
              </w:rPr>
              <w:t>(км)</w:t>
            </w:r>
          </w:p>
        </w:tc>
        <w:tc>
          <w:tcPr>
            <w:tcW w:w="4448" w:type="dxa"/>
            <w:vAlign w:val="center"/>
          </w:tcPr>
          <w:p w:rsidR="00A03948" w:rsidRPr="007378D4" w:rsidRDefault="00A03948" w:rsidP="00A03948">
            <w:pPr>
              <w:rPr>
                <w:rFonts w:ascii="Times New Roman" w:hAnsi="Times New Roman"/>
                <w:sz w:val="24"/>
                <w:szCs w:val="24"/>
                <w:lang w:eastAsia="ru-RU"/>
              </w:rPr>
            </w:pPr>
            <w:r w:rsidRPr="007378D4">
              <w:rPr>
                <w:rFonts w:ascii="Times New Roman" w:hAnsi="Times New Roman"/>
                <w:sz w:val="24"/>
                <w:szCs w:val="24"/>
                <w:lang w:eastAsia="ru-RU"/>
              </w:rPr>
              <w:t>0,74  га / 0,11 км х 0,06 км</w:t>
            </w:r>
          </w:p>
        </w:tc>
      </w:tr>
      <w:tr w:rsidR="00A03948" w:rsidRPr="007378D4" w:rsidTr="00A03948">
        <w:trPr>
          <w:trHeight w:val="516"/>
        </w:trPr>
        <w:tc>
          <w:tcPr>
            <w:tcW w:w="5328" w:type="dxa"/>
            <w:vAlign w:val="center"/>
          </w:tcPr>
          <w:p w:rsidR="00A03948" w:rsidRPr="007378D4" w:rsidRDefault="00A03948" w:rsidP="00A03948">
            <w:pPr>
              <w:rPr>
                <w:rFonts w:ascii="Times New Roman" w:hAnsi="Times New Roman"/>
                <w:sz w:val="24"/>
                <w:szCs w:val="24"/>
                <w:lang w:eastAsia="ru-RU"/>
              </w:rPr>
            </w:pPr>
            <w:r w:rsidRPr="007378D4">
              <w:rPr>
                <w:rFonts w:ascii="Times New Roman" w:hAnsi="Times New Roman"/>
                <w:sz w:val="24"/>
                <w:szCs w:val="24"/>
                <w:lang w:eastAsia="ru-RU"/>
              </w:rPr>
              <w:t xml:space="preserve">Удалённость от ближайшей грузовой железнодорожной станции </w:t>
            </w:r>
            <w:r w:rsidRPr="007378D4">
              <w:rPr>
                <w:rFonts w:ascii="Times New Roman" w:hAnsi="Times New Roman"/>
                <w:i/>
                <w:sz w:val="24"/>
                <w:szCs w:val="24"/>
                <w:lang w:eastAsia="ru-RU"/>
              </w:rPr>
              <w:t>(название,</w:t>
            </w:r>
            <w:r>
              <w:rPr>
                <w:rFonts w:ascii="Times New Roman" w:hAnsi="Times New Roman"/>
                <w:i/>
                <w:sz w:val="24"/>
                <w:szCs w:val="24"/>
                <w:lang w:eastAsia="ru-RU"/>
              </w:rPr>
              <w:t xml:space="preserve"> </w:t>
            </w:r>
            <w:r w:rsidRPr="007378D4">
              <w:rPr>
                <w:rFonts w:ascii="Times New Roman" w:hAnsi="Times New Roman"/>
                <w:i/>
                <w:sz w:val="24"/>
                <w:szCs w:val="24"/>
                <w:lang w:eastAsia="ru-RU"/>
              </w:rPr>
              <w:t>км)</w:t>
            </w:r>
          </w:p>
          <w:p w:rsidR="00A03948" w:rsidRPr="007378D4" w:rsidRDefault="00A03948" w:rsidP="00A03948">
            <w:pPr>
              <w:rPr>
                <w:rFonts w:ascii="Times New Roman" w:hAnsi="Times New Roman"/>
                <w:sz w:val="24"/>
                <w:szCs w:val="24"/>
                <w:lang w:eastAsia="ru-RU"/>
              </w:rPr>
            </w:pPr>
            <w:r w:rsidRPr="007378D4">
              <w:rPr>
                <w:rFonts w:ascii="Times New Roman" w:hAnsi="Times New Roman"/>
                <w:sz w:val="24"/>
                <w:szCs w:val="24"/>
                <w:lang w:eastAsia="ru-RU"/>
              </w:rPr>
              <w:t>(с указанием собственника железнодорожного тупика при его наличии)</w:t>
            </w:r>
          </w:p>
        </w:tc>
        <w:tc>
          <w:tcPr>
            <w:tcW w:w="4448" w:type="dxa"/>
            <w:vAlign w:val="center"/>
          </w:tcPr>
          <w:p w:rsidR="00A03948" w:rsidRPr="007378D4" w:rsidRDefault="00A03948" w:rsidP="00A03948">
            <w:pPr>
              <w:rPr>
                <w:rFonts w:ascii="Times New Roman" w:hAnsi="Times New Roman"/>
                <w:sz w:val="24"/>
                <w:szCs w:val="24"/>
                <w:lang w:eastAsia="ru-RU"/>
              </w:rPr>
            </w:pPr>
            <w:r w:rsidRPr="007378D4">
              <w:rPr>
                <w:rFonts w:ascii="Times New Roman" w:hAnsi="Times New Roman"/>
                <w:sz w:val="24"/>
                <w:szCs w:val="24"/>
                <w:lang w:eastAsia="ru-RU"/>
              </w:rPr>
              <w:t>станция Изынский, 12 км</w:t>
            </w:r>
          </w:p>
        </w:tc>
      </w:tr>
      <w:tr w:rsidR="00A03948" w:rsidRPr="007378D4" w:rsidTr="00A03948">
        <w:trPr>
          <w:trHeight w:val="496"/>
        </w:trPr>
        <w:tc>
          <w:tcPr>
            <w:tcW w:w="5328" w:type="dxa"/>
            <w:vAlign w:val="center"/>
          </w:tcPr>
          <w:p w:rsidR="00A03948" w:rsidRPr="007378D4" w:rsidRDefault="00A03948" w:rsidP="00A03948">
            <w:pPr>
              <w:rPr>
                <w:rFonts w:ascii="Times New Roman" w:hAnsi="Times New Roman"/>
                <w:sz w:val="24"/>
                <w:szCs w:val="24"/>
                <w:lang w:eastAsia="ru-RU"/>
              </w:rPr>
            </w:pPr>
            <w:r w:rsidRPr="007378D4">
              <w:rPr>
                <w:rFonts w:ascii="Times New Roman" w:hAnsi="Times New Roman"/>
                <w:sz w:val="24"/>
                <w:szCs w:val="24"/>
                <w:lang w:eastAsia="ru-RU"/>
              </w:rPr>
              <w:t xml:space="preserve">Удалённость от ближайшего аэропорта </w:t>
            </w:r>
            <w:r w:rsidRPr="007378D4">
              <w:rPr>
                <w:rFonts w:ascii="Times New Roman" w:hAnsi="Times New Roman"/>
                <w:i/>
                <w:sz w:val="24"/>
                <w:szCs w:val="24"/>
                <w:lang w:eastAsia="ru-RU"/>
              </w:rPr>
              <w:t>(название, км)</w:t>
            </w:r>
          </w:p>
        </w:tc>
        <w:tc>
          <w:tcPr>
            <w:tcW w:w="4448" w:type="dxa"/>
            <w:vAlign w:val="center"/>
          </w:tcPr>
          <w:p w:rsidR="00A03948" w:rsidRPr="007378D4" w:rsidRDefault="00A03948" w:rsidP="00A03948">
            <w:pPr>
              <w:rPr>
                <w:rFonts w:ascii="Times New Roman" w:hAnsi="Times New Roman"/>
                <w:sz w:val="24"/>
                <w:szCs w:val="24"/>
                <w:lang w:eastAsia="ru-RU"/>
              </w:rPr>
            </w:pPr>
            <w:r w:rsidRPr="007378D4">
              <w:rPr>
                <w:rFonts w:ascii="Times New Roman" w:hAnsi="Times New Roman"/>
                <w:sz w:val="24"/>
                <w:szCs w:val="24"/>
                <w:lang w:eastAsia="ru-RU"/>
              </w:rPr>
              <w:t>Толмачево, 92,5 км</w:t>
            </w:r>
          </w:p>
        </w:tc>
      </w:tr>
      <w:tr w:rsidR="00A03948" w:rsidRPr="007378D4" w:rsidTr="00A03948">
        <w:trPr>
          <w:trHeight w:val="827"/>
        </w:trPr>
        <w:tc>
          <w:tcPr>
            <w:tcW w:w="5328" w:type="dxa"/>
            <w:vAlign w:val="center"/>
          </w:tcPr>
          <w:p w:rsidR="00A03948" w:rsidRPr="007378D4" w:rsidRDefault="00A03948" w:rsidP="00A03948">
            <w:pPr>
              <w:rPr>
                <w:rFonts w:ascii="Times New Roman" w:hAnsi="Times New Roman"/>
                <w:sz w:val="24"/>
                <w:szCs w:val="24"/>
                <w:lang w:eastAsia="ru-RU"/>
              </w:rPr>
            </w:pPr>
            <w:r w:rsidRPr="007378D4">
              <w:rPr>
                <w:rFonts w:ascii="Times New Roman" w:hAnsi="Times New Roman"/>
                <w:sz w:val="24"/>
                <w:szCs w:val="24"/>
                <w:lang w:eastAsia="ru-RU"/>
              </w:rPr>
              <w:t>Близлежащие объекты (жилая застройка, промышленные и сельскохозяйственные предприятия с указанием их специализации)</w:t>
            </w:r>
          </w:p>
        </w:tc>
        <w:tc>
          <w:tcPr>
            <w:tcW w:w="4448" w:type="dxa"/>
            <w:vAlign w:val="center"/>
          </w:tcPr>
          <w:p w:rsidR="00A03948" w:rsidRPr="007378D4" w:rsidRDefault="00A03948" w:rsidP="00A03948">
            <w:pPr>
              <w:rPr>
                <w:rFonts w:ascii="Times New Roman" w:hAnsi="Times New Roman"/>
                <w:sz w:val="24"/>
                <w:szCs w:val="24"/>
                <w:lang w:eastAsia="ru-RU"/>
              </w:rPr>
            </w:pPr>
            <w:r w:rsidRPr="007378D4">
              <w:rPr>
                <w:rFonts w:ascii="Times New Roman" w:hAnsi="Times New Roman"/>
                <w:sz w:val="24"/>
                <w:szCs w:val="24"/>
                <w:lang w:eastAsia="ru-RU"/>
              </w:rPr>
              <w:t>Производство по добыче и переработке строительного камня, производство по изготовлению железобетонных изделий, жилая застройка</w:t>
            </w:r>
          </w:p>
        </w:tc>
      </w:tr>
    </w:tbl>
    <w:p w:rsidR="00216449" w:rsidRPr="007378D4" w:rsidRDefault="00216449" w:rsidP="00216449">
      <w:pPr>
        <w:keepNext/>
        <w:ind w:left="75"/>
        <w:outlineLvl w:val="3"/>
        <w:rPr>
          <w:rFonts w:ascii="Times New Roman" w:hAnsi="Times New Roman"/>
          <w:b/>
          <w:i/>
          <w:sz w:val="28"/>
          <w:szCs w:val="20"/>
          <w:lang w:eastAsia="ru-RU"/>
        </w:rPr>
      </w:pPr>
      <w:r w:rsidRPr="007378D4">
        <w:rPr>
          <w:rFonts w:ascii="Times New Roman" w:hAnsi="Times New Roman"/>
          <w:b/>
          <w:i/>
          <w:sz w:val="28"/>
          <w:szCs w:val="20"/>
          <w:lang w:eastAsia="ru-RU"/>
        </w:rPr>
        <w:t>Контактная информация</w:t>
      </w:r>
    </w:p>
    <w:tbl>
      <w:tblPr>
        <w:tblW w:w="97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495"/>
        <w:gridCol w:w="4240"/>
      </w:tblGrid>
      <w:tr w:rsidR="00216449" w:rsidRPr="007378D4" w:rsidTr="005C286C">
        <w:trPr>
          <w:jc w:val="center"/>
        </w:trPr>
        <w:tc>
          <w:tcPr>
            <w:tcW w:w="9735" w:type="dxa"/>
            <w:gridSpan w:val="2"/>
            <w:vAlign w:val="center"/>
          </w:tcPr>
          <w:p w:rsidR="00216449" w:rsidRPr="007378D4" w:rsidRDefault="00216449" w:rsidP="005C286C">
            <w:pPr>
              <w:rPr>
                <w:rFonts w:ascii="Times New Roman" w:hAnsi="Times New Roman"/>
                <w:b/>
                <w:i/>
                <w:sz w:val="24"/>
                <w:szCs w:val="24"/>
                <w:lang w:eastAsia="ru-RU"/>
              </w:rPr>
            </w:pPr>
            <w:r w:rsidRPr="007378D4">
              <w:rPr>
                <w:rFonts w:ascii="Times New Roman" w:hAnsi="Times New Roman"/>
                <w:b/>
                <w:i/>
                <w:sz w:val="24"/>
                <w:szCs w:val="24"/>
                <w:lang w:eastAsia="ru-RU"/>
              </w:rPr>
              <w:t>Собственник земельного участка/площадки</w:t>
            </w:r>
          </w:p>
        </w:tc>
      </w:tr>
      <w:tr w:rsidR="00216449" w:rsidRPr="007378D4" w:rsidTr="005C286C">
        <w:trPr>
          <w:jc w:val="center"/>
        </w:trPr>
        <w:tc>
          <w:tcPr>
            <w:tcW w:w="5495" w:type="dxa"/>
            <w:vAlign w:val="center"/>
          </w:tcPr>
          <w:p w:rsidR="00216449" w:rsidRPr="007378D4" w:rsidRDefault="00216449" w:rsidP="005C286C">
            <w:pPr>
              <w:rPr>
                <w:rFonts w:ascii="Times New Roman" w:hAnsi="Times New Roman"/>
                <w:sz w:val="24"/>
                <w:szCs w:val="24"/>
                <w:lang w:eastAsia="ru-RU"/>
              </w:rPr>
            </w:pPr>
            <w:r w:rsidRPr="007378D4">
              <w:rPr>
                <w:rFonts w:ascii="Times New Roman" w:hAnsi="Times New Roman"/>
                <w:sz w:val="24"/>
                <w:szCs w:val="24"/>
                <w:lang w:eastAsia="ru-RU"/>
              </w:rPr>
              <w:t>Наименование, юридический адрес</w:t>
            </w:r>
          </w:p>
        </w:tc>
        <w:tc>
          <w:tcPr>
            <w:tcW w:w="4240" w:type="dxa"/>
          </w:tcPr>
          <w:p w:rsidR="00216449" w:rsidRPr="007378D4" w:rsidRDefault="00216449" w:rsidP="005C286C">
            <w:pPr>
              <w:rPr>
                <w:rFonts w:ascii="Times New Roman" w:hAnsi="Times New Roman"/>
                <w:sz w:val="24"/>
                <w:szCs w:val="24"/>
                <w:lang w:eastAsia="ru-RU"/>
              </w:rPr>
            </w:pPr>
            <w:r w:rsidRPr="007378D4">
              <w:rPr>
                <w:rFonts w:ascii="Times New Roman" w:hAnsi="Times New Roman"/>
                <w:sz w:val="24"/>
                <w:szCs w:val="24"/>
                <w:lang w:eastAsia="ru-RU"/>
              </w:rPr>
              <w:t xml:space="preserve">администрация рабочего поселка Горный Тогучинского района Новосибирской области; Новосибирская область, </w:t>
            </w:r>
            <w:proofErr w:type="spellStart"/>
            <w:r w:rsidRPr="007378D4">
              <w:rPr>
                <w:rFonts w:ascii="Times New Roman" w:hAnsi="Times New Roman"/>
                <w:sz w:val="24"/>
                <w:szCs w:val="24"/>
                <w:lang w:eastAsia="ru-RU"/>
              </w:rPr>
              <w:t>Тогучинский</w:t>
            </w:r>
            <w:proofErr w:type="spellEnd"/>
            <w:r w:rsidRPr="007378D4">
              <w:rPr>
                <w:rFonts w:ascii="Times New Roman" w:hAnsi="Times New Roman"/>
                <w:sz w:val="24"/>
                <w:szCs w:val="24"/>
                <w:lang w:eastAsia="ru-RU"/>
              </w:rPr>
              <w:t xml:space="preserve"> район, </w:t>
            </w:r>
            <w:proofErr w:type="spellStart"/>
            <w:r w:rsidRPr="007378D4">
              <w:rPr>
                <w:rFonts w:ascii="Times New Roman" w:hAnsi="Times New Roman"/>
                <w:sz w:val="24"/>
                <w:szCs w:val="24"/>
                <w:lang w:eastAsia="ru-RU"/>
              </w:rPr>
              <w:t>р.п</w:t>
            </w:r>
            <w:proofErr w:type="spellEnd"/>
            <w:r w:rsidRPr="007378D4">
              <w:rPr>
                <w:rFonts w:ascii="Times New Roman" w:hAnsi="Times New Roman"/>
                <w:sz w:val="24"/>
                <w:szCs w:val="24"/>
                <w:lang w:eastAsia="ru-RU"/>
              </w:rPr>
              <w:t>. Горный, ул.</w:t>
            </w:r>
            <w:r>
              <w:rPr>
                <w:rFonts w:ascii="Times New Roman" w:hAnsi="Times New Roman"/>
                <w:sz w:val="24"/>
                <w:szCs w:val="24"/>
                <w:lang w:eastAsia="ru-RU"/>
              </w:rPr>
              <w:t xml:space="preserve"> </w:t>
            </w:r>
            <w:r w:rsidRPr="007378D4">
              <w:rPr>
                <w:rFonts w:ascii="Times New Roman" w:hAnsi="Times New Roman"/>
                <w:sz w:val="24"/>
                <w:szCs w:val="24"/>
                <w:lang w:eastAsia="ru-RU"/>
              </w:rPr>
              <w:t>Советская, 10</w:t>
            </w:r>
          </w:p>
        </w:tc>
      </w:tr>
      <w:tr w:rsidR="00216449" w:rsidRPr="007378D4" w:rsidTr="005C286C">
        <w:trPr>
          <w:jc w:val="center"/>
        </w:trPr>
        <w:tc>
          <w:tcPr>
            <w:tcW w:w="5495" w:type="dxa"/>
            <w:vAlign w:val="center"/>
          </w:tcPr>
          <w:p w:rsidR="00216449" w:rsidRPr="007378D4" w:rsidRDefault="00216449" w:rsidP="005C286C">
            <w:pPr>
              <w:rPr>
                <w:rFonts w:ascii="Times New Roman" w:hAnsi="Times New Roman"/>
                <w:sz w:val="24"/>
                <w:szCs w:val="24"/>
                <w:lang w:eastAsia="ru-RU"/>
              </w:rPr>
            </w:pPr>
            <w:r w:rsidRPr="007378D4">
              <w:rPr>
                <w:rFonts w:ascii="Times New Roman" w:hAnsi="Times New Roman"/>
                <w:sz w:val="24"/>
                <w:szCs w:val="24"/>
                <w:lang w:eastAsia="ru-RU"/>
              </w:rPr>
              <w:t>Контактное лицо, Ф.И.О. и должность руководителя, телефон, факс, e-mail</w:t>
            </w:r>
          </w:p>
        </w:tc>
        <w:tc>
          <w:tcPr>
            <w:tcW w:w="4240" w:type="dxa"/>
          </w:tcPr>
          <w:p w:rsidR="00216449" w:rsidRPr="007378D4" w:rsidRDefault="00216449" w:rsidP="005C286C">
            <w:pPr>
              <w:rPr>
                <w:rFonts w:ascii="Times New Roman" w:hAnsi="Times New Roman"/>
                <w:sz w:val="24"/>
                <w:szCs w:val="24"/>
                <w:lang w:eastAsia="ru-RU"/>
              </w:rPr>
            </w:pPr>
            <w:r w:rsidRPr="007378D4">
              <w:rPr>
                <w:rFonts w:ascii="Times New Roman" w:hAnsi="Times New Roman"/>
                <w:sz w:val="24"/>
                <w:szCs w:val="24"/>
                <w:lang w:eastAsia="ru-RU"/>
              </w:rPr>
              <w:t xml:space="preserve">Тимошенко Максим Викторович – глава рабочего поселка Горный Тогучинского района Новосибирской области, 8-383-40-23-127, </w:t>
            </w:r>
            <w:hyperlink r:id="rId111" w:history="1">
              <w:r w:rsidRPr="007378D4">
                <w:rPr>
                  <w:rFonts w:ascii="Times New Roman" w:hAnsi="Times New Roman"/>
                  <w:color w:val="0000FF"/>
                  <w:sz w:val="24"/>
                  <w:szCs w:val="24"/>
                  <w:u w:val="single"/>
                  <w:shd w:val="clear" w:color="auto" w:fill="FFFFFF"/>
                  <w:lang w:val="en-US" w:eastAsia="ru-RU"/>
                </w:rPr>
                <w:t>AdmRPGornyj</w:t>
              </w:r>
              <w:r w:rsidRPr="007378D4">
                <w:rPr>
                  <w:rFonts w:ascii="Times New Roman" w:hAnsi="Times New Roman"/>
                  <w:color w:val="0000FF"/>
                  <w:sz w:val="24"/>
                  <w:szCs w:val="24"/>
                  <w:u w:val="single"/>
                  <w:shd w:val="clear" w:color="auto" w:fill="FFFFFF"/>
                  <w:lang w:eastAsia="ru-RU"/>
                </w:rPr>
                <w:t>@</w:t>
              </w:r>
              <w:r w:rsidRPr="007378D4">
                <w:rPr>
                  <w:rFonts w:ascii="Times New Roman" w:hAnsi="Times New Roman"/>
                  <w:color w:val="0000FF"/>
                  <w:sz w:val="24"/>
                  <w:szCs w:val="24"/>
                  <w:u w:val="single"/>
                  <w:shd w:val="clear" w:color="auto" w:fill="FFFFFF"/>
                  <w:lang w:val="en-US" w:eastAsia="ru-RU"/>
                </w:rPr>
                <w:t>yandex</w:t>
              </w:r>
              <w:r w:rsidRPr="007378D4">
                <w:rPr>
                  <w:rFonts w:ascii="Times New Roman" w:hAnsi="Times New Roman"/>
                  <w:color w:val="0000FF"/>
                  <w:sz w:val="24"/>
                  <w:szCs w:val="24"/>
                  <w:u w:val="single"/>
                  <w:shd w:val="clear" w:color="auto" w:fill="FFFFFF"/>
                  <w:lang w:eastAsia="ru-RU"/>
                </w:rPr>
                <w:t>.</w:t>
              </w:r>
              <w:proofErr w:type="spellStart"/>
              <w:r w:rsidRPr="007378D4">
                <w:rPr>
                  <w:rFonts w:ascii="Times New Roman" w:hAnsi="Times New Roman"/>
                  <w:color w:val="0000FF"/>
                  <w:sz w:val="24"/>
                  <w:szCs w:val="24"/>
                  <w:u w:val="single"/>
                  <w:shd w:val="clear" w:color="auto" w:fill="FFFFFF"/>
                  <w:lang w:val="en-US" w:eastAsia="ru-RU"/>
                </w:rPr>
                <w:t>ru</w:t>
              </w:r>
              <w:proofErr w:type="spellEnd"/>
            </w:hyperlink>
          </w:p>
        </w:tc>
      </w:tr>
    </w:tbl>
    <w:p w:rsidR="00216449" w:rsidRPr="007378D4" w:rsidRDefault="00216449" w:rsidP="00216449">
      <w:pPr>
        <w:rPr>
          <w:rFonts w:ascii="Times New Roman" w:hAnsi="Times New Roman"/>
          <w:sz w:val="24"/>
          <w:szCs w:val="24"/>
          <w:lang w:eastAsia="ru-RU"/>
        </w:rPr>
      </w:pPr>
    </w:p>
    <w:p w:rsidR="00216449" w:rsidRPr="00216449" w:rsidRDefault="00216449" w:rsidP="00216449">
      <w:pPr>
        <w:rPr>
          <w:rFonts w:ascii="Times New Roman" w:hAnsi="Times New Roman"/>
          <w:sz w:val="24"/>
          <w:szCs w:val="24"/>
          <w:lang w:eastAsia="ru-RU"/>
        </w:rPr>
      </w:pPr>
    </w:p>
    <w:p w:rsidR="00216449" w:rsidRPr="00216449" w:rsidRDefault="00216449" w:rsidP="00216449">
      <w:pPr>
        <w:rPr>
          <w:rFonts w:ascii="Times New Roman" w:hAnsi="Times New Roman"/>
          <w:sz w:val="24"/>
          <w:szCs w:val="24"/>
          <w:lang w:eastAsia="ru-RU"/>
        </w:rPr>
      </w:pPr>
    </w:p>
    <w:p w:rsidR="00216449" w:rsidRDefault="00216449" w:rsidP="00216449">
      <w:pPr>
        <w:rPr>
          <w:rFonts w:ascii="Times New Roman" w:hAnsi="Times New Roman"/>
          <w:sz w:val="24"/>
          <w:szCs w:val="24"/>
          <w:lang w:eastAsia="ru-RU"/>
        </w:rPr>
      </w:pPr>
    </w:p>
    <w:p w:rsidR="007378D4" w:rsidRDefault="00A03948" w:rsidP="00216449">
      <w:pPr>
        <w:tabs>
          <w:tab w:val="left" w:pos="7230"/>
        </w:tabs>
        <w:rPr>
          <w:rFonts w:ascii="Times New Roman" w:hAnsi="Times New Roman"/>
          <w:sz w:val="24"/>
          <w:szCs w:val="24"/>
          <w:lang w:eastAsia="ru-RU"/>
        </w:rPr>
      </w:pPr>
      <w:r w:rsidRPr="007378D4">
        <w:rPr>
          <w:rFonts w:ascii="Times New Roman" w:hAnsi="Times New Roman"/>
          <w:noProof/>
          <w:sz w:val="24"/>
          <w:szCs w:val="24"/>
          <w:lang w:eastAsia="ru-RU"/>
        </w:rPr>
        <w:drawing>
          <wp:inline distT="0" distB="0" distL="0" distR="0" wp14:anchorId="4C85FE4A" wp14:editId="4B794974">
            <wp:extent cx="3276503" cy="2362200"/>
            <wp:effectExtent l="0" t="0" r="635" b="0"/>
            <wp:docPr id="45" name="Рисунок 45" descr="Площадка на ПЗ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лощадка на ПЗЗ"/>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flipH="1">
                      <a:off x="0" y="0"/>
                      <a:ext cx="3281208" cy="2365592"/>
                    </a:xfrm>
                    <a:prstGeom prst="rect">
                      <a:avLst/>
                    </a:prstGeom>
                    <a:noFill/>
                    <a:ln>
                      <a:noFill/>
                    </a:ln>
                  </pic:spPr>
                </pic:pic>
              </a:graphicData>
            </a:graphic>
          </wp:inline>
        </w:drawing>
      </w:r>
      <w:r w:rsidRPr="007378D4">
        <w:rPr>
          <w:rFonts w:ascii="Times New Roman" w:hAnsi="Times New Roman"/>
          <w:noProof/>
          <w:sz w:val="24"/>
          <w:szCs w:val="24"/>
          <w:lang w:eastAsia="ru-RU"/>
        </w:rPr>
        <w:drawing>
          <wp:inline distT="0" distB="0" distL="0" distR="0" wp14:anchorId="02C0685C" wp14:editId="2A7054C9">
            <wp:extent cx="2442947" cy="3457418"/>
            <wp:effectExtent l="0" t="0" r="0" b="0"/>
            <wp:docPr id="28" name="Рисунок 28" descr="Площадка на растр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лощадка на растре"/>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449713" cy="3466994"/>
                    </a:xfrm>
                    <a:prstGeom prst="rect">
                      <a:avLst/>
                    </a:prstGeom>
                    <a:noFill/>
                    <a:ln>
                      <a:noFill/>
                    </a:ln>
                  </pic:spPr>
                </pic:pic>
              </a:graphicData>
            </a:graphic>
          </wp:inline>
        </w:drawing>
      </w:r>
    </w:p>
    <w:p w:rsidR="00A03948" w:rsidRDefault="00A03948" w:rsidP="00216449">
      <w:pPr>
        <w:tabs>
          <w:tab w:val="left" w:pos="7230"/>
        </w:tabs>
        <w:rPr>
          <w:rFonts w:ascii="Times New Roman" w:hAnsi="Times New Roman"/>
          <w:sz w:val="24"/>
          <w:szCs w:val="24"/>
          <w:lang w:eastAsia="ru-RU"/>
        </w:rPr>
      </w:pPr>
    </w:p>
    <w:p w:rsidR="00A03948" w:rsidRDefault="00A03948" w:rsidP="00216449">
      <w:pPr>
        <w:tabs>
          <w:tab w:val="left" w:pos="7230"/>
        </w:tabs>
        <w:rPr>
          <w:rFonts w:ascii="Times New Roman" w:hAnsi="Times New Roman"/>
          <w:sz w:val="24"/>
          <w:szCs w:val="24"/>
          <w:lang w:eastAsia="ru-RU"/>
        </w:rPr>
      </w:pPr>
    </w:p>
    <w:p w:rsidR="007378D4" w:rsidRPr="007378D4" w:rsidRDefault="00A03948" w:rsidP="00C07EAD">
      <w:pPr>
        <w:tabs>
          <w:tab w:val="left" w:pos="5103"/>
          <w:tab w:val="left" w:pos="8640"/>
        </w:tabs>
        <w:rPr>
          <w:rFonts w:ascii="Times New Roman" w:hAnsi="Times New Roman"/>
          <w:sz w:val="24"/>
          <w:szCs w:val="24"/>
          <w:lang w:eastAsia="ru-RU"/>
        </w:rPr>
      </w:pPr>
      <w:r>
        <w:rPr>
          <w:rFonts w:ascii="Times New Roman" w:hAnsi="Times New Roman"/>
          <w:b/>
          <w:sz w:val="28"/>
          <w:szCs w:val="28"/>
          <w:lang w:eastAsia="ru-RU"/>
        </w:rPr>
        <w:t xml:space="preserve">                </w:t>
      </w:r>
    </w:p>
    <w:p w:rsidR="007378D4" w:rsidRPr="007378D4" w:rsidRDefault="007378D4" w:rsidP="007378D4">
      <w:pPr>
        <w:rPr>
          <w:rFonts w:ascii="Times New Roman" w:hAnsi="Times New Roman"/>
          <w:sz w:val="24"/>
          <w:szCs w:val="24"/>
          <w:lang w:eastAsia="ru-RU"/>
        </w:rPr>
      </w:pPr>
    </w:p>
    <w:p w:rsidR="007378D4" w:rsidRPr="007378D4" w:rsidRDefault="007378D4" w:rsidP="007378D4">
      <w:pPr>
        <w:rPr>
          <w:rFonts w:ascii="Times New Roman" w:hAnsi="Times New Roman"/>
          <w:sz w:val="24"/>
          <w:szCs w:val="24"/>
          <w:lang w:eastAsia="ru-RU"/>
        </w:rPr>
      </w:pPr>
    </w:p>
    <w:p w:rsidR="007378D4" w:rsidRPr="007378D4" w:rsidRDefault="007378D4" w:rsidP="007378D4">
      <w:pPr>
        <w:tabs>
          <w:tab w:val="left" w:pos="5103"/>
          <w:tab w:val="left" w:pos="8640"/>
        </w:tabs>
        <w:rPr>
          <w:rFonts w:ascii="Times New Roman" w:hAnsi="Times New Roman"/>
          <w:b/>
          <w:sz w:val="28"/>
          <w:szCs w:val="28"/>
          <w:lang w:eastAsia="ru-RU"/>
        </w:rPr>
      </w:pPr>
      <w:r w:rsidRPr="007378D4">
        <w:rPr>
          <w:rFonts w:ascii="Times New Roman" w:hAnsi="Times New Roman"/>
          <w:b/>
          <w:sz w:val="28"/>
          <w:szCs w:val="28"/>
          <w:lang w:eastAsia="ru-RU"/>
        </w:rPr>
        <w:t>Анкета инвестиционной площадки № 21</w:t>
      </w:r>
    </w:p>
    <w:p w:rsidR="007378D4" w:rsidRPr="007378D4" w:rsidRDefault="007378D4" w:rsidP="007378D4">
      <w:pPr>
        <w:keepNext/>
        <w:ind w:left="75"/>
        <w:outlineLvl w:val="3"/>
        <w:rPr>
          <w:rFonts w:ascii="Times New Roman" w:hAnsi="Times New Roman"/>
          <w:b/>
          <w:i/>
          <w:sz w:val="28"/>
          <w:szCs w:val="20"/>
          <w:lang w:eastAsia="ru-RU"/>
        </w:rPr>
      </w:pPr>
      <w:r w:rsidRPr="007378D4">
        <w:rPr>
          <w:rFonts w:ascii="Times New Roman" w:hAnsi="Times New Roman"/>
          <w:b/>
          <w:i/>
          <w:sz w:val="28"/>
          <w:szCs w:val="20"/>
          <w:lang w:eastAsia="ru-RU"/>
        </w:rPr>
        <w:t>География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328"/>
        <w:gridCol w:w="4320"/>
      </w:tblGrid>
      <w:tr w:rsidR="007378D4" w:rsidRPr="007378D4" w:rsidTr="004D054F">
        <w:trPr>
          <w:trHeight w:val="332"/>
          <w:jc w:val="center"/>
        </w:trPr>
        <w:tc>
          <w:tcPr>
            <w:tcW w:w="5328"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Место расположения </w:t>
            </w:r>
            <w:r w:rsidRPr="007378D4">
              <w:rPr>
                <w:rFonts w:ascii="Times New Roman" w:hAnsi="Times New Roman"/>
                <w:i/>
                <w:sz w:val="24"/>
                <w:szCs w:val="24"/>
                <w:lang w:eastAsia="ru-RU"/>
              </w:rPr>
              <w:t>(адрес)</w:t>
            </w:r>
          </w:p>
        </w:tc>
        <w:tc>
          <w:tcPr>
            <w:tcW w:w="4320"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Новосибирская область, </w:t>
            </w:r>
            <w:proofErr w:type="spellStart"/>
            <w:r w:rsidRPr="007378D4">
              <w:rPr>
                <w:rFonts w:ascii="Times New Roman" w:hAnsi="Times New Roman"/>
                <w:sz w:val="24"/>
                <w:szCs w:val="24"/>
                <w:lang w:eastAsia="ru-RU"/>
              </w:rPr>
              <w:t>Тогучинский</w:t>
            </w:r>
            <w:proofErr w:type="spellEnd"/>
            <w:r w:rsidRPr="007378D4">
              <w:rPr>
                <w:rFonts w:ascii="Times New Roman" w:hAnsi="Times New Roman"/>
                <w:sz w:val="24"/>
                <w:szCs w:val="24"/>
                <w:lang w:eastAsia="ru-RU"/>
              </w:rPr>
              <w:t xml:space="preserve"> район, </w:t>
            </w:r>
            <w:proofErr w:type="spellStart"/>
            <w:r w:rsidRPr="007378D4">
              <w:rPr>
                <w:rFonts w:ascii="Times New Roman" w:hAnsi="Times New Roman"/>
                <w:sz w:val="24"/>
                <w:szCs w:val="24"/>
                <w:lang w:eastAsia="ru-RU"/>
              </w:rPr>
              <w:t>р.п</w:t>
            </w:r>
            <w:proofErr w:type="spellEnd"/>
            <w:r w:rsidRPr="007378D4">
              <w:rPr>
                <w:rFonts w:ascii="Times New Roman" w:hAnsi="Times New Roman"/>
                <w:sz w:val="24"/>
                <w:szCs w:val="24"/>
                <w:lang w:eastAsia="ru-RU"/>
              </w:rPr>
              <w:t xml:space="preserve">. Горный, </w:t>
            </w:r>
          </w:p>
          <w:p w:rsidR="007378D4" w:rsidRPr="007378D4" w:rsidRDefault="007378D4" w:rsidP="007378D4">
            <w:pPr>
              <w:rPr>
                <w:rFonts w:ascii="Times New Roman" w:hAnsi="Times New Roman"/>
                <w:sz w:val="24"/>
                <w:szCs w:val="24"/>
                <w:lang w:eastAsia="ru-RU"/>
              </w:rPr>
            </w:pPr>
          </w:p>
        </w:tc>
      </w:tr>
      <w:tr w:rsidR="007378D4" w:rsidRPr="007378D4" w:rsidTr="004D054F">
        <w:trPr>
          <w:trHeight w:val="332"/>
          <w:jc w:val="center"/>
        </w:trPr>
        <w:tc>
          <w:tcPr>
            <w:tcW w:w="5328"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Численность населенного пункта </w:t>
            </w:r>
            <w:r w:rsidRPr="007378D4">
              <w:rPr>
                <w:rFonts w:ascii="Times New Roman" w:hAnsi="Times New Roman"/>
                <w:i/>
                <w:sz w:val="24"/>
                <w:szCs w:val="24"/>
                <w:lang w:eastAsia="ru-RU"/>
              </w:rPr>
              <w:t>(человек)</w:t>
            </w:r>
          </w:p>
        </w:tc>
        <w:tc>
          <w:tcPr>
            <w:tcW w:w="4320" w:type="dxa"/>
            <w:vAlign w:val="center"/>
          </w:tcPr>
          <w:p w:rsidR="007378D4" w:rsidRPr="007378D4" w:rsidRDefault="007378D4" w:rsidP="00B20E73">
            <w:pPr>
              <w:rPr>
                <w:rFonts w:ascii="Times New Roman" w:hAnsi="Times New Roman"/>
                <w:sz w:val="24"/>
                <w:szCs w:val="24"/>
                <w:lang w:eastAsia="ru-RU"/>
              </w:rPr>
            </w:pPr>
            <w:r w:rsidRPr="007378D4">
              <w:rPr>
                <w:rFonts w:ascii="Times New Roman" w:hAnsi="Times New Roman"/>
                <w:sz w:val="24"/>
                <w:szCs w:val="24"/>
                <w:lang w:eastAsia="ru-RU"/>
              </w:rPr>
              <w:t>9</w:t>
            </w:r>
            <w:r w:rsidR="00B20E73">
              <w:rPr>
                <w:rFonts w:ascii="Times New Roman" w:hAnsi="Times New Roman"/>
                <w:sz w:val="24"/>
                <w:szCs w:val="24"/>
                <w:lang w:eastAsia="ru-RU"/>
              </w:rPr>
              <w:t>140</w:t>
            </w:r>
          </w:p>
        </w:tc>
      </w:tr>
      <w:tr w:rsidR="007378D4" w:rsidRPr="007378D4" w:rsidTr="004D054F">
        <w:trPr>
          <w:trHeight w:val="279"/>
          <w:jc w:val="center"/>
        </w:trPr>
        <w:tc>
          <w:tcPr>
            <w:tcW w:w="5328"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Площадь </w:t>
            </w:r>
            <w:r w:rsidRPr="007378D4">
              <w:rPr>
                <w:rFonts w:ascii="Times New Roman" w:hAnsi="Times New Roman"/>
                <w:i/>
                <w:sz w:val="24"/>
                <w:szCs w:val="24"/>
                <w:lang w:eastAsia="ru-RU"/>
              </w:rPr>
              <w:t>(га)</w:t>
            </w:r>
            <w:r w:rsidRPr="007378D4">
              <w:rPr>
                <w:rFonts w:ascii="Times New Roman" w:hAnsi="Times New Roman"/>
                <w:sz w:val="24"/>
                <w:szCs w:val="24"/>
                <w:lang w:eastAsia="ru-RU"/>
              </w:rPr>
              <w:t xml:space="preserve"> и размеры </w:t>
            </w:r>
            <w:r w:rsidRPr="007378D4">
              <w:rPr>
                <w:rFonts w:ascii="Times New Roman" w:hAnsi="Times New Roman"/>
                <w:i/>
                <w:sz w:val="24"/>
                <w:szCs w:val="24"/>
                <w:lang w:eastAsia="ru-RU"/>
              </w:rPr>
              <w:t>(км)</w:t>
            </w:r>
          </w:p>
        </w:tc>
        <w:tc>
          <w:tcPr>
            <w:tcW w:w="4320"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0,74  га / 0,11 км х 0,06 км</w:t>
            </w:r>
          </w:p>
        </w:tc>
      </w:tr>
      <w:tr w:rsidR="007378D4" w:rsidRPr="007378D4" w:rsidTr="004D054F">
        <w:trPr>
          <w:trHeight w:val="516"/>
          <w:jc w:val="center"/>
        </w:trPr>
        <w:tc>
          <w:tcPr>
            <w:tcW w:w="5328"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Удалённость от ближайшей грузовой железнодорожной станции </w:t>
            </w:r>
            <w:r w:rsidRPr="007378D4">
              <w:rPr>
                <w:rFonts w:ascii="Times New Roman" w:hAnsi="Times New Roman"/>
                <w:i/>
                <w:sz w:val="24"/>
                <w:szCs w:val="24"/>
                <w:lang w:eastAsia="ru-RU"/>
              </w:rPr>
              <w:t>(название,</w:t>
            </w:r>
            <w:r w:rsidR="00AF3198">
              <w:rPr>
                <w:rFonts w:ascii="Times New Roman" w:hAnsi="Times New Roman"/>
                <w:i/>
                <w:sz w:val="24"/>
                <w:szCs w:val="24"/>
                <w:lang w:eastAsia="ru-RU"/>
              </w:rPr>
              <w:t xml:space="preserve"> </w:t>
            </w:r>
            <w:r w:rsidRPr="007378D4">
              <w:rPr>
                <w:rFonts w:ascii="Times New Roman" w:hAnsi="Times New Roman"/>
                <w:i/>
                <w:sz w:val="24"/>
                <w:szCs w:val="24"/>
                <w:lang w:eastAsia="ru-RU"/>
              </w:rPr>
              <w:t>км)</w:t>
            </w:r>
          </w:p>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(с указанием собственника железнодорожного тупика при его наличии)</w:t>
            </w:r>
          </w:p>
        </w:tc>
        <w:tc>
          <w:tcPr>
            <w:tcW w:w="4320"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станция Изынский, 12 км</w:t>
            </w:r>
          </w:p>
        </w:tc>
      </w:tr>
      <w:tr w:rsidR="007378D4" w:rsidRPr="007378D4" w:rsidTr="004D054F">
        <w:trPr>
          <w:trHeight w:val="496"/>
          <w:jc w:val="center"/>
        </w:trPr>
        <w:tc>
          <w:tcPr>
            <w:tcW w:w="5328"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Удалённость от ближайшего аэропорта </w:t>
            </w:r>
            <w:r w:rsidRPr="007378D4">
              <w:rPr>
                <w:rFonts w:ascii="Times New Roman" w:hAnsi="Times New Roman"/>
                <w:i/>
                <w:sz w:val="24"/>
                <w:szCs w:val="24"/>
                <w:lang w:eastAsia="ru-RU"/>
              </w:rPr>
              <w:t>(название, км)</w:t>
            </w:r>
          </w:p>
        </w:tc>
        <w:tc>
          <w:tcPr>
            <w:tcW w:w="4320"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Толмачево, 92,5 км</w:t>
            </w:r>
          </w:p>
        </w:tc>
      </w:tr>
      <w:tr w:rsidR="007378D4" w:rsidRPr="007378D4" w:rsidTr="004D054F">
        <w:trPr>
          <w:trHeight w:val="827"/>
          <w:jc w:val="center"/>
        </w:trPr>
        <w:tc>
          <w:tcPr>
            <w:tcW w:w="5328"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lastRenderedPageBreak/>
              <w:t>Близлежащие объекты (жилая застройка, промышленные и сельскохозяйственные предприятия с указанием их специализации)</w:t>
            </w:r>
          </w:p>
        </w:tc>
        <w:tc>
          <w:tcPr>
            <w:tcW w:w="4320"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Производство по добыче и переработке строительного камня, производство по изготовлению железобетонных изделий, жилая застройка</w:t>
            </w:r>
          </w:p>
        </w:tc>
      </w:tr>
    </w:tbl>
    <w:p w:rsidR="007378D4" w:rsidRPr="007378D4" w:rsidRDefault="007378D4" w:rsidP="007378D4">
      <w:pPr>
        <w:keepNext/>
        <w:ind w:left="75"/>
        <w:outlineLvl w:val="3"/>
        <w:rPr>
          <w:rFonts w:ascii="Times New Roman" w:hAnsi="Times New Roman"/>
          <w:b/>
          <w:i/>
          <w:sz w:val="28"/>
          <w:szCs w:val="20"/>
          <w:lang w:eastAsia="ru-RU"/>
        </w:rPr>
      </w:pPr>
      <w:r w:rsidRPr="007378D4">
        <w:rPr>
          <w:rFonts w:ascii="Times New Roman" w:hAnsi="Times New Roman"/>
          <w:b/>
          <w:i/>
          <w:sz w:val="28"/>
          <w:szCs w:val="20"/>
          <w:lang w:eastAsia="ru-RU"/>
        </w:rPr>
        <w:t>Основные характеристики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523"/>
        <w:gridCol w:w="3125"/>
      </w:tblGrid>
      <w:tr w:rsidR="007378D4" w:rsidRPr="007378D4" w:rsidTr="004D054F">
        <w:trPr>
          <w:jc w:val="center"/>
        </w:trPr>
        <w:tc>
          <w:tcPr>
            <w:tcW w:w="6523"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Кадастровый номер </w:t>
            </w:r>
            <w:r w:rsidRPr="007378D4">
              <w:rPr>
                <w:rFonts w:ascii="Times New Roman" w:hAnsi="Times New Roman"/>
                <w:i/>
                <w:sz w:val="24"/>
                <w:szCs w:val="24"/>
                <w:lang w:eastAsia="ru-RU"/>
              </w:rPr>
              <w:t>(при наличии)</w:t>
            </w:r>
          </w:p>
        </w:tc>
        <w:tc>
          <w:tcPr>
            <w:tcW w:w="3125"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нет</w:t>
            </w:r>
          </w:p>
        </w:tc>
      </w:tr>
      <w:tr w:rsidR="007378D4" w:rsidRPr="007378D4" w:rsidTr="004D054F">
        <w:trPr>
          <w:jc w:val="center"/>
        </w:trPr>
        <w:tc>
          <w:tcPr>
            <w:tcW w:w="6523"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Межевание земельного участка (проведено или нет)</w:t>
            </w:r>
          </w:p>
        </w:tc>
        <w:tc>
          <w:tcPr>
            <w:tcW w:w="3125"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нет</w:t>
            </w:r>
          </w:p>
        </w:tc>
      </w:tr>
      <w:tr w:rsidR="007378D4" w:rsidRPr="007378D4" w:rsidTr="004D054F">
        <w:trPr>
          <w:jc w:val="center"/>
        </w:trPr>
        <w:tc>
          <w:tcPr>
            <w:tcW w:w="6523"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Категория земель (с/х назначения, земли поселения и т. д.)</w:t>
            </w:r>
          </w:p>
        </w:tc>
        <w:tc>
          <w:tcPr>
            <w:tcW w:w="3125"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земли населенных пунктов</w:t>
            </w:r>
          </w:p>
        </w:tc>
      </w:tr>
      <w:tr w:rsidR="007378D4" w:rsidRPr="007378D4" w:rsidTr="004D054F">
        <w:trPr>
          <w:jc w:val="center"/>
        </w:trPr>
        <w:tc>
          <w:tcPr>
            <w:tcW w:w="6523"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Наличие на участке (площадке) объектов (зданий, сооружений и пр., их состояние, площадь, потенциально возможное использование и прочие характеристики) </w:t>
            </w:r>
          </w:p>
        </w:tc>
        <w:tc>
          <w:tcPr>
            <w:tcW w:w="3125"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w:t>
            </w:r>
          </w:p>
          <w:p w:rsidR="007378D4" w:rsidRPr="007378D4" w:rsidRDefault="007378D4" w:rsidP="007378D4">
            <w:pPr>
              <w:rPr>
                <w:rFonts w:ascii="Times New Roman" w:hAnsi="Times New Roman"/>
                <w:sz w:val="24"/>
                <w:szCs w:val="24"/>
                <w:lang w:eastAsia="ru-RU"/>
              </w:rPr>
            </w:pPr>
          </w:p>
        </w:tc>
      </w:tr>
      <w:tr w:rsidR="007378D4" w:rsidRPr="007378D4" w:rsidTr="004D054F">
        <w:trPr>
          <w:jc w:val="center"/>
        </w:trPr>
        <w:tc>
          <w:tcPr>
            <w:tcW w:w="6523"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Глубина залегания грунтовых вод </w:t>
            </w:r>
            <w:r w:rsidRPr="007378D4">
              <w:rPr>
                <w:rFonts w:ascii="Times New Roman" w:hAnsi="Times New Roman"/>
                <w:i/>
                <w:sz w:val="24"/>
                <w:szCs w:val="24"/>
                <w:lang w:eastAsia="ru-RU"/>
              </w:rPr>
              <w:t>(м)</w:t>
            </w:r>
          </w:p>
        </w:tc>
        <w:tc>
          <w:tcPr>
            <w:tcW w:w="3125"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Информации нет</w:t>
            </w:r>
          </w:p>
        </w:tc>
      </w:tr>
    </w:tbl>
    <w:p w:rsidR="007378D4" w:rsidRPr="007378D4" w:rsidRDefault="007378D4" w:rsidP="007378D4">
      <w:pPr>
        <w:keepNext/>
        <w:ind w:left="75"/>
        <w:outlineLvl w:val="3"/>
        <w:rPr>
          <w:rFonts w:ascii="Times New Roman" w:hAnsi="Times New Roman"/>
          <w:b/>
          <w:i/>
          <w:sz w:val="28"/>
          <w:szCs w:val="20"/>
          <w:lang w:eastAsia="ru-RU"/>
        </w:rPr>
      </w:pPr>
      <w:r w:rsidRPr="007378D4">
        <w:rPr>
          <w:rFonts w:ascii="Times New Roman" w:hAnsi="Times New Roman"/>
          <w:b/>
          <w:i/>
          <w:sz w:val="28"/>
          <w:szCs w:val="20"/>
          <w:lang w:eastAsia="ru-RU"/>
        </w:rPr>
        <w:t>Обеспеченность инженерной и транспортной инфраструктурой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817"/>
        <w:gridCol w:w="3908"/>
      </w:tblGrid>
      <w:tr w:rsidR="007378D4" w:rsidRPr="007378D4" w:rsidTr="004D054F">
        <w:trPr>
          <w:jc w:val="center"/>
        </w:trPr>
        <w:tc>
          <w:tcPr>
            <w:tcW w:w="5817"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Вид инфраструктуры</w:t>
            </w:r>
          </w:p>
        </w:tc>
        <w:tc>
          <w:tcPr>
            <w:tcW w:w="3908"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Характеристика (источник, расстояние от источника до площадки, свободные мощности)</w:t>
            </w:r>
          </w:p>
        </w:tc>
      </w:tr>
      <w:tr w:rsidR="007378D4" w:rsidRPr="007378D4" w:rsidTr="004D054F">
        <w:trPr>
          <w:jc w:val="center"/>
        </w:trPr>
        <w:tc>
          <w:tcPr>
            <w:tcW w:w="5817"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Водоснабжение</w:t>
            </w:r>
          </w:p>
        </w:tc>
        <w:tc>
          <w:tcPr>
            <w:tcW w:w="3908"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w:t>
            </w:r>
          </w:p>
        </w:tc>
      </w:tr>
      <w:tr w:rsidR="007378D4" w:rsidRPr="007378D4" w:rsidTr="004D054F">
        <w:trPr>
          <w:jc w:val="center"/>
        </w:trPr>
        <w:tc>
          <w:tcPr>
            <w:tcW w:w="5817"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Канализация сточных вод</w:t>
            </w:r>
          </w:p>
        </w:tc>
        <w:tc>
          <w:tcPr>
            <w:tcW w:w="3908"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w:t>
            </w:r>
          </w:p>
        </w:tc>
      </w:tr>
      <w:tr w:rsidR="007378D4" w:rsidRPr="007378D4" w:rsidTr="004D054F">
        <w:trPr>
          <w:jc w:val="center"/>
        </w:trPr>
        <w:tc>
          <w:tcPr>
            <w:tcW w:w="5817"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Электроснабжение</w:t>
            </w:r>
          </w:p>
        </w:tc>
        <w:tc>
          <w:tcPr>
            <w:tcW w:w="3908"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w:t>
            </w:r>
          </w:p>
        </w:tc>
      </w:tr>
      <w:tr w:rsidR="007378D4" w:rsidRPr="007378D4" w:rsidTr="004D054F">
        <w:trPr>
          <w:jc w:val="center"/>
        </w:trPr>
        <w:tc>
          <w:tcPr>
            <w:tcW w:w="5817"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Теплоснабжение</w:t>
            </w:r>
          </w:p>
        </w:tc>
        <w:tc>
          <w:tcPr>
            <w:tcW w:w="3908"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w:t>
            </w:r>
          </w:p>
        </w:tc>
      </w:tr>
      <w:tr w:rsidR="007378D4" w:rsidRPr="007378D4" w:rsidTr="004D054F">
        <w:trPr>
          <w:jc w:val="center"/>
        </w:trPr>
        <w:tc>
          <w:tcPr>
            <w:tcW w:w="5817"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Газоснабжение</w:t>
            </w:r>
          </w:p>
        </w:tc>
        <w:tc>
          <w:tcPr>
            <w:tcW w:w="3908"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w:t>
            </w:r>
          </w:p>
        </w:tc>
      </w:tr>
      <w:tr w:rsidR="007378D4" w:rsidRPr="007378D4" w:rsidTr="004D054F">
        <w:trPr>
          <w:jc w:val="center"/>
        </w:trPr>
        <w:tc>
          <w:tcPr>
            <w:tcW w:w="5817"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Подъездные пути, их характеристика(примыкание к участку, расстояние до автомобильной дороги федерального/регионального/</w:t>
            </w:r>
          </w:p>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местного значения)</w:t>
            </w:r>
          </w:p>
        </w:tc>
        <w:tc>
          <w:tcPr>
            <w:tcW w:w="3908"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Расстояние до автомобильной дороги Карпысак-Тогучин-Байкал – 300 м,</w:t>
            </w:r>
          </w:p>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Расстояние до автомобильной дороги Новосибирск – Ленинск-Кузнецкий – 18,5 км</w:t>
            </w:r>
          </w:p>
        </w:tc>
      </w:tr>
    </w:tbl>
    <w:p w:rsidR="007378D4" w:rsidRPr="007378D4" w:rsidRDefault="007378D4" w:rsidP="007378D4">
      <w:pPr>
        <w:keepNext/>
        <w:ind w:left="75"/>
        <w:outlineLvl w:val="3"/>
        <w:rPr>
          <w:rFonts w:ascii="Times New Roman" w:hAnsi="Times New Roman"/>
          <w:b/>
          <w:i/>
          <w:sz w:val="28"/>
          <w:szCs w:val="20"/>
          <w:lang w:eastAsia="ru-RU"/>
        </w:rPr>
      </w:pPr>
      <w:r w:rsidRPr="007378D4">
        <w:rPr>
          <w:rFonts w:ascii="Times New Roman" w:hAnsi="Times New Roman"/>
          <w:b/>
          <w:i/>
          <w:sz w:val="28"/>
          <w:szCs w:val="20"/>
          <w:lang w:eastAsia="ru-RU"/>
        </w:rPr>
        <w:t>Контактная информация</w:t>
      </w:r>
    </w:p>
    <w:tbl>
      <w:tblPr>
        <w:tblW w:w="97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495"/>
        <w:gridCol w:w="4240"/>
      </w:tblGrid>
      <w:tr w:rsidR="007378D4" w:rsidRPr="007378D4" w:rsidTr="004D054F">
        <w:trPr>
          <w:jc w:val="center"/>
        </w:trPr>
        <w:tc>
          <w:tcPr>
            <w:tcW w:w="9735" w:type="dxa"/>
            <w:gridSpan w:val="2"/>
            <w:vAlign w:val="center"/>
          </w:tcPr>
          <w:p w:rsidR="007378D4" w:rsidRPr="007378D4" w:rsidRDefault="007378D4" w:rsidP="007378D4">
            <w:pPr>
              <w:rPr>
                <w:rFonts w:ascii="Times New Roman" w:hAnsi="Times New Roman"/>
                <w:b/>
                <w:i/>
                <w:sz w:val="24"/>
                <w:szCs w:val="24"/>
                <w:lang w:eastAsia="ru-RU"/>
              </w:rPr>
            </w:pPr>
            <w:r w:rsidRPr="007378D4">
              <w:rPr>
                <w:rFonts w:ascii="Times New Roman" w:hAnsi="Times New Roman"/>
                <w:b/>
                <w:i/>
                <w:sz w:val="24"/>
                <w:szCs w:val="24"/>
                <w:lang w:eastAsia="ru-RU"/>
              </w:rPr>
              <w:t>Собственник земельного участка/площадки</w:t>
            </w:r>
          </w:p>
        </w:tc>
      </w:tr>
      <w:tr w:rsidR="007378D4" w:rsidRPr="007378D4" w:rsidTr="004D054F">
        <w:trPr>
          <w:jc w:val="center"/>
        </w:trPr>
        <w:tc>
          <w:tcPr>
            <w:tcW w:w="5495"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Наименование, юридический адрес</w:t>
            </w:r>
          </w:p>
        </w:tc>
        <w:tc>
          <w:tcPr>
            <w:tcW w:w="4240"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администрация рабочего поселка Горный Тогучинского района Новосибирской области; Новосибирская область, </w:t>
            </w:r>
            <w:proofErr w:type="spellStart"/>
            <w:r w:rsidRPr="007378D4">
              <w:rPr>
                <w:rFonts w:ascii="Times New Roman" w:hAnsi="Times New Roman"/>
                <w:sz w:val="24"/>
                <w:szCs w:val="24"/>
                <w:lang w:eastAsia="ru-RU"/>
              </w:rPr>
              <w:t>Тогучинский</w:t>
            </w:r>
            <w:proofErr w:type="spellEnd"/>
            <w:r w:rsidRPr="007378D4">
              <w:rPr>
                <w:rFonts w:ascii="Times New Roman" w:hAnsi="Times New Roman"/>
                <w:sz w:val="24"/>
                <w:szCs w:val="24"/>
                <w:lang w:eastAsia="ru-RU"/>
              </w:rPr>
              <w:t xml:space="preserve"> район, </w:t>
            </w:r>
            <w:proofErr w:type="spellStart"/>
            <w:r w:rsidRPr="007378D4">
              <w:rPr>
                <w:rFonts w:ascii="Times New Roman" w:hAnsi="Times New Roman"/>
                <w:sz w:val="24"/>
                <w:szCs w:val="24"/>
                <w:lang w:eastAsia="ru-RU"/>
              </w:rPr>
              <w:t>р.п</w:t>
            </w:r>
            <w:proofErr w:type="spellEnd"/>
            <w:r w:rsidRPr="007378D4">
              <w:rPr>
                <w:rFonts w:ascii="Times New Roman" w:hAnsi="Times New Roman"/>
                <w:sz w:val="24"/>
                <w:szCs w:val="24"/>
                <w:lang w:eastAsia="ru-RU"/>
              </w:rPr>
              <w:t>. Горный, ул.</w:t>
            </w:r>
            <w:r w:rsidR="00AF3198">
              <w:rPr>
                <w:rFonts w:ascii="Times New Roman" w:hAnsi="Times New Roman"/>
                <w:sz w:val="24"/>
                <w:szCs w:val="24"/>
                <w:lang w:eastAsia="ru-RU"/>
              </w:rPr>
              <w:t xml:space="preserve"> </w:t>
            </w:r>
            <w:r w:rsidRPr="007378D4">
              <w:rPr>
                <w:rFonts w:ascii="Times New Roman" w:hAnsi="Times New Roman"/>
                <w:sz w:val="24"/>
                <w:szCs w:val="24"/>
                <w:lang w:eastAsia="ru-RU"/>
              </w:rPr>
              <w:t>Советская, 10</w:t>
            </w:r>
          </w:p>
        </w:tc>
      </w:tr>
      <w:tr w:rsidR="007378D4" w:rsidRPr="007378D4" w:rsidTr="004D054F">
        <w:trPr>
          <w:jc w:val="center"/>
        </w:trPr>
        <w:tc>
          <w:tcPr>
            <w:tcW w:w="5495"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Контактное лицо, Ф.И.О. и должность руководителя, телефон, факс, e-mail</w:t>
            </w:r>
          </w:p>
        </w:tc>
        <w:tc>
          <w:tcPr>
            <w:tcW w:w="4240"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Тимошенко Максим Викторович – глава рабочего поселка Горный Тогучинского района Новосибирской области, 8-383-40-23-127, </w:t>
            </w:r>
            <w:hyperlink r:id="rId114" w:history="1">
              <w:r w:rsidRPr="007378D4">
                <w:rPr>
                  <w:rFonts w:ascii="Times New Roman" w:hAnsi="Times New Roman"/>
                  <w:color w:val="0000FF"/>
                  <w:sz w:val="24"/>
                  <w:szCs w:val="24"/>
                  <w:u w:val="single"/>
                  <w:shd w:val="clear" w:color="auto" w:fill="FFFFFF"/>
                  <w:lang w:val="en-US" w:eastAsia="ru-RU"/>
                </w:rPr>
                <w:t>AdmRPGornyj</w:t>
              </w:r>
              <w:r w:rsidRPr="007378D4">
                <w:rPr>
                  <w:rFonts w:ascii="Times New Roman" w:hAnsi="Times New Roman"/>
                  <w:color w:val="0000FF"/>
                  <w:sz w:val="24"/>
                  <w:szCs w:val="24"/>
                  <w:u w:val="single"/>
                  <w:shd w:val="clear" w:color="auto" w:fill="FFFFFF"/>
                  <w:lang w:eastAsia="ru-RU"/>
                </w:rPr>
                <w:t>@</w:t>
              </w:r>
              <w:r w:rsidRPr="007378D4">
                <w:rPr>
                  <w:rFonts w:ascii="Times New Roman" w:hAnsi="Times New Roman"/>
                  <w:color w:val="0000FF"/>
                  <w:sz w:val="24"/>
                  <w:szCs w:val="24"/>
                  <w:u w:val="single"/>
                  <w:shd w:val="clear" w:color="auto" w:fill="FFFFFF"/>
                  <w:lang w:val="en-US" w:eastAsia="ru-RU"/>
                </w:rPr>
                <w:t>yandex</w:t>
              </w:r>
              <w:r w:rsidRPr="007378D4">
                <w:rPr>
                  <w:rFonts w:ascii="Times New Roman" w:hAnsi="Times New Roman"/>
                  <w:color w:val="0000FF"/>
                  <w:sz w:val="24"/>
                  <w:szCs w:val="24"/>
                  <w:u w:val="single"/>
                  <w:shd w:val="clear" w:color="auto" w:fill="FFFFFF"/>
                  <w:lang w:eastAsia="ru-RU"/>
                </w:rPr>
                <w:t>.</w:t>
              </w:r>
              <w:proofErr w:type="spellStart"/>
              <w:r w:rsidRPr="007378D4">
                <w:rPr>
                  <w:rFonts w:ascii="Times New Roman" w:hAnsi="Times New Roman"/>
                  <w:color w:val="0000FF"/>
                  <w:sz w:val="24"/>
                  <w:szCs w:val="24"/>
                  <w:u w:val="single"/>
                  <w:shd w:val="clear" w:color="auto" w:fill="FFFFFF"/>
                  <w:lang w:val="en-US" w:eastAsia="ru-RU"/>
                </w:rPr>
                <w:t>ru</w:t>
              </w:r>
              <w:proofErr w:type="spellEnd"/>
            </w:hyperlink>
          </w:p>
        </w:tc>
      </w:tr>
    </w:tbl>
    <w:p w:rsidR="005C286C" w:rsidRDefault="00C07EAD" w:rsidP="007378D4">
      <w:pPr>
        <w:rPr>
          <w:rFonts w:ascii="Times New Roman" w:hAnsi="Times New Roman"/>
          <w:sz w:val="24"/>
          <w:szCs w:val="24"/>
          <w:lang w:eastAsia="ru-RU"/>
        </w:rPr>
      </w:pPr>
      <w:r w:rsidRPr="007378D4">
        <w:rPr>
          <w:rFonts w:ascii="Times New Roman" w:hAnsi="Times New Roman"/>
          <w:noProof/>
          <w:sz w:val="24"/>
          <w:szCs w:val="24"/>
          <w:lang w:eastAsia="ru-RU"/>
        </w:rPr>
        <w:lastRenderedPageBreak/>
        <w:drawing>
          <wp:inline distT="0" distB="0" distL="0" distR="0" wp14:anchorId="088DCF71" wp14:editId="435BDDEB">
            <wp:extent cx="2771775" cy="2000851"/>
            <wp:effectExtent l="0" t="0" r="0" b="0"/>
            <wp:docPr id="29" name="Рисунок 29" descr="Площадка на ПЗ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лощадка на ПЗЗ"/>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flipH="1">
                      <a:off x="0" y="0"/>
                      <a:ext cx="2780350" cy="2007041"/>
                    </a:xfrm>
                    <a:prstGeom prst="rect">
                      <a:avLst/>
                    </a:prstGeom>
                    <a:noFill/>
                    <a:ln>
                      <a:noFill/>
                    </a:ln>
                  </pic:spPr>
                </pic:pic>
              </a:graphicData>
            </a:graphic>
          </wp:inline>
        </w:drawing>
      </w:r>
      <w:r w:rsidRPr="007378D4">
        <w:rPr>
          <w:rFonts w:ascii="Times New Roman" w:hAnsi="Times New Roman"/>
          <w:noProof/>
          <w:sz w:val="24"/>
          <w:szCs w:val="24"/>
          <w:lang w:eastAsia="ru-RU"/>
        </w:rPr>
        <w:drawing>
          <wp:inline distT="0" distB="0" distL="0" distR="0" wp14:anchorId="70B901DD" wp14:editId="04897FB0">
            <wp:extent cx="2426002" cy="3429000"/>
            <wp:effectExtent l="0" t="0" r="0" b="0"/>
            <wp:docPr id="30" name="Рисунок 30" descr="Площадка на растр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лощадка на растре"/>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flipH="1">
                      <a:off x="0" y="0"/>
                      <a:ext cx="2432141" cy="3437677"/>
                    </a:xfrm>
                    <a:prstGeom prst="rect">
                      <a:avLst/>
                    </a:prstGeom>
                    <a:noFill/>
                    <a:ln>
                      <a:noFill/>
                    </a:ln>
                  </pic:spPr>
                </pic:pic>
              </a:graphicData>
            </a:graphic>
          </wp:inline>
        </w:drawing>
      </w:r>
    </w:p>
    <w:p w:rsidR="005C286C" w:rsidRPr="005C286C" w:rsidRDefault="005C286C" w:rsidP="005C286C">
      <w:pPr>
        <w:rPr>
          <w:rFonts w:ascii="Times New Roman" w:hAnsi="Times New Roman"/>
          <w:sz w:val="24"/>
          <w:szCs w:val="24"/>
          <w:lang w:eastAsia="ru-RU"/>
        </w:rPr>
      </w:pPr>
    </w:p>
    <w:p w:rsidR="005C286C" w:rsidRDefault="005C286C" w:rsidP="005C286C">
      <w:pPr>
        <w:rPr>
          <w:rFonts w:ascii="Times New Roman" w:hAnsi="Times New Roman"/>
          <w:sz w:val="24"/>
          <w:szCs w:val="24"/>
          <w:lang w:eastAsia="ru-RU"/>
        </w:rPr>
      </w:pPr>
    </w:p>
    <w:p w:rsidR="005C286C" w:rsidRPr="007378D4" w:rsidRDefault="005C286C" w:rsidP="005C286C">
      <w:pPr>
        <w:tabs>
          <w:tab w:val="left" w:pos="5103"/>
          <w:tab w:val="left" w:pos="8640"/>
        </w:tabs>
        <w:rPr>
          <w:rFonts w:ascii="Times New Roman" w:hAnsi="Times New Roman"/>
          <w:b/>
          <w:sz w:val="28"/>
          <w:szCs w:val="28"/>
          <w:lang w:eastAsia="ru-RU"/>
        </w:rPr>
      </w:pPr>
      <w:r w:rsidRPr="007378D4">
        <w:rPr>
          <w:rFonts w:ascii="Times New Roman" w:hAnsi="Times New Roman"/>
          <w:b/>
          <w:sz w:val="28"/>
          <w:szCs w:val="28"/>
          <w:lang w:eastAsia="ru-RU"/>
        </w:rPr>
        <w:t>Анкета инвестиционной площадки № 22</w:t>
      </w:r>
    </w:p>
    <w:p w:rsidR="005C286C" w:rsidRPr="007378D4" w:rsidRDefault="005C286C" w:rsidP="005C286C">
      <w:pPr>
        <w:keepNext/>
        <w:ind w:left="75"/>
        <w:outlineLvl w:val="3"/>
        <w:rPr>
          <w:rFonts w:ascii="Times New Roman" w:hAnsi="Times New Roman"/>
          <w:b/>
          <w:i/>
          <w:sz w:val="28"/>
          <w:szCs w:val="20"/>
          <w:lang w:eastAsia="ru-RU"/>
        </w:rPr>
      </w:pPr>
      <w:r w:rsidRPr="007378D4">
        <w:rPr>
          <w:rFonts w:ascii="Times New Roman" w:hAnsi="Times New Roman"/>
          <w:b/>
          <w:i/>
          <w:sz w:val="28"/>
          <w:szCs w:val="20"/>
          <w:lang w:eastAsia="ru-RU"/>
        </w:rPr>
        <w:t>География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328"/>
        <w:gridCol w:w="4320"/>
      </w:tblGrid>
      <w:tr w:rsidR="005C286C" w:rsidRPr="007378D4" w:rsidTr="005C286C">
        <w:trPr>
          <w:trHeight w:val="332"/>
          <w:jc w:val="center"/>
        </w:trPr>
        <w:tc>
          <w:tcPr>
            <w:tcW w:w="5328" w:type="dxa"/>
          </w:tcPr>
          <w:p w:rsidR="005C286C" w:rsidRPr="007378D4" w:rsidRDefault="005C286C" w:rsidP="005C286C">
            <w:pPr>
              <w:rPr>
                <w:rFonts w:ascii="Times New Roman" w:hAnsi="Times New Roman"/>
                <w:sz w:val="24"/>
                <w:szCs w:val="24"/>
                <w:lang w:eastAsia="ru-RU"/>
              </w:rPr>
            </w:pPr>
            <w:r w:rsidRPr="007378D4">
              <w:rPr>
                <w:rFonts w:ascii="Times New Roman" w:hAnsi="Times New Roman"/>
                <w:sz w:val="24"/>
                <w:szCs w:val="24"/>
                <w:lang w:eastAsia="ru-RU"/>
              </w:rPr>
              <w:t xml:space="preserve">Место расположения </w:t>
            </w:r>
            <w:r w:rsidRPr="007378D4">
              <w:rPr>
                <w:rFonts w:ascii="Times New Roman" w:hAnsi="Times New Roman"/>
                <w:i/>
                <w:sz w:val="24"/>
                <w:szCs w:val="24"/>
                <w:lang w:eastAsia="ru-RU"/>
              </w:rPr>
              <w:t>(адрес)</w:t>
            </w:r>
          </w:p>
        </w:tc>
        <w:tc>
          <w:tcPr>
            <w:tcW w:w="4320" w:type="dxa"/>
            <w:vAlign w:val="center"/>
          </w:tcPr>
          <w:p w:rsidR="005C286C" w:rsidRPr="007378D4" w:rsidRDefault="005C286C" w:rsidP="005C286C">
            <w:pPr>
              <w:rPr>
                <w:rFonts w:ascii="Times New Roman" w:hAnsi="Times New Roman"/>
                <w:sz w:val="24"/>
                <w:szCs w:val="24"/>
                <w:lang w:eastAsia="ru-RU"/>
              </w:rPr>
            </w:pPr>
            <w:r w:rsidRPr="007378D4">
              <w:rPr>
                <w:rFonts w:ascii="Times New Roman" w:hAnsi="Times New Roman"/>
                <w:sz w:val="24"/>
                <w:szCs w:val="24"/>
                <w:lang w:eastAsia="ru-RU"/>
              </w:rPr>
              <w:t xml:space="preserve">Российская Федерация, Новосибирская область, Тогучинский муниципальный район, городское поселение рабочий поселок Горный, </w:t>
            </w:r>
            <w:proofErr w:type="spellStart"/>
            <w:r w:rsidRPr="007378D4">
              <w:rPr>
                <w:rFonts w:ascii="Times New Roman" w:hAnsi="Times New Roman"/>
                <w:sz w:val="24"/>
                <w:szCs w:val="24"/>
                <w:lang w:eastAsia="ru-RU"/>
              </w:rPr>
              <w:t>р.п</w:t>
            </w:r>
            <w:proofErr w:type="spellEnd"/>
            <w:r w:rsidRPr="007378D4">
              <w:rPr>
                <w:rFonts w:ascii="Times New Roman" w:hAnsi="Times New Roman"/>
                <w:sz w:val="24"/>
                <w:szCs w:val="24"/>
                <w:lang w:eastAsia="ru-RU"/>
              </w:rPr>
              <w:t xml:space="preserve">. Горный, </w:t>
            </w:r>
          </w:p>
          <w:p w:rsidR="005C286C" w:rsidRPr="007378D4" w:rsidRDefault="005C286C" w:rsidP="005C286C">
            <w:pPr>
              <w:rPr>
                <w:rFonts w:ascii="Times New Roman" w:hAnsi="Times New Roman"/>
                <w:sz w:val="24"/>
                <w:szCs w:val="24"/>
                <w:lang w:eastAsia="ru-RU"/>
              </w:rPr>
            </w:pPr>
            <w:r w:rsidRPr="007378D4">
              <w:rPr>
                <w:rFonts w:ascii="Times New Roman" w:hAnsi="Times New Roman"/>
                <w:sz w:val="24"/>
                <w:szCs w:val="24"/>
                <w:lang w:eastAsia="ru-RU"/>
              </w:rPr>
              <w:t>ул. Труда, земельный участок 6.</w:t>
            </w:r>
          </w:p>
        </w:tc>
      </w:tr>
      <w:tr w:rsidR="005C286C" w:rsidRPr="007378D4" w:rsidTr="005C286C">
        <w:trPr>
          <w:trHeight w:val="332"/>
          <w:jc w:val="center"/>
        </w:trPr>
        <w:tc>
          <w:tcPr>
            <w:tcW w:w="5328" w:type="dxa"/>
          </w:tcPr>
          <w:p w:rsidR="005C286C" w:rsidRPr="007378D4" w:rsidRDefault="005C286C" w:rsidP="005C286C">
            <w:pPr>
              <w:rPr>
                <w:rFonts w:ascii="Times New Roman" w:hAnsi="Times New Roman"/>
                <w:sz w:val="24"/>
                <w:szCs w:val="24"/>
                <w:lang w:eastAsia="ru-RU"/>
              </w:rPr>
            </w:pPr>
            <w:r w:rsidRPr="007378D4">
              <w:rPr>
                <w:rFonts w:ascii="Times New Roman" w:hAnsi="Times New Roman"/>
                <w:sz w:val="24"/>
                <w:szCs w:val="24"/>
                <w:lang w:eastAsia="ru-RU"/>
              </w:rPr>
              <w:t xml:space="preserve">Численность населенного пункта </w:t>
            </w:r>
            <w:r w:rsidRPr="007378D4">
              <w:rPr>
                <w:rFonts w:ascii="Times New Roman" w:hAnsi="Times New Roman"/>
                <w:i/>
                <w:sz w:val="24"/>
                <w:szCs w:val="24"/>
                <w:lang w:eastAsia="ru-RU"/>
              </w:rPr>
              <w:t>(человек)</w:t>
            </w:r>
          </w:p>
        </w:tc>
        <w:tc>
          <w:tcPr>
            <w:tcW w:w="4320" w:type="dxa"/>
            <w:vAlign w:val="center"/>
          </w:tcPr>
          <w:p w:rsidR="005C286C" w:rsidRPr="007378D4" w:rsidRDefault="005C286C" w:rsidP="00B20E73">
            <w:pPr>
              <w:rPr>
                <w:rFonts w:ascii="Times New Roman" w:hAnsi="Times New Roman"/>
                <w:sz w:val="24"/>
                <w:szCs w:val="24"/>
                <w:lang w:eastAsia="ru-RU"/>
              </w:rPr>
            </w:pPr>
            <w:r w:rsidRPr="007378D4">
              <w:rPr>
                <w:rFonts w:ascii="Times New Roman" w:hAnsi="Times New Roman"/>
                <w:sz w:val="24"/>
                <w:szCs w:val="24"/>
                <w:lang w:eastAsia="ru-RU"/>
              </w:rPr>
              <w:t>9</w:t>
            </w:r>
            <w:r w:rsidR="00B20E73">
              <w:rPr>
                <w:rFonts w:ascii="Times New Roman" w:hAnsi="Times New Roman"/>
                <w:sz w:val="24"/>
                <w:szCs w:val="24"/>
                <w:lang w:eastAsia="ru-RU"/>
              </w:rPr>
              <w:t>140</w:t>
            </w:r>
          </w:p>
        </w:tc>
      </w:tr>
      <w:tr w:rsidR="005C286C" w:rsidRPr="007378D4" w:rsidTr="005C286C">
        <w:trPr>
          <w:trHeight w:val="279"/>
          <w:jc w:val="center"/>
        </w:trPr>
        <w:tc>
          <w:tcPr>
            <w:tcW w:w="5328" w:type="dxa"/>
            <w:vAlign w:val="center"/>
          </w:tcPr>
          <w:p w:rsidR="005C286C" w:rsidRPr="007378D4" w:rsidRDefault="005C286C" w:rsidP="005C286C">
            <w:pPr>
              <w:rPr>
                <w:rFonts w:ascii="Times New Roman" w:hAnsi="Times New Roman"/>
                <w:sz w:val="24"/>
                <w:szCs w:val="24"/>
                <w:lang w:eastAsia="ru-RU"/>
              </w:rPr>
            </w:pPr>
            <w:r w:rsidRPr="007378D4">
              <w:rPr>
                <w:rFonts w:ascii="Times New Roman" w:hAnsi="Times New Roman"/>
                <w:sz w:val="24"/>
                <w:szCs w:val="24"/>
                <w:lang w:eastAsia="ru-RU"/>
              </w:rPr>
              <w:t xml:space="preserve">Площадь </w:t>
            </w:r>
            <w:r w:rsidRPr="007378D4">
              <w:rPr>
                <w:rFonts w:ascii="Times New Roman" w:hAnsi="Times New Roman"/>
                <w:i/>
                <w:sz w:val="24"/>
                <w:szCs w:val="24"/>
                <w:lang w:eastAsia="ru-RU"/>
              </w:rPr>
              <w:t>(га)</w:t>
            </w:r>
            <w:r w:rsidRPr="007378D4">
              <w:rPr>
                <w:rFonts w:ascii="Times New Roman" w:hAnsi="Times New Roman"/>
                <w:sz w:val="24"/>
                <w:szCs w:val="24"/>
                <w:lang w:eastAsia="ru-RU"/>
              </w:rPr>
              <w:t xml:space="preserve"> и размеры </w:t>
            </w:r>
            <w:r w:rsidRPr="007378D4">
              <w:rPr>
                <w:rFonts w:ascii="Times New Roman" w:hAnsi="Times New Roman"/>
                <w:i/>
                <w:sz w:val="24"/>
                <w:szCs w:val="24"/>
                <w:lang w:eastAsia="ru-RU"/>
              </w:rPr>
              <w:t>(км)</w:t>
            </w:r>
          </w:p>
        </w:tc>
        <w:tc>
          <w:tcPr>
            <w:tcW w:w="4320" w:type="dxa"/>
            <w:vAlign w:val="center"/>
          </w:tcPr>
          <w:p w:rsidR="005C286C" w:rsidRPr="007378D4" w:rsidRDefault="005C286C" w:rsidP="005C286C">
            <w:pPr>
              <w:rPr>
                <w:rFonts w:ascii="Times New Roman" w:hAnsi="Times New Roman"/>
                <w:sz w:val="24"/>
                <w:szCs w:val="24"/>
                <w:lang w:eastAsia="ru-RU"/>
              </w:rPr>
            </w:pPr>
            <w:r w:rsidRPr="007378D4">
              <w:rPr>
                <w:rFonts w:ascii="Times New Roman" w:hAnsi="Times New Roman"/>
                <w:sz w:val="24"/>
                <w:szCs w:val="24"/>
                <w:lang w:eastAsia="ru-RU"/>
              </w:rPr>
              <w:t>0,94  га / 0,140 км х 0,07 км</w:t>
            </w:r>
          </w:p>
        </w:tc>
      </w:tr>
      <w:tr w:rsidR="005C286C" w:rsidRPr="007378D4" w:rsidTr="005C286C">
        <w:trPr>
          <w:trHeight w:val="516"/>
          <w:jc w:val="center"/>
        </w:trPr>
        <w:tc>
          <w:tcPr>
            <w:tcW w:w="5328" w:type="dxa"/>
            <w:vAlign w:val="center"/>
          </w:tcPr>
          <w:p w:rsidR="005C286C" w:rsidRPr="007378D4" w:rsidRDefault="005C286C" w:rsidP="005C286C">
            <w:pPr>
              <w:rPr>
                <w:rFonts w:ascii="Times New Roman" w:hAnsi="Times New Roman"/>
                <w:sz w:val="24"/>
                <w:szCs w:val="24"/>
                <w:lang w:eastAsia="ru-RU"/>
              </w:rPr>
            </w:pPr>
            <w:r w:rsidRPr="007378D4">
              <w:rPr>
                <w:rFonts w:ascii="Times New Roman" w:hAnsi="Times New Roman"/>
                <w:sz w:val="24"/>
                <w:szCs w:val="24"/>
                <w:lang w:eastAsia="ru-RU"/>
              </w:rPr>
              <w:t xml:space="preserve">Удалённость от ближайшей грузовой железнодорожной станции </w:t>
            </w:r>
            <w:r w:rsidRPr="007378D4">
              <w:rPr>
                <w:rFonts w:ascii="Times New Roman" w:hAnsi="Times New Roman"/>
                <w:i/>
                <w:sz w:val="24"/>
                <w:szCs w:val="24"/>
                <w:lang w:eastAsia="ru-RU"/>
              </w:rPr>
              <w:t>(название,</w:t>
            </w:r>
            <w:r>
              <w:rPr>
                <w:rFonts w:ascii="Times New Roman" w:hAnsi="Times New Roman"/>
                <w:i/>
                <w:sz w:val="24"/>
                <w:szCs w:val="24"/>
                <w:lang w:eastAsia="ru-RU"/>
              </w:rPr>
              <w:t xml:space="preserve"> </w:t>
            </w:r>
            <w:r w:rsidRPr="007378D4">
              <w:rPr>
                <w:rFonts w:ascii="Times New Roman" w:hAnsi="Times New Roman"/>
                <w:i/>
                <w:sz w:val="24"/>
                <w:szCs w:val="24"/>
                <w:lang w:eastAsia="ru-RU"/>
              </w:rPr>
              <w:t>км)</w:t>
            </w:r>
          </w:p>
          <w:p w:rsidR="005C286C" w:rsidRPr="007378D4" w:rsidRDefault="005C286C" w:rsidP="005C286C">
            <w:pPr>
              <w:rPr>
                <w:rFonts w:ascii="Times New Roman" w:hAnsi="Times New Roman"/>
                <w:sz w:val="24"/>
                <w:szCs w:val="24"/>
                <w:lang w:eastAsia="ru-RU"/>
              </w:rPr>
            </w:pPr>
            <w:r w:rsidRPr="007378D4">
              <w:rPr>
                <w:rFonts w:ascii="Times New Roman" w:hAnsi="Times New Roman"/>
                <w:sz w:val="24"/>
                <w:szCs w:val="24"/>
                <w:lang w:eastAsia="ru-RU"/>
              </w:rPr>
              <w:t>(с указанием собственника железнодорожного тупика при его наличии)</w:t>
            </w:r>
          </w:p>
        </w:tc>
        <w:tc>
          <w:tcPr>
            <w:tcW w:w="4320" w:type="dxa"/>
            <w:vAlign w:val="center"/>
          </w:tcPr>
          <w:p w:rsidR="005C286C" w:rsidRPr="007378D4" w:rsidRDefault="005C286C" w:rsidP="005C286C">
            <w:pPr>
              <w:rPr>
                <w:rFonts w:ascii="Times New Roman" w:hAnsi="Times New Roman"/>
                <w:sz w:val="24"/>
                <w:szCs w:val="24"/>
                <w:lang w:eastAsia="ru-RU"/>
              </w:rPr>
            </w:pPr>
            <w:r w:rsidRPr="007378D4">
              <w:rPr>
                <w:rFonts w:ascii="Times New Roman" w:hAnsi="Times New Roman"/>
                <w:sz w:val="24"/>
                <w:szCs w:val="24"/>
                <w:lang w:eastAsia="ru-RU"/>
              </w:rPr>
              <w:t>станция Изынский, 12 км</w:t>
            </w:r>
          </w:p>
        </w:tc>
      </w:tr>
      <w:tr w:rsidR="005C286C" w:rsidRPr="007378D4" w:rsidTr="005C286C">
        <w:trPr>
          <w:trHeight w:val="496"/>
          <w:jc w:val="center"/>
        </w:trPr>
        <w:tc>
          <w:tcPr>
            <w:tcW w:w="5328" w:type="dxa"/>
            <w:vAlign w:val="center"/>
          </w:tcPr>
          <w:p w:rsidR="005C286C" w:rsidRPr="007378D4" w:rsidRDefault="005C286C" w:rsidP="005C286C">
            <w:pPr>
              <w:rPr>
                <w:rFonts w:ascii="Times New Roman" w:hAnsi="Times New Roman"/>
                <w:sz w:val="24"/>
                <w:szCs w:val="24"/>
                <w:lang w:eastAsia="ru-RU"/>
              </w:rPr>
            </w:pPr>
            <w:r w:rsidRPr="007378D4">
              <w:rPr>
                <w:rFonts w:ascii="Times New Roman" w:hAnsi="Times New Roman"/>
                <w:sz w:val="24"/>
                <w:szCs w:val="24"/>
                <w:lang w:eastAsia="ru-RU"/>
              </w:rPr>
              <w:t xml:space="preserve">Удалённость от ближайшего аэропорта </w:t>
            </w:r>
            <w:r w:rsidRPr="007378D4">
              <w:rPr>
                <w:rFonts w:ascii="Times New Roman" w:hAnsi="Times New Roman"/>
                <w:i/>
                <w:sz w:val="24"/>
                <w:szCs w:val="24"/>
                <w:lang w:eastAsia="ru-RU"/>
              </w:rPr>
              <w:t>(название, км)</w:t>
            </w:r>
          </w:p>
        </w:tc>
        <w:tc>
          <w:tcPr>
            <w:tcW w:w="4320" w:type="dxa"/>
            <w:vAlign w:val="center"/>
          </w:tcPr>
          <w:p w:rsidR="005C286C" w:rsidRPr="007378D4" w:rsidRDefault="005C286C" w:rsidP="005C286C">
            <w:pPr>
              <w:rPr>
                <w:rFonts w:ascii="Times New Roman" w:hAnsi="Times New Roman"/>
                <w:sz w:val="24"/>
                <w:szCs w:val="24"/>
                <w:lang w:eastAsia="ru-RU"/>
              </w:rPr>
            </w:pPr>
            <w:r w:rsidRPr="007378D4">
              <w:rPr>
                <w:rFonts w:ascii="Times New Roman" w:hAnsi="Times New Roman"/>
                <w:sz w:val="24"/>
                <w:szCs w:val="24"/>
                <w:lang w:eastAsia="ru-RU"/>
              </w:rPr>
              <w:t>Толмачево, 91 км</w:t>
            </w:r>
          </w:p>
        </w:tc>
      </w:tr>
      <w:tr w:rsidR="005C286C" w:rsidRPr="007378D4" w:rsidTr="005C286C">
        <w:trPr>
          <w:trHeight w:val="827"/>
          <w:jc w:val="center"/>
        </w:trPr>
        <w:tc>
          <w:tcPr>
            <w:tcW w:w="5328" w:type="dxa"/>
            <w:vAlign w:val="center"/>
          </w:tcPr>
          <w:p w:rsidR="005C286C" w:rsidRPr="007378D4" w:rsidRDefault="005C286C" w:rsidP="005C286C">
            <w:pPr>
              <w:rPr>
                <w:rFonts w:ascii="Times New Roman" w:hAnsi="Times New Roman"/>
                <w:sz w:val="24"/>
                <w:szCs w:val="24"/>
                <w:lang w:eastAsia="ru-RU"/>
              </w:rPr>
            </w:pPr>
            <w:r w:rsidRPr="007378D4">
              <w:rPr>
                <w:rFonts w:ascii="Times New Roman" w:hAnsi="Times New Roman"/>
                <w:sz w:val="24"/>
                <w:szCs w:val="24"/>
                <w:lang w:eastAsia="ru-RU"/>
              </w:rPr>
              <w:t>Близлежащие объекты (жилая застройка, промышленные и сельскохозяйственные предприятия с указанием их специализации)</w:t>
            </w:r>
          </w:p>
        </w:tc>
        <w:tc>
          <w:tcPr>
            <w:tcW w:w="4320" w:type="dxa"/>
            <w:vAlign w:val="center"/>
          </w:tcPr>
          <w:p w:rsidR="005C286C" w:rsidRPr="007378D4" w:rsidRDefault="005C286C" w:rsidP="005C286C">
            <w:pPr>
              <w:rPr>
                <w:rFonts w:ascii="Times New Roman" w:hAnsi="Times New Roman"/>
                <w:sz w:val="24"/>
                <w:szCs w:val="24"/>
                <w:lang w:eastAsia="ru-RU"/>
              </w:rPr>
            </w:pPr>
            <w:r w:rsidRPr="007378D4">
              <w:rPr>
                <w:rFonts w:ascii="Times New Roman" w:hAnsi="Times New Roman"/>
                <w:sz w:val="24"/>
                <w:szCs w:val="24"/>
                <w:lang w:eastAsia="ru-RU"/>
              </w:rPr>
              <w:t xml:space="preserve">Жилая застройка, производство по изготовлению железобетонных изделий </w:t>
            </w:r>
          </w:p>
        </w:tc>
      </w:tr>
    </w:tbl>
    <w:p w:rsidR="005C286C" w:rsidRPr="007378D4" w:rsidRDefault="005C286C" w:rsidP="005C286C">
      <w:pPr>
        <w:keepNext/>
        <w:ind w:left="75"/>
        <w:outlineLvl w:val="3"/>
        <w:rPr>
          <w:rFonts w:ascii="Times New Roman" w:hAnsi="Times New Roman"/>
          <w:b/>
          <w:i/>
          <w:sz w:val="28"/>
          <w:szCs w:val="20"/>
          <w:lang w:eastAsia="ru-RU"/>
        </w:rPr>
      </w:pPr>
      <w:r w:rsidRPr="007378D4">
        <w:rPr>
          <w:rFonts w:ascii="Times New Roman" w:hAnsi="Times New Roman"/>
          <w:b/>
          <w:i/>
          <w:sz w:val="28"/>
          <w:szCs w:val="20"/>
          <w:lang w:eastAsia="ru-RU"/>
        </w:rPr>
        <w:t>Основные характеристики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384"/>
        <w:gridCol w:w="3264"/>
      </w:tblGrid>
      <w:tr w:rsidR="005C286C" w:rsidRPr="007378D4" w:rsidTr="005C286C">
        <w:trPr>
          <w:jc w:val="center"/>
        </w:trPr>
        <w:tc>
          <w:tcPr>
            <w:tcW w:w="6384" w:type="dxa"/>
            <w:vAlign w:val="center"/>
          </w:tcPr>
          <w:p w:rsidR="005C286C" w:rsidRPr="007378D4" w:rsidRDefault="005C286C" w:rsidP="005C286C">
            <w:pPr>
              <w:rPr>
                <w:rFonts w:ascii="Times New Roman" w:hAnsi="Times New Roman"/>
                <w:sz w:val="24"/>
                <w:szCs w:val="24"/>
                <w:lang w:eastAsia="ru-RU"/>
              </w:rPr>
            </w:pPr>
            <w:r w:rsidRPr="007378D4">
              <w:rPr>
                <w:rFonts w:ascii="Times New Roman" w:hAnsi="Times New Roman"/>
                <w:sz w:val="24"/>
                <w:szCs w:val="24"/>
                <w:lang w:eastAsia="ru-RU"/>
              </w:rPr>
              <w:t xml:space="preserve">Кадастровый номер </w:t>
            </w:r>
            <w:r w:rsidRPr="007378D4">
              <w:rPr>
                <w:rFonts w:ascii="Times New Roman" w:hAnsi="Times New Roman"/>
                <w:i/>
                <w:sz w:val="24"/>
                <w:szCs w:val="24"/>
                <w:lang w:eastAsia="ru-RU"/>
              </w:rPr>
              <w:t>(при наличии)</w:t>
            </w:r>
          </w:p>
        </w:tc>
        <w:tc>
          <w:tcPr>
            <w:tcW w:w="3264" w:type="dxa"/>
            <w:vAlign w:val="center"/>
          </w:tcPr>
          <w:p w:rsidR="005C286C" w:rsidRPr="007378D4" w:rsidRDefault="005C286C" w:rsidP="005C286C">
            <w:pPr>
              <w:rPr>
                <w:rFonts w:ascii="Times New Roman" w:hAnsi="Times New Roman"/>
                <w:sz w:val="24"/>
                <w:szCs w:val="24"/>
                <w:lang w:eastAsia="ru-RU"/>
              </w:rPr>
            </w:pPr>
            <w:r w:rsidRPr="007378D4">
              <w:rPr>
                <w:rFonts w:ascii="Times New Roman" w:hAnsi="Times New Roman"/>
                <w:sz w:val="24"/>
                <w:szCs w:val="24"/>
                <w:lang w:eastAsia="ru-RU"/>
              </w:rPr>
              <w:t>54:24:020224:30</w:t>
            </w:r>
          </w:p>
        </w:tc>
      </w:tr>
      <w:tr w:rsidR="005C286C" w:rsidRPr="007378D4" w:rsidTr="005C286C">
        <w:trPr>
          <w:jc w:val="center"/>
        </w:trPr>
        <w:tc>
          <w:tcPr>
            <w:tcW w:w="6384" w:type="dxa"/>
            <w:vAlign w:val="center"/>
          </w:tcPr>
          <w:p w:rsidR="005C286C" w:rsidRPr="007378D4" w:rsidRDefault="005C286C" w:rsidP="005C286C">
            <w:pPr>
              <w:rPr>
                <w:rFonts w:ascii="Times New Roman" w:hAnsi="Times New Roman"/>
                <w:sz w:val="24"/>
                <w:szCs w:val="24"/>
                <w:lang w:eastAsia="ru-RU"/>
              </w:rPr>
            </w:pPr>
            <w:r w:rsidRPr="007378D4">
              <w:rPr>
                <w:rFonts w:ascii="Times New Roman" w:hAnsi="Times New Roman"/>
                <w:sz w:val="24"/>
                <w:szCs w:val="24"/>
                <w:lang w:eastAsia="ru-RU"/>
              </w:rPr>
              <w:t>Форма собственности (федеральная, областная, муниципальная, частная)</w:t>
            </w:r>
          </w:p>
        </w:tc>
        <w:tc>
          <w:tcPr>
            <w:tcW w:w="3264" w:type="dxa"/>
            <w:vAlign w:val="center"/>
          </w:tcPr>
          <w:p w:rsidR="005C286C" w:rsidRPr="007378D4" w:rsidRDefault="005C286C" w:rsidP="005C286C">
            <w:pPr>
              <w:rPr>
                <w:rFonts w:ascii="Times New Roman" w:hAnsi="Times New Roman"/>
                <w:sz w:val="24"/>
                <w:szCs w:val="24"/>
                <w:lang w:eastAsia="ru-RU"/>
              </w:rPr>
            </w:pPr>
            <w:r w:rsidRPr="007378D4">
              <w:rPr>
                <w:rFonts w:ascii="Times New Roman" w:hAnsi="Times New Roman"/>
                <w:sz w:val="24"/>
                <w:szCs w:val="24"/>
                <w:lang w:eastAsia="ru-RU"/>
              </w:rPr>
              <w:t>государственная (не разграниченная)</w:t>
            </w:r>
          </w:p>
        </w:tc>
      </w:tr>
      <w:tr w:rsidR="005C286C" w:rsidRPr="007378D4" w:rsidTr="005C286C">
        <w:trPr>
          <w:jc w:val="center"/>
        </w:trPr>
        <w:tc>
          <w:tcPr>
            <w:tcW w:w="6384" w:type="dxa"/>
            <w:vAlign w:val="center"/>
          </w:tcPr>
          <w:p w:rsidR="005C286C" w:rsidRPr="007378D4" w:rsidRDefault="005C286C" w:rsidP="005C286C">
            <w:pPr>
              <w:rPr>
                <w:rFonts w:ascii="Times New Roman" w:hAnsi="Times New Roman"/>
                <w:sz w:val="24"/>
                <w:szCs w:val="24"/>
                <w:lang w:eastAsia="ru-RU"/>
              </w:rPr>
            </w:pPr>
            <w:r w:rsidRPr="007378D4">
              <w:rPr>
                <w:rFonts w:ascii="Times New Roman" w:hAnsi="Times New Roman"/>
                <w:sz w:val="24"/>
                <w:szCs w:val="24"/>
                <w:lang w:eastAsia="ru-RU"/>
              </w:rPr>
              <w:t>Категория земель (с/х назначения, земли поселения и т. д.)</w:t>
            </w:r>
          </w:p>
        </w:tc>
        <w:tc>
          <w:tcPr>
            <w:tcW w:w="3264" w:type="dxa"/>
            <w:vAlign w:val="center"/>
          </w:tcPr>
          <w:p w:rsidR="005C286C" w:rsidRPr="007378D4" w:rsidRDefault="005C286C" w:rsidP="005C286C">
            <w:pPr>
              <w:rPr>
                <w:rFonts w:ascii="Times New Roman" w:hAnsi="Times New Roman"/>
                <w:sz w:val="24"/>
                <w:szCs w:val="24"/>
                <w:lang w:eastAsia="ru-RU"/>
              </w:rPr>
            </w:pPr>
            <w:r w:rsidRPr="007378D4">
              <w:rPr>
                <w:rFonts w:ascii="Times New Roman" w:hAnsi="Times New Roman"/>
                <w:sz w:val="24"/>
                <w:szCs w:val="24"/>
                <w:lang w:eastAsia="ru-RU"/>
              </w:rPr>
              <w:t>земли населенных пунктов</w:t>
            </w:r>
          </w:p>
        </w:tc>
      </w:tr>
      <w:tr w:rsidR="005C286C" w:rsidRPr="007378D4" w:rsidTr="005C286C">
        <w:trPr>
          <w:jc w:val="center"/>
        </w:trPr>
        <w:tc>
          <w:tcPr>
            <w:tcW w:w="6384" w:type="dxa"/>
            <w:vAlign w:val="center"/>
          </w:tcPr>
          <w:p w:rsidR="005C286C" w:rsidRPr="007378D4" w:rsidRDefault="005C286C" w:rsidP="005C286C">
            <w:pPr>
              <w:rPr>
                <w:rFonts w:ascii="Times New Roman" w:hAnsi="Times New Roman"/>
                <w:sz w:val="24"/>
                <w:szCs w:val="24"/>
                <w:lang w:eastAsia="ru-RU"/>
              </w:rPr>
            </w:pPr>
            <w:r w:rsidRPr="007378D4">
              <w:rPr>
                <w:rFonts w:ascii="Times New Roman" w:hAnsi="Times New Roman"/>
                <w:sz w:val="24"/>
                <w:szCs w:val="24"/>
                <w:lang w:eastAsia="ru-RU"/>
              </w:rPr>
              <w:t xml:space="preserve">Наличие на участке (площадке) объектов (зданий, сооружений и пр., их состояние, площадь, потенциально возможное использование и прочие характеристики) </w:t>
            </w:r>
          </w:p>
        </w:tc>
        <w:tc>
          <w:tcPr>
            <w:tcW w:w="3264" w:type="dxa"/>
            <w:vAlign w:val="center"/>
          </w:tcPr>
          <w:p w:rsidR="005C286C" w:rsidRPr="007378D4" w:rsidRDefault="005C286C" w:rsidP="005C286C">
            <w:pPr>
              <w:rPr>
                <w:rFonts w:ascii="Times New Roman" w:hAnsi="Times New Roman"/>
                <w:sz w:val="24"/>
                <w:szCs w:val="24"/>
                <w:lang w:eastAsia="ru-RU"/>
              </w:rPr>
            </w:pPr>
            <w:r w:rsidRPr="007378D4">
              <w:rPr>
                <w:rFonts w:ascii="Times New Roman" w:hAnsi="Times New Roman"/>
                <w:sz w:val="24"/>
                <w:szCs w:val="24"/>
                <w:lang w:eastAsia="ru-RU"/>
              </w:rPr>
              <w:t>Информации нет</w:t>
            </w:r>
          </w:p>
        </w:tc>
      </w:tr>
      <w:tr w:rsidR="005C286C" w:rsidRPr="007378D4" w:rsidTr="005C286C">
        <w:trPr>
          <w:jc w:val="center"/>
        </w:trPr>
        <w:tc>
          <w:tcPr>
            <w:tcW w:w="6384" w:type="dxa"/>
            <w:vAlign w:val="center"/>
          </w:tcPr>
          <w:p w:rsidR="005C286C" w:rsidRPr="007378D4" w:rsidRDefault="005C286C" w:rsidP="005C286C">
            <w:pPr>
              <w:rPr>
                <w:rFonts w:ascii="Times New Roman" w:hAnsi="Times New Roman"/>
                <w:sz w:val="24"/>
                <w:szCs w:val="24"/>
                <w:lang w:eastAsia="ru-RU"/>
              </w:rPr>
            </w:pPr>
            <w:r w:rsidRPr="007378D4">
              <w:rPr>
                <w:rFonts w:ascii="Times New Roman" w:hAnsi="Times New Roman"/>
                <w:sz w:val="24"/>
                <w:szCs w:val="24"/>
                <w:lang w:eastAsia="ru-RU"/>
              </w:rPr>
              <w:t xml:space="preserve">Глубина залегания грунтовых вод </w:t>
            </w:r>
            <w:r w:rsidRPr="007378D4">
              <w:rPr>
                <w:rFonts w:ascii="Times New Roman" w:hAnsi="Times New Roman"/>
                <w:i/>
                <w:sz w:val="24"/>
                <w:szCs w:val="24"/>
                <w:lang w:eastAsia="ru-RU"/>
              </w:rPr>
              <w:t>(м)</w:t>
            </w:r>
          </w:p>
        </w:tc>
        <w:tc>
          <w:tcPr>
            <w:tcW w:w="3264" w:type="dxa"/>
            <w:vAlign w:val="center"/>
          </w:tcPr>
          <w:p w:rsidR="005C286C" w:rsidRPr="007378D4" w:rsidRDefault="005C286C" w:rsidP="005C286C">
            <w:pPr>
              <w:rPr>
                <w:rFonts w:ascii="Times New Roman" w:hAnsi="Times New Roman"/>
                <w:sz w:val="24"/>
                <w:szCs w:val="24"/>
                <w:lang w:eastAsia="ru-RU"/>
              </w:rPr>
            </w:pPr>
            <w:r w:rsidRPr="007378D4">
              <w:rPr>
                <w:rFonts w:ascii="Times New Roman" w:hAnsi="Times New Roman"/>
                <w:sz w:val="24"/>
                <w:szCs w:val="24"/>
                <w:lang w:eastAsia="ru-RU"/>
              </w:rPr>
              <w:t>Информации нет</w:t>
            </w:r>
          </w:p>
        </w:tc>
      </w:tr>
    </w:tbl>
    <w:p w:rsidR="005C286C" w:rsidRPr="007378D4" w:rsidRDefault="005C286C" w:rsidP="005C286C">
      <w:pPr>
        <w:keepNext/>
        <w:ind w:left="75"/>
        <w:outlineLvl w:val="3"/>
        <w:rPr>
          <w:rFonts w:ascii="Times New Roman" w:hAnsi="Times New Roman"/>
          <w:b/>
          <w:i/>
          <w:sz w:val="28"/>
          <w:szCs w:val="20"/>
          <w:lang w:eastAsia="ru-RU"/>
        </w:rPr>
      </w:pPr>
      <w:r w:rsidRPr="007378D4">
        <w:rPr>
          <w:rFonts w:ascii="Times New Roman" w:hAnsi="Times New Roman"/>
          <w:b/>
          <w:i/>
          <w:sz w:val="28"/>
          <w:szCs w:val="20"/>
          <w:lang w:eastAsia="ru-RU"/>
        </w:rPr>
        <w:t>Обеспеченность инженерной и транспортной инфраструктурой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817"/>
        <w:gridCol w:w="3908"/>
      </w:tblGrid>
      <w:tr w:rsidR="005C286C" w:rsidRPr="007378D4" w:rsidTr="005C286C">
        <w:trPr>
          <w:jc w:val="center"/>
        </w:trPr>
        <w:tc>
          <w:tcPr>
            <w:tcW w:w="5817" w:type="dxa"/>
            <w:vAlign w:val="center"/>
          </w:tcPr>
          <w:p w:rsidR="005C286C" w:rsidRPr="007378D4" w:rsidRDefault="005C286C" w:rsidP="005C286C">
            <w:pPr>
              <w:rPr>
                <w:rFonts w:ascii="Times New Roman" w:hAnsi="Times New Roman"/>
                <w:sz w:val="24"/>
                <w:szCs w:val="24"/>
                <w:lang w:eastAsia="ru-RU"/>
              </w:rPr>
            </w:pPr>
            <w:r w:rsidRPr="007378D4">
              <w:rPr>
                <w:rFonts w:ascii="Times New Roman" w:hAnsi="Times New Roman"/>
                <w:sz w:val="24"/>
                <w:szCs w:val="24"/>
                <w:lang w:eastAsia="ru-RU"/>
              </w:rPr>
              <w:t>Вид инфраструктуры</w:t>
            </w:r>
          </w:p>
        </w:tc>
        <w:tc>
          <w:tcPr>
            <w:tcW w:w="3908" w:type="dxa"/>
          </w:tcPr>
          <w:p w:rsidR="005C286C" w:rsidRPr="007378D4" w:rsidRDefault="005C286C" w:rsidP="005C286C">
            <w:pPr>
              <w:rPr>
                <w:rFonts w:ascii="Times New Roman" w:hAnsi="Times New Roman"/>
                <w:sz w:val="24"/>
                <w:szCs w:val="24"/>
                <w:lang w:eastAsia="ru-RU"/>
              </w:rPr>
            </w:pPr>
            <w:r w:rsidRPr="007378D4">
              <w:rPr>
                <w:rFonts w:ascii="Times New Roman" w:hAnsi="Times New Roman"/>
                <w:sz w:val="24"/>
                <w:szCs w:val="24"/>
                <w:lang w:eastAsia="ru-RU"/>
              </w:rPr>
              <w:t>Характеристика (источник, расстояние от источника до площадки, свободные мощности)</w:t>
            </w:r>
          </w:p>
        </w:tc>
      </w:tr>
      <w:tr w:rsidR="005C286C" w:rsidRPr="007378D4" w:rsidTr="005C286C">
        <w:trPr>
          <w:jc w:val="center"/>
        </w:trPr>
        <w:tc>
          <w:tcPr>
            <w:tcW w:w="5817" w:type="dxa"/>
            <w:vAlign w:val="center"/>
          </w:tcPr>
          <w:p w:rsidR="005C286C" w:rsidRPr="007378D4" w:rsidRDefault="005C286C" w:rsidP="005C286C">
            <w:pPr>
              <w:rPr>
                <w:rFonts w:ascii="Times New Roman" w:hAnsi="Times New Roman"/>
                <w:sz w:val="24"/>
                <w:szCs w:val="24"/>
                <w:lang w:eastAsia="ru-RU"/>
              </w:rPr>
            </w:pPr>
            <w:r w:rsidRPr="007378D4">
              <w:rPr>
                <w:rFonts w:ascii="Times New Roman" w:hAnsi="Times New Roman"/>
                <w:sz w:val="24"/>
                <w:szCs w:val="24"/>
                <w:lang w:eastAsia="ru-RU"/>
              </w:rPr>
              <w:t>Водоснабжение</w:t>
            </w:r>
          </w:p>
        </w:tc>
        <w:tc>
          <w:tcPr>
            <w:tcW w:w="3908" w:type="dxa"/>
          </w:tcPr>
          <w:p w:rsidR="005C286C" w:rsidRPr="007378D4" w:rsidRDefault="005C286C" w:rsidP="005C286C">
            <w:pPr>
              <w:rPr>
                <w:rFonts w:ascii="Times New Roman" w:hAnsi="Times New Roman"/>
                <w:sz w:val="24"/>
                <w:szCs w:val="24"/>
                <w:lang w:eastAsia="ru-RU"/>
              </w:rPr>
            </w:pPr>
            <w:r w:rsidRPr="007378D4">
              <w:rPr>
                <w:rFonts w:ascii="Times New Roman" w:hAnsi="Times New Roman"/>
                <w:sz w:val="24"/>
                <w:szCs w:val="24"/>
                <w:lang w:eastAsia="ru-RU"/>
              </w:rPr>
              <w:t>120000м</w:t>
            </w:r>
            <w:r w:rsidRPr="007378D4">
              <w:rPr>
                <w:rFonts w:ascii="Times New Roman" w:hAnsi="Times New Roman"/>
                <w:sz w:val="24"/>
                <w:szCs w:val="24"/>
                <w:vertAlign w:val="superscript"/>
                <w:lang w:eastAsia="ru-RU"/>
              </w:rPr>
              <w:t>3</w:t>
            </w:r>
            <w:r w:rsidRPr="007378D4">
              <w:rPr>
                <w:rFonts w:ascii="Times New Roman" w:hAnsi="Times New Roman"/>
                <w:sz w:val="24"/>
                <w:szCs w:val="24"/>
                <w:lang w:eastAsia="ru-RU"/>
              </w:rPr>
              <w:t>/год</w:t>
            </w:r>
          </w:p>
        </w:tc>
      </w:tr>
      <w:tr w:rsidR="005C286C" w:rsidRPr="007378D4" w:rsidTr="005C286C">
        <w:trPr>
          <w:jc w:val="center"/>
        </w:trPr>
        <w:tc>
          <w:tcPr>
            <w:tcW w:w="5817" w:type="dxa"/>
            <w:vAlign w:val="center"/>
          </w:tcPr>
          <w:p w:rsidR="005C286C" w:rsidRPr="007378D4" w:rsidRDefault="005C286C" w:rsidP="005C286C">
            <w:pPr>
              <w:rPr>
                <w:rFonts w:ascii="Times New Roman" w:hAnsi="Times New Roman"/>
                <w:sz w:val="24"/>
                <w:szCs w:val="24"/>
                <w:lang w:eastAsia="ru-RU"/>
              </w:rPr>
            </w:pPr>
            <w:r w:rsidRPr="007378D4">
              <w:rPr>
                <w:rFonts w:ascii="Times New Roman" w:hAnsi="Times New Roman"/>
                <w:sz w:val="24"/>
                <w:szCs w:val="24"/>
                <w:lang w:eastAsia="ru-RU"/>
              </w:rPr>
              <w:t>Канализация сточных вод</w:t>
            </w:r>
          </w:p>
        </w:tc>
        <w:tc>
          <w:tcPr>
            <w:tcW w:w="3908" w:type="dxa"/>
          </w:tcPr>
          <w:p w:rsidR="005C286C" w:rsidRPr="007378D4" w:rsidRDefault="005C286C" w:rsidP="005C286C">
            <w:pPr>
              <w:rPr>
                <w:rFonts w:ascii="Times New Roman" w:hAnsi="Times New Roman"/>
                <w:sz w:val="24"/>
                <w:szCs w:val="24"/>
                <w:lang w:eastAsia="ru-RU"/>
              </w:rPr>
            </w:pPr>
            <w:r w:rsidRPr="007378D4">
              <w:rPr>
                <w:rFonts w:ascii="Times New Roman" w:hAnsi="Times New Roman"/>
                <w:sz w:val="24"/>
                <w:szCs w:val="24"/>
                <w:lang w:eastAsia="ru-RU"/>
              </w:rPr>
              <w:t>120000м</w:t>
            </w:r>
            <w:r w:rsidRPr="007378D4">
              <w:rPr>
                <w:rFonts w:ascii="Times New Roman" w:hAnsi="Times New Roman"/>
                <w:sz w:val="24"/>
                <w:szCs w:val="24"/>
                <w:vertAlign w:val="superscript"/>
                <w:lang w:eastAsia="ru-RU"/>
              </w:rPr>
              <w:t>3</w:t>
            </w:r>
            <w:r w:rsidRPr="007378D4">
              <w:rPr>
                <w:rFonts w:ascii="Times New Roman" w:hAnsi="Times New Roman"/>
                <w:sz w:val="24"/>
                <w:szCs w:val="24"/>
                <w:lang w:eastAsia="ru-RU"/>
              </w:rPr>
              <w:t>/год</w:t>
            </w:r>
          </w:p>
        </w:tc>
      </w:tr>
      <w:tr w:rsidR="005C286C" w:rsidRPr="007378D4" w:rsidTr="005C286C">
        <w:trPr>
          <w:jc w:val="center"/>
        </w:trPr>
        <w:tc>
          <w:tcPr>
            <w:tcW w:w="5817" w:type="dxa"/>
            <w:vAlign w:val="center"/>
          </w:tcPr>
          <w:p w:rsidR="005C286C" w:rsidRPr="007378D4" w:rsidRDefault="005C286C" w:rsidP="005C286C">
            <w:pPr>
              <w:rPr>
                <w:rFonts w:ascii="Times New Roman" w:hAnsi="Times New Roman"/>
                <w:sz w:val="24"/>
                <w:szCs w:val="24"/>
                <w:lang w:eastAsia="ru-RU"/>
              </w:rPr>
            </w:pPr>
            <w:r w:rsidRPr="007378D4">
              <w:rPr>
                <w:rFonts w:ascii="Times New Roman" w:hAnsi="Times New Roman"/>
                <w:sz w:val="24"/>
                <w:szCs w:val="24"/>
                <w:lang w:eastAsia="ru-RU"/>
              </w:rPr>
              <w:lastRenderedPageBreak/>
              <w:t>Электроснабжение</w:t>
            </w:r>
          </w:p>
        </w:tc>
        <w:tc>
          <w:tcPr>
            <w:tcW w:w="3908" w:type="dxa"/>
          </w:tcPr>
          <w:p w:rsidR="005C286C" w:rsidRPr="007378D4" w:rsidRDefault="005C286C" w:rsidP="005C286C">
            <w:pPr>
              <w:rPr>
                <w:rFonts w:ascii="Times New Roman" w:hAnsi="Times New Roman"/>
                <w:sz w:val="24"/>
                <w:szCs w:val="24"/>
                <w:lang w:eastAsia="ru-RU"/>
              </w:rPr>
            </w:pPr>
            <w:r w:rsidRPr="007378D4">
              <w:rPr>
                <w:rFonts w:ascii="Times New Roman" w:hAnsi="Times New Roman"/>
                <w:sz w:val="24"/>
                <w:szCs w:val="24"/>
                <w:lang w:eastAsia="ru-RU"/>
              </w:rPr>
              <w:t>3196200кВт/год</w:t>
            </w:r>
          </w:p>
        </w:tc>
      </w:tr>
      <w:tr w:rsidR="005C286C" w:rsidRPr="007378D4" w:rsidTr="005C286C">
        <w:trPr>
          <w:jc w:val="center"/>
        </w:trPr>
        <w:tc>
          <w:tcPr>
            <w:tcW w:w="5817" w:type="dxa"/>
            <w:vAlign w:val="center"/>
          </w:tcPr>
          <w:p w:rsidR="005C286C" w:rsidRPr="007378D4" w:rsidRDefault="005C286C" w:rsidP="005C286C">
            <w:pPr>
              <w:rPr>
                <w:rFonts w:ascii="Times New Roman" w:hAnsi="Times New Roman"/>
                <w:sz w:val="24"/>
                <w:szCs w:val="24"/>
                <w:lang w:eastAsia="ru-RU"/>
              </w:rPr>
            </w:pPr>
            <w:r w:rsidRPr="007378D4">
              <w:rPr>
                <w:rFonts w:ascii="Times New Roman" w:hAnsi="Times New Roman"/>
                <w:sz w:val="24"/>
                <w:szCs w:val="24"/>
                <w:lang w:eastAsia="ru-RU"/>
              </w:rPr>
              <w:t>Теплоснабжение</w:t>
            </w:r>
          </w:p>
        </w:tc>
        <w:tc>
          <w:tcPr>
            <w:tcW w:w="3908" w:type="dxa"/>
          </w:tcPr>
          <w:p w:rsidR="005C286C" w:rsidRPr="007378D4" w:rsidRDefault="005C286C" w:rsidP="005C286C">
            <w:pPr>
              <w:rPr>
                <w:rFonts w:ascii="Times New Roman" w:hAnsi="Times New Roman"/>
                <w:sz w:val="24"/>
                <w:szCs w:val="24"/>
                <w:lang w:eastAsia="ru-RU"/>
              </w:rPr>
            </w:pPr>
            <w:r w:rsidRPr="007378D4">
              <w:rPr>
                <w:rFonts w:ascii="Times New Roman" w:hAnsi="Times New Roman"/>
                <w:sz w:val="24"/>
                <w:szCs w:val="24"/>
                <w:lang w:eastAsia="ru-RU"/>
              </w:rPr>
              <w:t>нет данных</w:t>
            </w:r>
          </w:p>
        </w:tc>
      </w:tr>
      <w:tr w:rsidR="005C286C" w:rsidRPr="007378D4" w:rsidTr="005C286C">
        <w:trPr>
          <w:jc w:val="center"/>
        </w:trPr>
        <w:tc>
          <w:tcPr>
            <w:tcW w:w="5817" w:type="dxa"/>
            <w:vAlign w:val="center"/>
          </w:tcPr>
          <w:p w:rsidR="005C286C" w:rsidRPr="007378D4" w:rsidRDefault="005C286C" w:rsidP="005C286C">
            <w:pPr>
              <w:rPr>
                <w:rFonts w:ascii="Times New Roman" w:hAnsi="Times New Roman"/>
                <w:sz w:val="24"/>
                <w:szCs w:val="24"/>
                <w:lang w:eastAsia="ru-RU"/>
              </w:rPr>
            </w:pPr>
            <w:r w:rsidRPr="007378D4">
              <w:rPr>
                <w:rFonts w:ascii="Times New Roman" w:hAnsi="Times New Roman"/>
                <w:sz w:val="24"/>
                <w:szCs w:val="24"/>
                <w:lang w:eastAsia="ru-RU"/>
              </w:rPr>
              <w:t>Газоснабжение</w:t>
            </w:r>
          </w:p>
        </w:tc>
        <w:tc>
          <w:tcPr>
            <w:tcW w:w="3908" w:type="dxa"/>
          </w:tcPr>
          <w:p w:rsidR="005C286C" w:rsidRPr="007378D4" w:rsidRDefault="005C286C" w:rsidP="005C286C">
            <w:pPr>
              <w:rPr>
                <w:rFonts w:ascii="Times New Roman" w:hAnsi="Times New Roman"/>
                <w:sz w:val="24"/>
                <w:szCs w:val="24"/>
                <w:lang w:eastAsia="ru-RU"/>
              </w:rPr>
            </w:pPr>
            <w:r w:rsidRPr="007378D4">
              <w:rPr>
                <w:rFonts w:ascii="Times New Roman" w:hAnsi="Times New Roman"/>
                <w:sz w:val="24"/>
                <w:szCs w:val="24"/>
                <w:lang w:eastAsia="ru-RU"/>
              </w:rPr>
              <w:t>120000м</w:t>
            </w:r>
            <w:r w:rsidRPr="007378D4">
              <w:rPr>
                <w:rFonts w:ascii="Times New Roman" w:hAnsi="Times New Roman"/>
                <w:sz w:val="24"/>
                <w:szCs w:val="24"/>
                <w:vertAlign w:val="superscript"/>
                <w:lang w:eastAsia="ru-RU"/>
              </w:rPr>
              <w:t>3</w:t>
            </w:r>
            <w:r w:rsidRPr="007378D4">
              <w:rPr>
                <w:rFonts w:ascii="Times New Roman" w:hAnsi="Times New Roman"/>
                <w:sz w:val="24"/>
                <w:szCs w:val="24"/>
                <w:lang w:eastAsia="ru-RU"/>
              </w:rPr>
              <w:t>/год</w:t>
            </w:r>
          </w:p>
        </w:tc>
      </w:tr>
      <w:tr w:rsidR="005C286C" w:rsidRPr="007378D4" w:rsidTr="005C286C">
        <w:trPr>
          <w:jc w:val="center"/>
        </w:trPr>
        <w:tc>
          <w:tcPr>
            <w:tcW w:w="5817" w:type="dxa"/>
            <w:vAlign w:val="center"/>
          </w:tcPr>
          <w:p w:rsidR="005C286C" w:rsidRPr="007378D4" w:rsidRDefault="005C286C" w:rsidP="005C286C">
            <w:pPr>
              <w:rPr>
                <w:rFonts w:ascii="Times New Roman" w:hAnsi="Times New Roman"/>
                <w:sz w:val="24"/>
                <w:szCs w:val="24"/>
                <w:lang w:eastAsia="ru-RU"/>
              </w:rPr>
            </w:pPr>
            <w:r w:rsidRPr="007378D4">
              <w:rPr>
                <w:rFonts w:ascii="Times New Roman" w:hAnsi="Times New Roman"/>
                <w:sz w:val="24"/>
                <w:szCs w:val="24"/>
                <w:lang w:eastAsia="ru-RU"/>
              </w:rPr>
              <w:t>Подъездные пути, их характеристика(примыкание к участку, расстояние до автомобильной дороги федерального/регионального/</w:t>
            </w:r>
          </w:p>
          <w:p w:rsidR="005C286C" w:rsidRPr="007378D4" w:rsidRDefault="005C286C" w:rsidP="005C286C">
            <w:pPr>
              <w:rPr>
                <w:rFonts w:ascii="Times New Roman" w:hAnsi="Times New Roman"/>
                <w:sz w:val="24"/>
                <w:szCs w:val="24"/>
                <w:lang w:eastAsia="ru-RU"/>
              </w:rPr>
            </w:pPr>
            <w:r w:rsidRPr="007378D4">
              <w:rPr>
                <w:rFonts w:ascii="Times New Roman" w:hAnsi="Times New Roman"/>
                <w:sz w:val="24"/>
                <w:szCs w:val="24"/>
                <w:lang w:eastAsia="ru-RU"/>
              </w:rPr>
              <w:t>местного значения)</w:t>
            </w:r>
          </w:p>
        </w:tc>
        <w:tc>
          <w:tcPr>
            <w:tcW w:w="3908" w:type="dxa"/>
          </w:tcPr>
          <w:p w:rsidR="005C286C" w:rsidRPr="007378D4" w:rsidRDefault="005C286C" w:rsidP="005C286C">
            <w:pPr>
              <w:rPr>
                <w:rFonts w:ascii="Times New Roman" w:hAnsi="Times New Roman"/>
                <w:sz w:val="24"/>
                <w:szCs w:val="24"/>
                <w:lang w:eastAsia="ru-RU"/>
              </w:rPr>
            </w:pPr>
            <w:r w:rsidRPr="007378D4">
              <w:rPr>
                <w:rFonts w:ascii="Times New Roman" w:hAnsi="Times New Roman"/>
                <w:sz w:val="24"/>
                <w:szCs w:val="24"/>
                <w:lang w:eastAsia="ru-RU"/>
              </w:rPr>
              <w:t>Расстояние до автомобильной дороги Карпысак-Тогучин-Байкал – 300 м,</w:t>
            </w:r>
          </w:p>
          <w:p w:rsidR="005C286C" w:rsidRPr="007378D4" w:rsidRDefault="005C286C" w:rsidP="005C286C">
            <w:pPr>
              <w:rPr>
                <w:rFonts w:ascii="Times New Roman" w:hAnsi="Times New Roman"/>
                <w:sz w:val="24"/>
                <w:szCs w:val="24"/>
                <w:lang w:eastAsia="ru-RU"/>
              </w:rPr>
            </w:pPr>
            <w:r w:rsidRPr="007378D4">
              <w:rPr>
                <w:rFonts w:ascii="Times New Roman" w:hAnsi="Times New Roman"/>
                <w:sz w:val="24"/>
                <w:szCs w:val="24"/>
                <w:lang w:eastAsia="ru-RU"/>
              </w:rPr>
              <w:t>Расстояние до автомобильной дороги Новосибирск – Ленинск-Кузнецкий – 18,5 км</w:t>
            </w:r>
          </w:p>
        </w:tc>
      </w:tr>
    </w:tbl>
    <w:p w:rsidR="005C286C" w:rsidRPr="007378D4" w:rsidRDefault="005C286C" w:rsidP="005C286C">
      <w:pPr>
        <w:keepNext/>
        <w:ind w:left="75"/>
        <w:outlineLvl w:val="3"/>
        <w:rPr>
          <w:rFonts w:ascii="Times New Roman" w:hAnsi="Times New Roman"/>
          <w:b/>
          <w:i/>
          <w:sz w:val="28"/>
          <w:szCs w:val="20"/>
          <w:lang w:eastAsia="ru-RU"/>
        </w:rPr>
      </w:pPr>
      <w:r w:rsidRPr="007378D4">
        <w:rPr>
          <w:rFonts w:ascii="Times New Roman" w:hAnsi="Times New Roman"/>
          <w:b/>
          <w:i/>
          <w:sz w:val="28"/>
          <w:szCs w:val="20"/>
          <w:lang w:eastAsia="ru-RU"/>
        </w:rPr>
        <w:t>Контактная информация</w:t>
      </w:r>
    </w:p>
    <w:tbl>
      <w:tblPr>
        <w:tblW w:w="97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495"/>
        <w:gridCol w:w="4240"/>
      </w:tblGrid>
      <w:tr w:rsidR="005C286C" w:rsidRPr="007378D4" w:rsidTr="005C286C">
        <w:trPr>
          <w:jc w:val="center"/>
        </w:trPr>
        <w:tc>
          <w:tcPr>
            <w:tcW w:w="9735" w:type="dxa"/>
            <w:gridSpan w:val="2"/>
            <w:vAlign w:val="center"/>
          </w:tcPr>
          <w:p w:rsidR="005C286C" w:rsidRPr="007378D4" w:rsidRDefault="005C286C" w:rsidP="005C286C">
            <w:pPr>
              <w:rPr>
                <w:rFonts w:ascii="Times New Roman" w:hAnsi="Times New Roman"/>
                <w:b/>
                <w:i/>
                <w:sz w:val="24"/>
                <w:szCs w:val="24"/>
                <w:lang w:eastAsia="ru-RU"/>
              </w:rPr>
            </w:pPr>
            <w:r w:rsidRPr="007378D4">
              <w:rPr>
                <w:rFonts w:ascii="Times New Roman" w:hAnsi="Times New Roman"/>
                <w:b/>
                <w:i/>
                <w:sz w:val="24"/>
                <w:szCs w:val="24"/>
                <w:lang w:eastAsia="ru-RU"/>
              </w:rPr>
              <w:t>Собственник земельного участка/площадки</w:t>
            </w:r>
          </w:p>
        </w:tc>
      </w:tr>
      <w:tr w:rsidR="005C286C" w:rsidRPr="007378D4" w:rsidTr="005C286C">
        <w:trPr>
          <w:jc w:val="center"/>
        </w:trPr>
        <w:tc>
          <w:tcPr>
            <w:tcW w:w="5495" w:type="dxa"/>
            <w:vAlign w:val="center"/>
          </w:tcPr>
          <w:p w:rsidR="005C286C" w:rsidRPr="007378D4" w:rsidRDefault="005C286C" w:rsidP="005C286C">
            <w:pPr>
              <w:rPr>
                <w:rFonts w:ascii="Times New Roman" w:hAnsi="Times New Roman"/>
                <w:sz w:val="24"/>
                <w:szCs w:val="24"/>
                <w:lang w:eastAsia="ru-RU"/>
              </w:rPr>
            </w:pPr>
            <w:r w:rsidRPr="007378D4">
              <w:rPr>
                <w:rFonts w:ascii="Times New Roman" w:hAnsi="Times New Roman"/>
                <w:sz w:val="24"/>
                <w:szCs w:val="24"/>
                <w:lang w:eastAsia="ru-RU"/>
              </w:rPr>
              <w:t>Наименование, юридический адрес</w:t>
            </w:r>
          </w:p>
        </w:tc>
        <w:tc>
          <w:tcPr>
            <w:tcW w:w="4240" w:type="dxa"/>
          </w:tcPr>
          <w:p w:rsidR="005C286C" w:rsidRPr="007378D4" w:rsidRDefault="005C286C" w:rsidP="005C286C">
            <w:pPr>
              <w:rPr>
                <w:rFonts w:ascii="Times New Roman" w:hAnsi="Times New Roman"/>
                <w:sz w:val="24"/>
                <w:szCs w:val="24"/>
                <w:lang w:eastAsia="ru-RU"/>
              </w:rPr>
            </w:pPr>
            <w:r w:rsidRPr="007378D4">
              <w:rPr>
                <w:rFonts w:ascii="Times New Roman" w:hAnsi="Times New Roman"/>
                <w:sz w:val="24"/>
                <w:szCs w:val="24"/>
                <w:lang w:eastAsia="ru-RU"/>
              </w:rPr>
              <w:t xml:space="preserve">администрация рабочего поселка Горный Тогучинского района Новосибирской области; Новосибирская область, </w:t>
            </w:r>
            <w:proofErr w:type="spellStart"/>
            <w:r w:rsidRPr="007378D4">
              <w:rPr>
                <w:rFonts w:ascii="Times New Roman" w:hAnsi="Times New Roman"/>
                <w:sz w:val="24"/>
                <w:szCs w:val="24"/>
                <w:lang w:eastAsia="ru-RU"/>
              </w:rPr>
              <w:t>Тогучинский</w:t>
            </w:r>
            <w:proofErr w:type="spellEnd"/>
            <w:r w:rsidRPr="007378D4">
              <w:rPr>
                <w:rFonts w:ascii="Times New Roman" w:hAnsi="Times New Roman"/>
                <w:sz w:val="24"/>
                <w:szCs w:val="24"/>
                <w:lang w:eastAsia="ru-RU"/>
              </w:rPr>
              <w:t xml:space="preserve"> район, </w:t>
            </w:r>
            <w:proofErr w:type="spellStart"/>
            <w:r w:rsidRPr="007378D4">
              <w:rPr>
                <w:rFonts w:ascii="Times New Roman" w:hAnsi="Times New Roman"/>
                <w:sz w:val="24"/>
                <w:szCs w:val="24"/>
                <w:lang w:eastAsia="ru-RU"/>
              </w:rPr>
              <w:t>р.п</w:t>
            </w:r>
            <w:proofErr w:type="spellEnd"/>
            <w:r w:rsidRPr="007378D4">
              <w:rPr>
                <w:rFonts w:ascii="Times New Roman" w:hAnsi="Times New Roman"/>
                <w:sz w:val="24"/>
                <w:szCs w:val="24"/>
                <w:lang w:eastAsia="ru-RU"/>
              </w:rPr>
              <w:t>. Горный, ул.</w:t>
            </w:r>
            <w:r>
              <w:rPr>
                <w:rFonts w:ascii="Times New Roman" w:hAnsi="Times New Roman"/>
                <w:sz w:val="24"/>
                <w:szCs w:val="24"/>
                <w:lang w:eastAsia="ru-RU"/>
              </w:rPr>
              <w:t xml:space="preserve"> </w:t>
            </w:r>
            <w:r w:rsidRPr="007378D4">
              <w:rPr>
                <w:rFonts w:ascii="Times New Roman" w:hAnsi="Times New Roman"/>
                <w:sz w:val="24"/>
                <w:szCs w:val="24"/>
                <w:lang w:eastAsia="ru-RU"/>
              </w:rPr>
              <w:t>Советская, 10</w:t>
            </w:r>
          </w:p>
        </w:tc>
      </w:tr>
      <w:tr w:rsidR="005C286C" w:rsidRPr="007378D4" w:rsidTr="005C286C">
        <w:trPr>
          <w:jc w:val="center"/>
        </w:trPr>
        <w:tc>
          <w:tcPr>
            <w:tcW w:w="5495" w:type="dxa"/>
            <w:vAlign w:val="center"/>
          </w:tcPr>
          <w:p w:rsidR="005C286C" w:rsidRPr="007378D4" w:rsidRDefault="005C286C" w:rsidP="005C286C">
            <w:pPr>
              <w:rPr>
                <w:rFonts w:ascii="Times New Roman" w:hAnsi="Times New Roman"/>
                <w:sz w:val="24"/>
                <w:szCs w:val="24"/>
                <w:lang w:eastAsia="ru-RU"/>
              </w:rPr>
            </w:pPr>
            <w:r w:rsidRPr="007378D4">
              <w:rPr>
                <w:rFonts w:ascii="Times New Roman" w:hAnsi="Times New Roman"/>
                <w:sz w:val="24"/>
                <w:szCs w:val="24"/>
                <w:lang w:eastAsia="ru-RU"/>
              </w:rPr>
              <w:t>Контактное лицо, Ф.И.О. и должность руководителя, телефон, факс, e-mail</w:t>
            </w:r>
          </w:p>
        </w:tc>
        <w:tc>
          <w:tcPr>
            <w:tcW w:w="4240" w:type="dxa"/>
          </w:tcPr>
          <w:p w:rsidR="005C286C" w:rsidRPr="007378D4" w:rsidRDefault="005C286C" w:rsidP="005C286C">
            <w:pPr>
              <w:rPr>
                <w:rFonts w:ascii="Times New Roman" w:hAnsi="Times New Roman"/>
                <w:sz w:val="24"/>
                <w:szCs w:val="24"/>
                <w:lang w:eastAsia="ru-RU"/>
              </w:rPr>
            </w:pPr>
            <w:r w:rsidRPr="007378D4">
              <w:rPr>
                <w:rFonts w:ascii="Times New Roman" w:hAnsi="Times New Roman"/>
                <w:sz w:val="24"/>
                <w:szCs w:val="24"/>
                <w:lang w:eastAsia="ru-RU"/>
              </w:rPr>
              <w:t xml:space="preserve">Тимошенко Максим Викторович – глава рабочего поселка Горный Тогучинского района Новосибирской области, 8-383-40-23-127, </w:t>
            </w:r>
            <w:hyperlink r:id="rId117" w:history="1">
              <w:r w:rsidRPr="007378D4">
                <w:rPr>
                  <w:rFonts w:ascii="Times New Roman" w:hAnsi="Times New Roman"/>
                  <w:color w:val="0000FF"/>
                  <w:sz w:val="24"/>
                  <w:szCs w:val="24"/>
                  <w:u w:val="single"/>
                  <w:shd w:val="clear" w:color="auto" w:fill="FFFFFF"/>
                  <w:lang w:val="en-US" w:eastAsia="ru-RU"/>
                </w:rPr>
                <w:t>AdmRPGornyj</w:t>
              </w:r>
              <w:r w:rsidRPr="007378D4">
                <w:rPr>
                  <w:rFonts w:ascii="Times New Roman" w:hAnsi="Times New Roman"/>
                  <w:color w:val="0000FF"/>
                  <w:sz w:val="24"/>
                  <w:szCs w:val="24"/>
                  <w:u w:val="single"/>
                  <w:shd w:val="clear" w:color="auto" w:fill="FFFFFF"/>
                  <w:lang w:eastAsia="ru-RU"/>
                </w:rPr>
                <w:t>@</w:t>
              </w:r>
              <w:r w:rsidRPr="007378D4">
                <w:rPr>
                  <w:rFonts w:ascii="Times New Roman" w:hAnsi="Times New Roman"/>
                  <w:color w:val="0000FF"/>
                  <w:sz w:val="24"/>
                  <w:szCs w:val="24"/>
                  <w:u w:val="single"/>
                  <w:shd w:val="clear" w:color="auto" w:fill="FFFFFF"/>
                  <w:lang w:val="en-US" w:eastAsia="ru-RU"/>
                </w:rPr>
                <w:t>yandex</w:t>
              </w:r>
              <w:r w:rsidRPr="007378D4">
                <w:rPr>
                  <w:rFonts w:ascii="Times New Roman" w:hAnsi="Times New Roman"/>
                  <w:color w:val="0000FF"/>
                  <w:sz w:val="24"/>
                  <w:szCs w:val="24"/>
                  <w:u w:val="single"/>
                  <w:shd w:val="clear" w:color="auto" w:fill="FFFFFF"/>
                  <w:lang w:eastAsia="ru-RU"/>
                </w:rPr>
                <w:t>.</w:t>
              </w:r>
              <w:proofErr w:type="spellStart"/>
              <w:r w:rsidRPr="007378D4">
                <w:rPr>
                  <w:rFonts w:ascii="Times New Roman" w:hAnsi="Times New Roman"/>
                  <w:color w:val="0000FF"/>
                  <w:sz w:val="24"/>
                  <w:szCs w:val="24"/>
                  <w:u w:val="single"/>
                  <w:shd w:val="clear" w:color="auto" w:fill="FFFFFF"/>
                  <w:lang w:val="en-US" w:eastAsia="ru-RU"/>
                </w:rPr>
                <w:t>ru</w:t>
              </w:r>
              <w:proofErr w:type="spellEnd"/>
            </w:hyperlink>
          </w:p>
        </w:tc>
      </w:tr>
    </w:tbl>
    <w:p w:rsidR="005C286C" w:rsidRPr="005C286C" w:rsidRDefault="005C286C" w:rsidP="005C286C">
      <w:pPr>
        <w:rPr>
          <w:rFonts w:ascii="Times New Roman" w:hAnsi="Times New Roman"/>
          <w:sz w:val="24"/>
          <w:szCs w:val="24"/>
          <w:lang w:eastAsia="ru-RU"/>
        </w:rPr>
      </w:pPr>
    </w:p>
    <w:p w:rsidR="005C286C" w:rsidRDefault="005C286C" w:rsidP="005C286C">
      <w:pPr>
        <w:rPr>
          <w:rFonts w:ascii="Times New Roman" w:hAnsi="Times New Roman"/>
          <w:sz w:val="24"/>
          <w:szCs w:val="24"/>
          <w:lang w:eastAsia="ru-RU"/>
        </w:rPr>
      </w:pPr>
    </w:p>
    <w:p w:rsidR="005C286C" w:rsidRDefault="005C286C" w:rsidP="005C286C">
      <w:pPr>
        <w:rPr>
          <w:rFonts w:ascii="Times New Roman" w:hAnsi="Times New Roman"/>
          <w:sz w:val="24"/>
          <w:szCs w:val="24"/>
          <w:lang w:eastAsia="ru-RU"/>
        </w:rPr>
      </w:pPr>
    </w:p>
    <w:p w:rsidR="00C07EAD" w:rsidRPr="005C286C" w:rsidRDefault="003629F8" w:rsidP="005C286C">
      <w:pPr>
        <w:rPr>
          <w:rFonts w:ascii="Times New Roman" w:hAnsi="Times New Roman"/>
          <w:sz w:val="24"/>
          <w:szCs w:val="24"/>
          <w:lang w:eastAsia="ru-RU"/>
        </w:rPr>
        <w:sectPr w:rsidR="00C07EAD" w:rsidRPr="005C286C" w:rsidSect="004D054F">
          <w:headerReference w:type="even" r:id="rId118"/>
          <w:footerReference w:type="first" r:id="rId119"/>
          <w:pgSz w:w="11907" w:h="16840" w:code="9"/>
          <w:pgMar w:top="426" w:right="567" w:bottom="0" w:left="1418" w:header="720" w:footer="567" w:gutter="0"/>
          <w:cols w:space="720"/>
        </w:sectPr>
      </w:pPr>
      <w:r w:rsidRPr="007378D4">
        <w:rPr>
          <w:rFonts w:ascii="Times New Roman" w:hAnsi="Times New Roman"/>
          <w:noProof/>
          <w:sz w:val="24"/>
          <w:szCs w:val="24"/>
          <w:lang w:eastAsia="ru-RU"/>
        </w:rPr>
        <w:drawing>
          <wp:inline distT="0" distB="0" distL="0" distR="0" wp14:anchorId="47379E46" wp14:editId="3BBFBC12">
            <wp:extent cx="2532953" cy="1828454"/>
            <wp:effectExtent l="0" t="0" r="1270" b="635"/>
            <wp:docPr id="31" name="Рисунок 31" descr="Площадка на ПЗ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лощадка на ПЗЗ"/>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539431" cy="1833131"/>
                    </a:xfrm>
                    <a:prstGeom prst="rect">
                      <a:avLst/>
                    </a:prstGeom>
                    <a:noFill/>
                    <a:ln>
                      <a:noFill/>
                    </a:ln>
                  </pic:spPr>
                </pic:pic>
              </a:graphicData>
            </a:graphic>
          </wp:inline>
        </w:drawing>
      </w:r>
      <w:r w:rsidRPr="007378D4">
        <w:rPr>
          <w:rFonts w:ascii="Times New Roman" w:hAnsi="Times New Roman"/>
          <w:noProof/>
          <w:sz w:val="24"/>
          <w:szCs w:val="24"/>
          <w:lang w:eastAsia="ru-RU"/>
        </w:rPr>
        <w:drawing>
          <wp:inline distT="0" distB="0" distL="0" distR="0" wp14:anchorId="26469736" wp14:editId="7D23A93D">
            <wp:extent cx="2122562" cy="3000108"/>
            <wp:effectExtent l="0" t="0" r="0" b="0"/>
            <wp:docPr id="32" name="Рисунок 32" descr="Площадка на растр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лощадка на растре"/>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flipH="1">
                      <a:off x="0" y="0"/>
                      <a:ext cx="2127012" cy="3006398"/>
                    </a:xfrm>
                    <a:prstGeom prst="rect">
                      <a:avLst/>
                    </a:prstGeom>
                    <a:noFill/>
                    <a:ln>
                      <a:noFill/>
                    </a:ln>
                  </pic:spPr>
                </pic:pic>
              </a:graphicData>
            </a:graphic>
          </wp:inline>
        </w:drawing>
      </w:r>
    </w:p>
    <w:p w:rsidR="007378D4" w:rsidRPr="007378D4" w:rsidRDefault="007378D4" w:rsidP="007378D4">
      <w:pPr>
        <w:rPr>
          <w:rFonts w:ascii="Times New Roman" w:hAnsi="Times New Roman"/>
          <w:sz w:val="24"/>
          <w:szCs w:val="24"/>
          <w:lang w:eastAsia="ru-RU"/>
        </w:rPr>
      </w:pPr>
    </w:p>
    <w:p w:rsidR="007378D4" w:rsidRPr="007378D4" w:rsidRDefault="007378D4" w:rsidP="007378D4">
      <w:pPr>
        <w:rPr>
          <w:rFonts w:ascii="Times New Roman" w:hAnsi="Times New Roman"/>
          <w:sz w:val="24"/>
          <w:szCs w:val="24"/>
          <w:lang w:eastAsia="ru-RU"/>
        </w:rPr>
      </w:pPr>
    </w:p>
    <w:p w:rsidR="007378D4" w:rsidRPr="007378D4" w:rsidRDefault="007378D4" w:rsidP="007378D4">
      <w:pPr>
        <w:tabs>
          <w:tab w:val="left" w:pos="5103"/>
          <w:tab w:val="left" w:pos="8640"/>
        </w:tabs>
        <w:rPr>
          <w:rFonts w:ascii="Times New Roman" w:hAnsi="Times New Roman"/>
          <w:b/>
          <w:sz w:val="28"/>
          <w:szCs w:val="28"/>
          <w:lang w:eastAsia="ru-RU"/>
        </w:rPr>
      </w:pPr>
      <w:r w:rsidRPr="007378D4">
        <w:rPr>
          <w:rFonts w:ascii="Times New Roman" w:hAnsi="Times New Roman"/>
          <w:b/>
          <w:sz w:val="28"/>
          <w:szCs w:val="28"/>
          <w:lang w:eastAsia="ru-RU"/>
        </w:rPr>
        <w:t>Анкета инвестиционной площадки № 23</w:t>
      </w:r>
    </w:p>
    <w:p w:rsidR="007378D4" w:rsidRPr="007378D4" w:rsidRDefault="007378D4" w:rsidP="007378D4">
      <w:pPr>
        <w:keepNext/>
        <w:ind w:left="75"/>
        <w:outlineLvl w:val="3"/>
        <w:rPr>
          <w:rFonts w:ascii="Times New Roman" w:hAnsi="Times New Roman"/>
          <w:b/>
          <w:i/>
          <w:sz w:val="28"/>
          <w:szCs w:val="20"/>
          <w:lang w:eastAsia="ru-RU"/>
        </w:rPr>
      </w:pPr>
      <w:r w:rsidRPr="007378D4">
        <w:rPr>
          <w:rFonts w:ascii="Times New Roman" w:hAnsi="Times New Roman"/>
          <w:b/>
          <w:i/>
          <w:sz w:val="28"/>
          <w:szCs w:val="20"/>
          <w:lang w:eastAsia="ru-RU"/>
        </w:rPr>
        <w:t>География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328"/>
        <w:gridCol w:w="4320"/>
      </w:tblGrid>
      <w:tr w:rsidR="007378D4" w:rsidRPr="007378D4" w:rsidTr="004D054F">
        <w:trPr>
          <w:trHeight w:val="332"/>
          <w:jc w:val="center"/>
        </w:trPr>
        <w:tc>
          <w:tcPr>
            <w:tcW w:w="5328"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Место расположения </w:t>
            </w:r>
            <w:r w:rsidRPr="007378D4">
              <w:rPr>
                <w:rFonts w:ascii="Times New Roman" w:hAnsi="Times New Roman"/>
                <w:i/>
                <w:sz w:val="24"/>
                <w:szCs w:val="24"/>
                <w:lang w:eastAsia="ru-RU"/>
              </w:rPr>
              <w:t>(адрес)</w:t>
            </w:r>
          </w:p>
        </w:tc>
        <w:tc>
          <w:tcPr>
            <w:tcW w:w="4320"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Новосибирская область, </w:t>
            </w:r>
            <w:proofErr w:type="spellStart"/>
            <w:r w:rsidRPr="007378D4">
              <w:rPr>
                <w:rFonts w:ascii="Times New Roman" w:hAnsi="Times New Roman"/>
                <w:sz w:val="24"/>
                <w:szCs w:val="24"/>
                <w:lang w:eastAsia="ru-RU"/>
              </w:rPr>
              <w:t>Тогучинский</w:t>
            </w:r>
            <w:proofErr w:type="spellEnd"/>
            <w:r w:rsidRPr="007378D4">
              <w:rPr>
                <w:rFonts w:ascii="Times New Roman" w:hAnsi="Times New Roman"/>
                <w:sz w:val="24"/>
                <w:szCs w:val="24"/>
                <w:lang w:eastAsia="ru-RU"/>
              </w:rPr>
              <w:t xml:space="preserve"> район, </w:t>
            </w:r>
            <w:proofErr w:type="spellStart"/>
            <w:r w:rsidRPr="007378D4">
              <w:rPr>
                <w:rFonts w:ascii="Times New Roman" w:hAnsi="Times New Roman"/>
                <w:sz w:val="24"/>
                <w:szCs w:val="24"/>
                <w:lang w:eastAsia="ru-RU"/>
              </w:rPr>
              <w:t>р.п</w:t>
            </w:r>
            <w:proofErr w:type="spellEnd"/>
            <w:r w:rsidRPr="007378D4">
              <w:rPr>
                <w:rFonts w:ascii="Times New Roman" w:hAnsi="Times New Roman"/>
                <w:sz w:val="24"/>
                <w:szCs w:val="24"/>
                <w:lang w:eastAsia="ru-RU"/>
              </w:rPr>
              <w:t xml:space="preserve">. Горный, </w:t>
            </w:r>
          </w:p>
          <w:p w:rsidR="007378D4" w:rsidRPr="007378D4" w:rsidRDefault="007378D4" w:rsidP="007378D4">
            <w:pPr>
              <w:rPr>
                <w:rFonts w:ascii="Times New Roman" w:hAnsi="Times New Roman"/>
                <w:sz w:val="24"/>
                <w:szCs w:val="24"/>
                <w:lang w:eastAsia="ru-RU"/>
              </w:rPr>
            </w:pPr>
          </w:p>
        </w:tc>
      </w:tr>
      <w:tr w:rsidR="007378D4" w:rsidRPr="007378D4" w:rsidTr="004D054F">
        <w:trPr>
          <w:trHeight w:val="332"/>
          <w:jc w:val="center"/>
        </w:trPr>
        <w:tc>
          <w:tcPr>
            <w:tcW w:w="5328"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Численность населенного пункта </w:t>
            </w:r>
            <w:r w:rsidRPr="007378D4">
              <w:rPr>
                <w:rFonts w:ascii="Times New Roman" w:hAnsi="Times New Roman"/>
                <w:i/>
                <w:sz w:val="24"/>
                <w:szCs w:val="24"/>
                <w:lang w:eastAsia="ru-RU"/>
              </w:rPr>
              <w:t>(человек)</w:t>
            </w:r>
          </w:p>
        </w:tc>
        <w:tc>
          <w:tcPr>
            <w:tcW w:w="4320" w:type="dxa"/>
            <w:vAlign w:val="center"/>
          </w:tcPr>
          <w:p w:rsidR="007378D4" w:rsidRPr="007378D4" w:rsidRDefault="007378D4" w:rsidP="00B20E73">
            <w:pPr>
              <w:rPr>
                <w:rFonts w:ascii="Times New Roman" w:hAnsi="Times New Roman"/>
                <w:sz w:val="24"/>
                <w:szCs w:val="24"/>
                <w:lang w:eastAsia="ru-RU"/>
              </w:rPr>
            </w:pPr>
            <w:r w:rsidRPr="007378D4">
              <w:rPr>
                <w:rFonts w:ascii="Times New Roman" w:hAnsi="Times New Roman"/>
                <w:sz w:val="24"/>
                <w:szCs w:val="24"/>
                <w:lang w:eastAsia="ru-RU"/>
              </w:rPr>
              <w:t>9</w:t>
            </w:r>
            <w:r w:rsidR="00B20E73">
              <w:rPr>
                <w:rFonts w:ascii="Times New Roman" w:hAnsi="Times New Roman"/>
                <w:sz w:val="24"/>
                <w:szCs w:val="24"/>
                <w:lang w:eastAsia="ru-RU"/>
              </w:rPr>
              <w:t>140</w:t>
            </w:r>
          </w:p>
        </w:tc>
      </w:tr>
      <w:tr w:rsidR="007378D4" w:rsidRPr="007378D4" w:rsidTr="004D054F">
        <w:trPr>
          <w:trHeight w:val="279"/>
          <w:jc w:val="center"/>
        </w:trPr>
        <w:tc>
          <w:tcPr>
            <w:tcW w:w="5328"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Площадь </w:t>
            </w:r>
            <w:r w:rsidRPr="007378D4">
              <w:rPr>
                <w:rFonts w:ascii="Times New Roman" w:hAnsi="Times New Roman"/>
                <w:i/>
                <w:sz w:val="24"/>
                <w:szCs w:val="24"/>
                <w:lang w:eastAsia="ru-RU"/>
              </w:rPr>
              <w:t>(га)</w:t>
            </w:r>
            <w:r w:rsidRPr="007378D4">
              <w:rPr>
                <w:rFonts w:ascii="Times New Roman" w:hAnsi="Times New Roman"/>
                <w:sz w:val="24"/>
                <w:szCs w:val="24"/>
                <w:lang w:eastAsia="ru-RU"/>
              </w:rPr>
              <w:t xml:space="preserve"> и размеры </w:t>
            </w:r>
            <w:r w:rsidRPr="007378D4">
              <w:rPr>
                <w:rFonts w:ascii="Times New Roman" w:hAnsi="Times New Roman"/>
                <w:i/>
                <w:sz w:val="24"/>
                <w:szCs w:val="24"/>
                <w:lang w:eastAsia="ru-RU"/>
              </w:rPr>
              <w:t>(км)</w:t>
            </w:r>
          </w:p>
        </w:tc>
        <w:tc>
          <w:tcPr>
            <w:tcW w:w="4320"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0,64  га / 0,09 км х 0,06 км</w:t>
            </w:r>
          </w:p>
        </w:tc>
      </w:tr>
      <w:tr w:rsidR="007378D4" w:rsidRPr="007378D4" w:rsidTr="004D054F">
        <w:trPr>
          <w:trHeight w:val="516"/>
          <w:jc w:val="center"/>
        </w:trPr>
        <w:tc>
          <w:tcPr>
            <w:tcW w:w="5328"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Удалённость от ближайшей грузовой железнодорожной станции </w:t>
            </w:r>
            <w:r w:rsidRPr="007378D4">
              <w:rPr>
                <w:rFonts w:ascii="Times New Roman" w:hAnsi="Times New Roman"/>
                <w:i/>
                <w:sz w:val="24"/>
                <w:szCs w:val="24"/>
                <w:lang w:eastAsia="ru-RU"/>
              </w:rPr>
              <w:t>(название,</w:t>
            </w:r>
            <w:r w:rsidR="00AF3198">
              <w:rPr>
                <w:rFonts w:ascii="Times New Roman" w:hAnsi="Times New Roman"/>
                <w:i/>
                <w:sz w:val="24"/>
                <w:szCs w:val="24"/>
                <w:lang w:eastAsia="ru-RU"/>
              </w:rPr>
              <w:t xml:space="preserve"> </w:t>
            </w:r>
            <w:r w:rsidRPr="007378D4">
              <w:rPr>
                <w:rFonts w:ascii="Times New Roman" w:hAnsi="Times New Roman"/>
                <w:i/>
                <w:sz w:val="24"/>
                <w:szCs w:val="24"/>
                <w:lang w:eastAsia="ru-RU"/>
              </w:rPr>
              <w:t>км)</w:t>
            </w:r>
          </w:p>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(с указанием собственника железнодорожного тупика при его наличии)</w:t>
            </w:r>
          </w:p>
        </w:tc>
        <w:tc>
          <w:tcPr>
            <w:tcW w:w="4320"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станция Изынский, 12 км</w:t>
            </w:r>
          </w:p>
        </w:tc>
      </w:tr>
      <w:tr w:rsidR="007378D4" w:rsidRPr="007378D4" w:rsidTr="004D054F">
        <w:trPr>
          <w:trHeight w:val="496"/>
          <w:jc w:val="center"/>
        </w:trPr>
        <w:tc>
          <w:tcPr>
            <w:tcW w:w="5328"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Удалённость от ближайшего аэропорта </w:t>
            </w:r>
            <w:r w:rsidRPr="007378D4">
              <w:rPr>
                <w:rFonts w:ascii="Times New Roman" w:hAnsi="Times New Roman"/>
                <w:i/>
                <w:sz w:val="24"/>
                <w:szCs w:val="24"/>
                <w:lang w:eastAsia="ru-RU"/>
              </w:rPr>
              <w:t>(название, км)</w:t>
            </w:r>
          </w:p>
        </w:tc>
        <w:tc>
          <w:tcPr>
            <w:tcW w:w="4320"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Толмачево, 92,5 км</w:t>
            </w:r>
          </w:p>
        </w:tc>
      </w:tr>
      <w:tr w:rsidR="007378D4" w:rsidRPr="007378D4" w:rsidTr="004D054F">
        <w:trPr>
          <w:trHeight w:val="827"/>
          <w:jc w:val="center"/>
        </w:trPr>
        <w:tc>
          <w:tcPr>
            <w:tcW w:w="5328"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Близлежащие объекты (жилая застройка, промышленные и сельскохозяйственные предприятия с указанием их специализации)</w:t>
            </w:r>
          </w:p>
        </w:tc>
        <w:tc>
          <w:tcPr>
            <w:tcW w:w="4320"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Производство по добыче и переработке строительного камня, производство по изготовлению железобетонных изделий, жилая застройка</w:t>
            </w:r>
          </w:p>
        </w:tc>
      </w:tr>
    </w:tbl>
    <w:p w:rsidR="007378D4" w:rsidRPr="007378D4" w:rsidRDefault="007378D4" w:rsidP="007378D4">
      <w:pPr>
        <w:keepNext/>
        <w:ind w:left="75"/>
        <w:outlineLvl w:val="3"/>
        <w:rPr>
          <w:rFonts w:ascii="Times New Roman" w:hAnsi="Times New Roman"/>
          <w:b/>
          <w:i/>
          <w:sz w:val="28"/>
          <w:szCs w:val="20"/>
          <w:lang w:eastAsia="ru-RU"/>
        </w:rPr>
      </w:pPr>
      <w:r w:rsidRPr="007378D4">
        <w:rPr>
          <w:rFonts w:ascii="Times New Roman" w:hAnsi="Times New Roman"/>
          <w:b/>
          <w:i/>
          <w:sz w:val="28"/>
          <w:szCs w:val="20"/>
          <w:lang w:eastAsia="ru-RU"/>
        </w:rPr>
        <w:t>Основные характеристики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523"/>
        <w:gridCol w:w="3125"/>
      </w:tblGrid>
      <w:tr w:rsidR="007378D4" w:rsidRPr="007378D4" w:rsidTr="004D054F">
        <w:trPr>
          <w:jc w:val="center"/>
        </w:trPr>
        <w:tc>
          <w:tcPr>
            <w:tcW w:w="6523"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Кадастровый номер </w:t>
            </w:r>
            <w:r w:rsidRPr="007378D4">
              <w:rPr>
                <w:rFonts w:ascii="Times New Roman" w:hAnsi="Times New Roman"/>
                <w:i/>
                <w:sz w:val="24"/>
                <w:szCs w:val="24"/>
                <w:lang w:eastAsia="ru-RU"/>
              </w:rPr>
              <w:t>(при наличии)</w:t>
            </w:r>
          </w:p>
        </w:tc>
        <w:tc>
          <w:tcPr>
            <w:tcW w:w="3125"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нет</w:t>
            </w:r>
          </w:p>
        </w:tc>
      </w:tr>
      <w:tr w:rsidR="007378D4" w:rsidRPr="007378D4" w:rsidTr="004D054F">
        <w:trPr>
          <w:jc w:val="center"/>
        </w:trPr>
        <w:tc>
          <w:tcPr>
            <w:tcW w:w="6523"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Межевание земельного участка (проведено или нет)</w:t>
            </w:r>
          </w:p>
        </w:tc>
        <w:tc>
          <w:tcPr>
            <w:tcW w:w="3125"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нет</w:t>
            </w:r>
          </w:p>
        </w:tc>
      </w:tr>
      <w:tr w:rsidR="007378D4" w:rsidRPr="007378D4" w:rsidTr="004D054F">
        <w:trPr>
          <w:jc w:val="center"/>
        </w:trPr>
        <w:tc>
          <w:tcPr>
            <w:tcW w:w="6523"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Категория земель (с/х назначения, земли поселения и т. д.)</w:t>
            </w:r>
          </w:p>
        </w:tc>
        <w:tc>
          <w:tcPr>
            <w:tcW w:w="3125"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земли населенных пунктов</w:t>
            </w:r>
          </w:p>
        </w:tc>
      </w:tr>
      <w:tr w:rsidR="007378D4" w:rsidRPr="007378D4" w:rsidTr="004D054F">
        <w:trPr>
          <w:jc w:val="center"/>
        </w:trPr>
        <w:tc>
          <w:tcPr>
            <w:tcW w:w="6523"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Наличие на участке (площадке) объектов (зданий, сооружений и пр., их состояние, площадь, потенциально возможное использование и прочие характеристики) </w:t>
            </w:r>
          </w:p>
        </w:tc>
        <w:tc>
          <w:tcPr>
            <w:tcW w:w="3125"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w:t>
            </w:r>
          </w:p>
          <w:p w:rsidR="007378D4" w:rsidRPr="007378D4" w:rsidRDefault="007378D4" w:rsidP="007378D4">
            <w:pPr>
              <w:rPr>
                <w:rFonts w:ascii="Times New Roman" w:hAnsi="Times New Roman"/>
                <w:sz w:val="24"/>
                <w:szCs w:val="24"/>
                <w:lang w:eastAsia="ru-RU"/>
              </w:rPr>
            </w:pPr>
          </w:p>
        </w:tc>
      </w:tr>
      <w:tr w:rsidR="007378D4" w:rsidRPr="007378D4" w:rsidTr="004D054F">
        <w:trPr>
          <w:jc w:val="center"/>
        </w:trPr>
        <w:tc>
          <w:tcPr>
            <w:tcW w:w="6523"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Глубина залегания грунтовых вод </w:t>
            </w:r>
            <w:r w:rsidRPr="007378D4">
              <w:rPr>
                <w:rFonts w:ascii="Times New Roman" w:hAnsi="Times New Roman"/>
                <w:i/>
                <w:sz w:val="24"/>
                <w:szCs w:val="24"/>
                <w:lang w:eastAsia="ru-RU"/>
              </w:rPr>
              <w:t>(м)</w:t>
            </w:r>
          </w:p>
        </w:tc>
        <w:tc>
          <w:tcPr>
            <w:tcW w:w="3125"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Информации нет</w:t>
            </w:r>
          </w:p>
        </w:tc>
      </w:tr>
    </w:tbl>
    <w:p w:rsidR="007378D4" w:rsidRPr="007378D4" w:rsidRDefault="007378D4" w:rsidP="007378D4">
      <w:pPr>
        <w:keepNext/>
        <w:ind w:left="75"/>
        <w:outlineLvl w:val="3"/>
        <w:rPr>
          <w:rFonts w:ascii="Times New Roman" w:hAnsi="Times New Roman"/>
          <w:b/>
          <w:i/>
          <w:sz w:val="28"/>
          <w:szCs w:val="20"/>
          <w:lang w:eastAsia="ru-RU"/>
        </w:rPr>
      </w:pPr>
      <w:r w:rsidRPr="007378D4">
        <w:rPr>
          <w:rFonts w:ascii="Times New Roman" w:hAnsi="Times New Roman"/>
          <w:b/>
          <w:i/>
          <w:sz w:val="28"/>
          <w:szCs w:val="20"/>
          <w:lang w:eastAsia="ru-RU"/>
        </w:rPr>
        <w:t>Обеспеченность инженерной и транспортной инфраструктурой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817"/>
        <w:gridCol w:w="3908"/>
      </w:tblGrid>
      <w:tr w:rsidR="007378D4" w:rsidRPr="007378D4" w:rsidTr="004D054F">
        <w:trPr>
          <w:jc w:val="center"/>
        </w:trPr>
        <w:tc>
          <w:tcPr>
            <w:tcW w:w="5817"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Вид инфраструктуры</w:t>
            </w:r>
          </w:p>
        </w:tc>
        <w:tc>
          <w:tcPr>
            <w:tcW w:w="3908"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Характеристика (источник, расстояние от источника до площадки, свободные мощности)</w:t>
            </w:r>
          </w:p>
        </w:tc>
      </w:tr>
      <w:tr w:rsidR="007378D4" w:rsidRPr="007378D4" w:rsidTr="004D054F">
        <w:trPr>
          <w:jc w:val="center"/>
        </w:trPr>
        <w:tc>
          <w:tcPr>
            <w:tcW w:w="5817"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Водоснабжение</w:t>
            </w:r>
          </w:p>
        </w:tc>
        <w:tc>
          <w:tcPr>
            <w:tcW w:w="3908"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w:t>
            </w:r>
          </w:p>
        </w:tc>
      </w:tr>
      <w:tr w:rsidR="007378D4" w:rsidRPr="007378D4" w:rsidTr="004D054F">
        <w:trPr>
          <w:jc w:val="center"/>
        </w:trPr>
        <w:tc>
          <w:tcPr>
            <w:tcW w:w="5817"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Канализация сточных вод</w:t>
            </w:r>
          </w:p>
        </w:tc>
        <w:tc>
          <w:tcPr>
            <w:tcW w:w="3908"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w:t>
            </w:r>
          </w:p>
        </w:tc>
      </w:tr>
      <w:tr w:rsidR="007378D4" w:rsidRPr="007378D4" w:rsidTr="004D054F">
        <w:trPr>
          <w:jc w:val="center"/>
        </w:trPr>
        <w:tc>
          <w:tcPr>
            <w:tcW w:w="5817"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Электроснабжение</w:t>
            </w:r>
          </w:p>
        </w:tc>
        <w:tc>
          <w:tcPr>
            <w:tcW w:w="3908"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w:t>
            </w:r>
          </w:p>
        </w:tc>
      </w:tr>
      <w:tr w:rsidR="007378D4" w:rsidRPr="007378D4" w:rsidTr="004D054F">
        <w:trPr>
          <w:jc w:val="center"/>
        </w:trPr>
        <w:tc>
          <w:tcPr>
            <w:tcW w:w="5817"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Теплоснабжение</w:t>
            </w:r>
          </w:p>
        </w:tc>
        <w:tc>
          <w:tcPr>
            <w:tcW w:w="3908"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w:t>
            </w:r>
          </w:p>
        </w:tc>
      </w:tr>
      <w:tr w:rsidR="007378D4" w:rsidRPr="007378D4" w:rsidTr="004D054F">
        <w:trPr>
          <w:jc w:val="center"/>
        </w:trPr>
        <w:tc>
          <w:tcPr>
            <w:tcW w:w="5817"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Газоснабжение</w:t>
            </w:r>
          </w:p>
        </w:tc>
        <w:tc>
          <w:tcPr>
            <w:tcW w:w="3908"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w:t>
            </w:r>
          </w:p>
        </w:tc>
      </w:tr>
      <w:tr w:rsidR="007378D4" w:rsidRPr="007378D4" w:rsidTr="004D054F">
        <w:trPr>
          <w:jc w:val="center"/>
        </w:trPr>
        <w:tc>
          <w:tcPr>
            <w:tcW w:w="5817"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Подъездные пути, их характеристика(примыкание к участку, расстояние до автомобильной дороги федерального/регионального/</w:t>
            </w:r>
          </w:p>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местного значения)</w:t>
            </w:r>
          </w:p>
        </w:tc>
        <w:tc>
          <w:tcPr>
            <w:tcW w:w="3908"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Расстояние до автомобильной дороги Карпысак-Тогучин-Байкал – 50 м,</w:t>
            </w:r>
          </w:p>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Расстояние до автомобильной дороги Новосибирск – Ленинск-Кузнецкий – 18,1 км</w:t>
            </w:r>
          </w:p>
        </w:tc>
      </w:tr>
    </w:tbl>
    <w:p w:rsidR="007378D4" w:rsidRPr="007378D4" w:rsidRDefault="007378D4" w:rsidP="007378D4">
      <w:pPr>
        <w:keepNext/>
        <w:ind w:left="75"/>
        <w:outlineLvl w:val="3"/>
        <w:rPr>
          <w:rFonts w:ascii="Times New Roman" w:hAnsi="Times New Roman"/>
          <w:b/>
          <w:i/>
          <w:sz w:val="28"/>
          <w:szCs w:val="20"/>
          <w:lang w:eastAsia="ru-RU"/>
        </w:rPr>
      </w:pPr>
      <w:r w:rsidRPr="007378D4">
        <w:rPr>
          <w:rFonts w:ascii="Times New Roman" w:hAnsi="Times New Roman"/>
          <w:b/>
          <w:i/>
          <w:sz w:val="28"/>
          <w:szCs w:val="20"/>
          <w:lang w:eastAsia="ru-RU"/>
        </w:rPr>
        <w:t>Контактная информация</w:t>
      </w:r>
    </w:p>
    <w:tbl>
      <w:tblPr>
        <w:tblW w:w="97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495"/>
        <w:gridCol w:w="4240"/>
      </w:tblGrid>
      <w:tr w:rsidR="007378D4" w:rsidRPr="007378D4" w:rsidTr="004D054F">
        <w:trPr>
          <w:jc w:val="center"/>
        </w:trPr>
        <w:tc>
          <w:tcPr>
            <w:tcW w:w="9735" w:type="dxa"/>
            <w:gridSpan w:val="2"/>
            <w:vAlign w:val="center"/>
          </w:tcPr>
          <w:p w:rsidR="007378D4" w:rsidRPr="007378D4" w:rsidRDefault="007378D4" w:rsidP="007378D4">
            <w:pPr>
              <w:rPr>
                <w:rFonts w:ascii="Times New Roman" w:hAnsi="Times New Roman"/>
                <w:b/>
                <w:i/>
                <w:sz w:val="24"/>
                <w:szCs w:val="24"/>
                <w:lang w:eastAsia="ru-RU"/>
              </w:rPr>
            </w:pPr>
            <w:r w:rsidRPr="007378D4">
              <w:rPr>
                <w:rFonts w:ascii="Times New Roman" w:hAnsi="Times New Roman"/>
                <w:b/>
                <w:i/>
                <w:sz w:val="24"/>
                <w:szCs w:val="24"/>
                <w:lang w:eastAsia="ru-RU"/>
              </w:rPr>
              <w:t>Собственник земельного участка/площадки</w:t>
            </w:r>
          </w:p>
        </w:tc>
      </w:tr>
      <w:tr w:rsidR="007378D4" w:rsidRPr="007378D4" w:rsidTr="004D054F">
        <w:trPr>
          <w:jc w:val="center"/>
        </w:trPr>
        <w:tc>
          <w:tcPr>
            <w:tcW w:w="5495"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Наименование, юридический адрес</w:t>
            </w:r>
          </w:p>
        </w:tc>
        <w:tc>
          <w:tcPr>
            <w:tcW w:w="4240"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администрация рабочего поселка Горный Тогучинского района Новосибирской области; Новосибирская область, </w:t>
            </w:r>
            <w:proofErr w:type="spellStart"/>
            <w:r w:rsidRPr="007378D4">
              <w:rPr>
                <w:rFonts w:ascii="Times New Roman" w:hAnsi="Times New Roman"/>
                <w:sz w:val="24"/>
                <w:szCs w:val="24"/>
                <w:lang w:eastAsia="ru-RU"/>
              </w:rPr>
              <w:t>Тогучинский</w:t>
            </w:r>
            <w:proofErr w:type="spellEnd"/>
            <w:r w:rsidRPr="007378D4">
              <w:rPr>
                <w:rFonts w:ascii="Times New Roman" w:hAnsi="Times New Roman"/>
                <w:sz w:val="24"/>
                <w:szCs w:val="24"/>
                <w:lang w:eastAsia="ru-RU"/>
              </w:rPr>
              <w:t xml:space="preserve"> район, </w:t>
            </w:r>
            <w:proofErr w:type="spellStart"/>
            <w:r w:rsidRPr="007378D4">
              <w:rPr>
                <w:rFonts w:ascii="Times New Roman" w:hAnsi="Times New Roman"/>
                <w:sz w:val="24"/>
                <w:szCs w:val="24"/>
                <w:lang w:eastAsia="ru-RU"/>
              </w:rPr>
              <w:t>р.п</w:t>
            </w:r>
            <w:proofErr w:type="spellEnd"/>
            <w:r w:rsidRPr="007378D4">
              <w:rPr>
                <w:rFonts w:ascii="Times New Roman" w:hAnsi="Times New Roman"/>
                <w:sz w:val="24"/>
                <w:szCs w:val="24"/>
                <w:lang w:eastAsia="ru-RU"/>
              </w:rPr>
              <w:t>. Горный, ул.</w:t>
            </w:r>
            <w:r w:rsidR="00AF3198">
              <w:rPr>
                <w:rFonts w:ascii="Times New Roman" w:hAnsi="Times New Roman"/>
                <w:sz w:val="24"/>
                <w:szCs w:val="24"/>
                <w:lang w:eastAsia="ru-RU"/>
              </w:rPr>
              <w:t xml:space="preserve"> </w:t>
            </w:r>
            <w:r w:rsidRPr="007378D4">
              <w:rPr>
                <w:rFonts w:ascii="Times New Roman" w:hAnsi="Times New Roman"/>
                <w:sz w:val="24"/>
                <w:szCs w:val="24"/>
                <w:lang w:eastAsia="ru-RU"/>
              </w:rPr>
              <w:t>Советская, 10</w:t>
            </w:r>
          </w:p>
        </w:tc>
      </w:tr>
      <w:tr w:rsidR="007378D4" w:rsidRPr="007378D4" w:rsidTr="004D054F">
        <w:trPr>
          <w:jc w:val="center"/>
        </w:trPr>
        <w:tc>
          <w:tcPr>
            <w:tcW w:w="5495"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Контактное лицо, Ф.И.О. и должность руководителя, телефон, факс, e-mail</w:t>
            </w:r>
          </w:p>
        </w:tc>
        <w:tc>
          <w:tcPr>
            <w:tcW w:w="4240"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Тимошенко Максим Викторович – глава рабочего поселка Горный Тогучинского района Новосибирской области, 8-383-40-23-127, </w:t>
            </w:r>
            <w:hyperlink r:id="rId122" w:history="1">
              <w:r w:rsidRPr="007378D4">
                <w:rPr>
                  <w:rFonts w:ascii="Times New Roman" w:hAnsi="Times New Roman"/>
                  <w:color w:val="0000FF"/>
                  <w:sz w:val="24"/>
                  <w:szCs w:val="24"/>
                  <w:u w:val="single"/>
                  <w:shd w:val="clear" w:color="auto" w:fill="FFFFFF"/>
                  <w:lang w:val="en-US" w:eastAsia="ru-RU"/>
                </w:rPr>
                <w:t>AdmRPGornyj</w:t>
              </w:r>
              <w:r w:rsidRPr="007378D4">
                <w:rPr>
                  <w:rFonts w:ascii="Times New Roman" w:hAnsi="Times New Roman"/>
                  <w:color w:val="0000FF"/>
                  <w:sz w:val="24"/>
                  <w:szCs w:val="24"/>
                  <w:u w:val="single"/>
                  <w:shd w:val="clear" w:color="auto" w:fill="FFFFFF"/>
                  <w:lang w:eastAsia="ru-RU"/>
                </w:rPr>
                <w:t>@</w:t>
              </w:r>
              <w:r w:rsidRPr="007378D4">
                <w:rPr>
                  <w:rFonts w:ascii="Times New Roman" w:hAnsi="Times New Roman"/>
                  <w:color w:val="0000FF"/>
                  <w:sz w:val="24"/>
                  <w:szCs w:val="24"/>
                  <w:u w:val="single"/>
                  <w:shd w:val="clear" w:color="auto" w:fill="FFFFFF"/>
                  <w:lang w:val="en-US" w:eastAsia="ru-RU"/>
                </w:rPr>
                <w:t>yandex</w:t>
              </w:r>
              <w:r w:rsidRPr="007378D4">
                <w:rPr>
                  <w:rFonts w:ascii="Times New Roman" w:hAnsi="Times New Roman"/>
                  <w:color w:val="0000FF"/>
                  <w:sz w:val="24"/>
                  <w:szCs w:val="24"/>
                  <w:u w:val="single"/>
                  <w:shd w:val="clear" w:color="auto" w:fill="FFFFFF"/>
                  <w:lang w:eastAsia="ru-RU"/>
                </w:rPr>
                <w:t>.</w:t>
              </w:r>
              <w:proofErr w:type="spellStart"/>
              <w:r w:rsidRPr="007378D4">
                <w:rPr>
                  <w:rFonts w:ascii="Times New Roman" w:hAnsi="Times New Roman"/>
                  <w:color w:val="0000FF"/>
                  <w:sz w:val="24"/>
                  <w:szCs w:val="24"/>
                  <w:u w:val="single"/>
                  <w:shd w:val="clear" w:color="auto" w:fill="FFFFFF"/>
                  <w:lang w:val="en-US" w:eastAsia="ru-RU"/>
                </w:rPr>
                <w:t>ru</w:t>
              </w:r>
              <w:proofErr w:type="spellEnd"/>
            </w:hyperlink>
          </w:p>
        </w:tc>
      </w:tr>
    </w:tbl>
    <w:p w:rsidR="00547CFB" w:rsidRDefault="00547CFB" w:rsidP="007378D4">
      <w:pPr>
        <w:rPr>
          <w:rFonts w:ascii="Times New Roman" w:hAnsi="Times New Roman"/>
          <w:sz w:val="24"/>
          <w:szCs w:val="24"/>
          <w:lang w:eastAsia="ru-RU"/>
        </w:rPr>
      </w:pPr>
    </w:p>
    <w:p w:rsidR="003629F8" w:rsidRDefault="00547CFB" w:rsidP="007378D4">
      <w:pPr>
        <w:rPr>
          <w:rFonts w:ascii="Times New Roman" w:hAnsi="Times New Roman"/>
          <w:sz w:val="24"/>
          <w:szCs w:val="24"/>
          <w:lang w:eastAsia="ru-RU"/>
        </w:rPr>
      </w:pPr>
      <w:r w:rsidRPr="007378D4">
        <w:rPr>
          <w:rFonts w:ascii="Times New Roman" w:hAnsi="Times New Roman"/>
          <w:noProof/>
          <w:sz w:val="24"/>
          <w:szCs w:val="24"/>
          <w:lang w:eastAsia="ru-RU"/>
        </w:rPr>
        <w:drawing>
          <wp:inline distT="0" distB="0" distL="0" distR="0" wp14:anchorId="140A0DC2" wp14:editId="60BE858B">
            <wp:extent cx="2994993" cy="2161985"/>
            <wp:effectExtent l="0" t="0" r="0" b="0"/>
            <wp:docPr id="33" name="Рисунок 33" descr="Площадка на ПЗ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лощадка на ПЗЗ"/>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flipH="1">
                      <a:off x="0" y="0"/>
                      <a:ext cx="3004989" cy="2169200"/>
                    </a:xfrm>
                    <a:prstGeom prst="rect">
                      <a:avLst/>
                    </a:prstGeom>
                    <a:noFill/>
                    <a:ln>
                      <a:noFill/>
                    </a:ln>
                  </pic:spPr>
                </pic:pic>
              </a:graphicData>
            </a:graphic>
          </wp:inline>
        </w:drawing>
      </w:r>
      <w:r w:rsidRPr="007378D4">
        <w:rPr>
          <w:rFonts w:ascii="Times New Roman" w:hAnsi="Times New Roman"/>
          <w:noProof/>
          <w:sz w:val="24"/>
          <w:szCs w:val="24"/>
          <w:lang w:eastAsia="ru-RU"/>
        </w:rPr>
        <w:drawing>
          <wp:inline distT="0" distB="0" distL="0" distR="0" wp14:anchorId="6E2154BA" wp14:editId="0FBC59F6">
            <wp:extent cx="2554041" cy="3609975"/>
            <wp:effectExtent l="0" t="0" r="0" b="0"/>
            <wp:docPr id="34" name="Рисунок 34" descr="Площадка на растр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лощадка на растре"/>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flipH="1">
                      <a:off x="0" y="0"/>
                      <a:ext cx="2558843" cy="3616763"/>
                    </a:xfrm>
                    <a:prstGeom prst="rect">
                      <a:avLst/>
                    </a:prstGeom>
                    <a:noFill/>
                    <a:ln>
                      <a:noFill/>
                    </a:ln>
                  </pic:spPr>
                </pic:pic>
              </a:graphicData>
            </a:graphic>
          </wp:inline>
        </w:drawing>
      </w:r>
    </w:p>
    <w:p w:rsidR="003629F8" w:rsidRPr="003629F8" w:rsidRDefault="003629F8" w:rsidP="003629F8">
      <w:pPr>
        <w:rPr>
          <w:rFonts w:ascii="Times New Roman" w:hAnsi="Times New Roman"/>
          <w:sz w:val="24"/>
          <w:szCs w:val="24"/>
          <w:lang w:eastAsia="ru-RU"/>
        </w:rPr>
      </w:pPr>
    </w:p>
    <w:p w:rsidR="003629F8" w:rsidRDefault="003629F8" w:rsidP="003629F8">
      <w:pPr>
        <w:rPr>
          <w:rFonts w:ascii="Times New Roman" w:hAnsi="Times New Roman"/>
          <w:sz w:val="24"/>
          <w:szCs w:val="24"/>
          <w:lang w:eastAsia="ru-RU"/>
        </w:rPr>
      </w:pPr>
    </w:p>
    <w:p w:rsidR="003629F8" w:rsidRPr="003629F8" w:rsidRDefault="003629F8" w:rsidP="003629F8">
      <w:pPr>
        <w:rPr>
          <w:rFonts w:ascii="Times New Roman" w:hAnsi="Times New Roman"/>
          <w:sz w:val="24"/>
          <w:szCs w:val="24"/>
          <w:lang w:eastAsia="ru-RU"/>
        </w:rPr>
      </w:pPr>
    </w:p>
    <w:p w:rsidR="003629F8" w:rsidRPr="007378D4" w:rsidRDefault="003629F8" w:rsidP="003629F8">
      <w:pPr>
        <w:tabs>
          <w:tab w:val="left" w:pos="5103"/>
          <w:tab w:val="left" w:pos="8640"/>
        </w:tabs>
        <w:rPr>
          <w:rFonts w:ascii="Times New Roman" w:hAnsi="Times New Roman"/>
          <w:b/>
          <w:sz w:val="28"/>
          <w:szCs w:val="28"/>
          <w:lang w:eastAsia="ru-RU"/>
        </w:rPr>
      </w:pPr>
      <w:r w:rsidRPr="007378D4">
        <w:rPr>
          <w:rFonts w:ascii="Times New Roman" w:hAnsi="Times New Roman"/>
          <w:b/>
          <w:sz w:val="28"/>
          <w:szCs w:val="28"/>
          <w:lang w:eastAsia="ru-RU"/>
        </w:rPr>
        <w:t>Анкета инвестиционной площадки № 24</w:t>
      </w:r>
    </w:p>
    <w:p w:rsidR="003629F8" w:rsidRPr="007378D4" w:rsidRDefault="003629F8" w:rsidP="003629F8">
      <w:pPr>
        <w:keepNext/>
        <w:ind w:left="75"/>
        <w:outlineLvl w:val="3"/>
        <w:rPr>
          <w:rFonts w:ascii="Times New Roman" w:hAnsi="Times New Roman"/>
          <w:b/>
          <w:i/>
          <w:sz w:val="28"/>
          <w:szCs w:val="20"/>
          <w:lang w:eastAsia="ru-RU"/>
        </w:rPr>
      </w:pPr>
      <w:r w:rsidRPr="007378D4">
        <w:rPr>
          <w:rFonts w:ascii="Times New Roman" w:hAnsi="Times New Roman"/>
          <w:b/>
          <w:i/>
          <w:sz w:val="28"/>
          <w:szCs w:val="20"/>
          <w:lang w:eastAsia="ru-RU"/>
        </w:rPr>
        <w:t>География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66"/>
        <w:gridCol w:w="4682"/>
      </w:tblGrid>
      <w:tr w:rsidR="003629F8" w:rsidRPr="007378D4" w:rsidTr="00953834">
        <w:trPr>
          <w:trHeight w:val="332"/>
          <w:jc w:val="center"/>
        </w:trPr>
        <w:tc>
          <w:tcPr>
            <w:tcW w:w="4966" w:type="dxa"/>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 xml:space="preserve">Место расположения </w:t>
            </w:r>
            <w:r w:rsidRPr="007378D4">
              <w:rPr>
                <w:rFonts w:ascii="Times New Roman" w:hAnsi="Times New Roman"/>
                <w:i/>
                <w:sz w:val="24"/>
                <w:szCs w:val="24"/>
                <w:lang w:eastAsia="ru-RU"/>
              </w:rPr>
              <w:t>(адрес)</w:t>
            </w:r>
          </w:p>
        </w:tc>
        <w:tc>
          <w:tcPr>
            <w:tcW w:w="4682" w:type="dxa"/>
            <w:vAlign w:val="center"/>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 xml:space="preserve">Новосибирская область, Тогучинский район, городское поселение </w:t>
            </w:r>
            <w:proofErr w:type="spellStart"/>
            <w:r w:rsidRPr="007378D4">
              <w:rPr>
                <w:rFonts w:ascii="Times New Roman" w:hAnsi="Times New Roman"/>
                <w:sz w:val="24"/>
                <w:szCs w:val="24"/>
                <w:lang w:eastAsia="ru-RU"/>
              </w:rPr>
              <w:t>р.п</w:t>
            </w:r>
            <w:proofErr w:type="spellEnd"/>
            <w:r w:rsidRPr="007378D4">
              <w:rPr>
                <w:rFonts w:ascii="Times New Roman" w:hAnsi="Times New Roman"/>
                <w:sz w:val="24"/>
                <w:szCs w:val="24"/>
                <w:lang w:eastAsia="ru-RU"/>
              </w:rPr>
              <w:t>. Горный</w:t>
            </w:r>
          </w:p>
        </w:tc>
      </w:tr>
      <w:tr w:rsidR="003629F8" w:rsidRPr="007378D4" w:rsidTr="00953834">
        <w:trPr>
          <w:trHeight w:val="332"/>
          <w:jc w:val="center"/>
        </w:trPr>
        <w:tc>
          <w:tcPr>
            <w:tcW w:w="4966" w:type="dxa"/>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 xml:space="preserve">Численность населенного пункта </w:t>
            </w:r>
            <w:r w:rsidRPr="007378D4">
              <w:rPr>
                <w:rFonts w:ascii="Times New Roman" w:hAnsi="Times New Roman"/>
                <w:i/>
                <w:sz w:val="24"/>
                <w:szCs w:val="24"/>
                <w:lang w:eastAsia="ru-RU"/>
              </w:rPr>
              <w:t>(человек)</w:t>
            </w:r>
          </w:p>
        </w:tc>
        <w:tc>
          <w:tcPr>
            <w:tcW w:w="4682" w:type="dxa"/>
            <w:vAlign w:val="center"/>
          </w:tcPr>
          <w:p w:rsidR="003629F8" w:rsidRPr="007378D4" w:rsidRDefault="003629F8" w:rsidP="00B20E73">
            <w:pPr>
              <w:rPr>
                <w:rFonts w:ascii="Times New Roman" w:hAnsi="Times New Roman"/>
                <w:sz w:val="24"/>
                <w:szCs w:val="24"/>
                <w:lang w:eastAsia="ru-RU"/>
              </w:rPr>
            </w:pPr>
            <w:r w:rsidRPr="007378D4">
              <w:rPr>
                <w:rFonts w:ascii="Times New Roman" w:hAnsi="Times New Roman"/>
                <w:sz w:val="24"/>
                <w:szCs w:val="24"/>
                <w:lang w:eastAsia="ru-RU"/>
              </w:rPr>
              <w:t>9</w:t>
            </w:r>
            <w:r w:rsidR="00B20E73">
              <w:rPr>
                <w:rFonts w:ascii="Times New Roman" w:hAnsi="Times New Roman"/>
                <w:sz w:val="24"/>
                <w:szCs w:val="24"/>
                <w:lang w:eastAsia="ru-RU"/>
              </w:rPr>
              <w:t>140</w:t>
            </w:r>
          </w:p>
        </w:tc>
      </w:tr>
      <w:tr w:rsidR="003629F8" w:rsidRPr="007378D4" w:rsidTr="00953834">
        <w:trPr>
          <w:trHeight w:val="279"/>
          <w:jc w:val="center"/>
        </w:trPr>
        <w:tc>
          <w:tcPr>
            <w:tcW w:w="4966" w:type="dxa"/>
            <w:vAlign w:val="center"/>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 xml:space="preserve">Площадь </w:t>
            </w:r>
            <w:r w:rsidRPr="007378D4">
              <w:rPr>
                <w:rFonts w:ascii="Times New Roman" w:hAnsi="Times New Roman"/>
                <w:i/>
                <w:sz w:val="24"/>
                <w:szCs w:val="24"/>
                <w:lang w:eastAsia="ru-RU"/>
              </w:rPr>
              <w:t>(га)</w:t>
            </w:r>
            <w:r w:rsidRPr="007378D4">
              <w:rPr>
                <w:rFonts w:ascii="Times New Roman" w:hAnsi="Times New Roman"/>
                <w:sz w:val="24"/>
                <w:szCs w:val="24"/>
                <w:lang w:eastAsia="ru-RU"/>
              </w:rPr>
              <w:t xml:space="preserve"> и размеры </w:t>
            </w:r>
            <w:r w:rsidRPr="007378D4">
              <w:rPr>
                <w:rFonts w:ascii="Times New Roman" w:hAnsi="Times New Roman"/>
                <w:i/>
                <w:sz w:val="24"/>
                <w:szCs w:val="24"/>
                <w:lang w:eastAsia="ru-RU"/>
              </w:rPr>
              <w:t>(км)</w:t>
            </w:r>
          </w:p>
        </w:tc>
        <w:tc>
          <w:tcPr>
            <w:tcW w:w="4682" w:type="dxa"/>
            <w:vAlign w:val="center"/>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7,7 га / 0,39 км х 0,18 км</w:t>
            </w:r>
          </w:p>
        </w:tc>
      </w:tr>
      <w:tr w:rsidR="003629F8" w:rsidRPr="007378D4" w:rsidTr="00953834">
        <w:trPr>
          <w:trHeight w:val="516"/>
          <w:jc w:val="center"/>
        </w:trPr>
        <w:tc>
          <w:tcPr>
            <w:tcW w:w="4966" w:type="dxa"/>
            <w:vAlign w:val="center"/>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 xml:space="preserve">Удалённость от ближайшей грузовой железнодорожной станции </w:t>
            </w:r>
            <w:r w:rsidRPr="007378D4">
              <w:rPr>
                <w:rFonts w:ascii="Times New Roman" w:hAnsi="Times New Roman"/>
                <w:i/>
                <w:sz w:val="24"/>
                <w:szCs w:val="24"/>
                <w:lang w:eastAsia="ru-RU"/>
              </w:rPr>
              <w:t>(название,</w:t>
            </w:r>
            <w:r>
              <w:rPr>
                <w:rFonts w:ascii="Times New Roman" w:hAnsi="Times New Roman"/>
                <w:i/>
                <w:sz w:val="24"/>
                <w:szCs w:val="24"/>
                <w:lang w:eastAsia="ru-RU"/>
              </w:rPr>
              <w:t xml:space="preserve"> </w:t>
            </w:r>
            <w:r w:rsidRPr="007378D4">
              <w:rPr>
                <w:rFonts w:ascii="Times New Roman" w:hAnsi="Times New Roman"/>
                <w:i/>
                <w:sz w:val="24"/>
                <w:szCs w:val="24"/>
                <w:lang w:eastAsia="ru-RU"/>
              </w:rPr>
              <w:t>км)</w:t>
            </w:r>
          </w:p>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(с указанием собственника железнодорожного тупика при его наличии)</w:t>
            </w:r>
          </w:p>
        </w:tc>
        <w:tc>
          <w:tcPr>
            <w:tcW w:w="4682" w:type="dxa"/>
            <w:vAlign w:val="center"/>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станция Изынский, 12 км</w:t>
            </w:r>
          </w:p>
        </w:tc>
      </w:tr>
      <w:tr w:rsidR="003629F8" w:rsidRPr="007378D4" w:rsidTr="00953834">
        <w:trPr>
          <w:trHeight w:val="496"/>
          <w:jc w:val="center"/>
        </w:trPr>
        <w:tc>
          <w:tcPr>
            <w:tcW w:w="4966" w:type="dxa"/>
            <w:vAlign w:val="center"/>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 xml:space="preserve">Удалённость от ближайшего аэропорта </w:t>
            </w:r>
            <w:r w:rsidRPr="007378D4">
              <w:rPr>
                <w:rFonts w:ascii="Times New Roman" w:hAnsi="Times New Roman"/>
                <w:i/>
                <w:sz w:val="24"/>
                <w:szCs w:val="24"/>
                <w:lang w:eastAsia="ru-RU"/>
              </w:rPr>
              <w:t>(название, км)</w:t>
            </w:r>
          </w:p>
        </w:tc>
        <w:tc>
          <w:tcPr>
            <w:tcW w:w="4682" w:type="dxa"/>
            <w:vAlign w:val="center"/>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Толмачево, 92,5 км</w:t>
            </w:r>
          </w:p>
        </w:tc>
      </w:tr>
      <w:tr w:rsidR="003629F8" w:rsidRPr="007378D4" w:rsidTr="00953834">
        <w:trPr>
          <w:trHeight w:val="827"/>
          <w:jc w:val="center"/>
        </w:trPr>
        <w:tc>
          <w:tcPr>
            <w:tcW w:w="4966" w:type="dxa"/>
            <w:vAlign w:val="center"/>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Близлежащие объекты (жилая застройка, промышленные и сельскохозяйственные предприятия с указанием их специализации)</w:t>
            </w:r>
          </w:p>
        </w:tc>
        <w:tc>
          <w:tcPr>
            <w:tcW w:w="4682" w:type="dxa"/>
            <w:vAlign w:val="center"/>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Производство по добыче и переработке строительного камня</w:t>
            </w:r>
          </w:p>
        </w:tc>
      </w:tr>
    </w:tbl>
    <w:p w:rsidR="003629F8" w:rsidRPr="007378D4" w:rsidRDefault="003629F8" w:rsidP="003629F8">
      <w:pPr>
        <w:keepNext/>
        <w:ind w:left="75"/>
        <w:outlineLvl w:val="3"/>
        <w:rPr>
          <w:rFonts w:ascii="Times New Roman" w:hAnsi="Times New Roman"/>
          <w:b/>
          <w:i/>
          <w:sz w:val="28"/>
          <w:szCs w:val="20"/>
          <w:lang w:eastAsia="ru-RU"/>
        </w:rPr>
      </w:pPr>
      <w:r w:rsidRPr="007378D4">
        <w:rPr>
          <w:rFonts w:ascii="Times New Roman" w:hAnsi="Times New Roman"/>
          <w:b/>
          <w:i/>
          <w:sz w:val="28"/>
          <w:szCs w:val="20"/>
          <w:lang w:eastAsia="ru-RU"/>
        </w:rPr>
        <w:t>Основные характеристики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523"/>
        <w:gridCol w:w="3125"/>
      </w:tblGrid>
      <w:tr w:rsidR="003629F8" w:rsidRPr="007378D4" w:rsidTr="00953834">
        <w:trPr>
          <w:jc w:val="center"/>
        </w:trPr>
        <w:tc>
          <w:tcPr>
            <w:tcW w:w="6523" w:type="dxa"/>
            <w:vAlign w:val="center"/>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 xml:space="preserve">Кадастровый номер </w:t>
            </w:r>
            <w:r w:rsidRPr="007378D4">
              <w:rPr>
                <w:rFonts w:ascii="Times New Roman" w:hAnsi="Times New Roman"/>
                <w:i/>
                <w:sz w:val="24"/>
                <w:szCs w:val="24"/>
                <w:lang w:eastAsia="ru-RU"/>
              </w:rPr>
              <w:t>(при наличии)</w:t>
            </w:r>
          </w:p>
        </w:tc>
        <w:tc>
          <w:tcPr>
            <w:tcW w:w="3125" w:type="dxa"/>
            <w:vAlign w:val="center"/>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w:t>
            </w:r>
          </w:p>
        </w:tc>
      </w:tr>
      <w:tr w:rsidR="003629F8" w:rsidRPr="007378D4" w:rsidTr="00953834">
        <w:trPr>
          <w:jc w:val="center"/>
        </w:trPr>
        <w:tc>
          <w:tcPr>
            <w:tcW w:w="6523" w:type="dxa"/>
            <w:vAlign w:val="center"/>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Межевание земельного участка (проведено или нет)</w:t>
            </w:r>
          </w:p>
        </w:tc>
        <w:tc>
          <w:tcPr>
            <w:tcW w:w="3125" w:type="dxa"/>
            <w:vAlign w:val="center"/>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нет</w:t>
            </w:r>
          </w:p>
        </w:tc>
      </w:tr>
      <w:tr w:rsidR="003629F8" w:rsidRPr="007378D4" w:rsidTr="00953834">
        <w:trPr>
          <w:jc w:val="center"/>
        </w:trPr>
        <w:tc>
          <w:tcPr>
            <w:tcW w:w="6523" w:type="dxa"/>
            <w:vAlign w:val="center"/>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Категория земель (с/х назначения, земли поселения и т. д.)</w:t>
            </w:r>
          </w:p>
        </w:tc>
        <w:tc>
          <w:tcPr>
            <w:tcW w:w="3125" w:type="dxa"/>
            <w:vAlign w:val="center"/>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земли населенных пунктов</w:t>
            </w:r>
          </w:p>
        </w:tc>
      </w:tr>
      <w:tr w:rsidR="003629F8" w:rsidRPr="007378D4" w:rsidTr="00953834">
        <w:trPr>
          <w:jc w:val="center"/>
        </w:trPr>
        <w:tc>
          <w:tcPr>
            <w:tcW w:w="6523" w:type="dxa"/>
            <w:vAlign w:val="center"/>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 xml:space="preserve">Наличие на участке (площадке) объектов (зданий, сооружений и пр., их состояние, площадь, потенциально возможное использование и прочие характеристики) </w:t>
            </w:r>
          </w:p>
        </w:tc>
        <w:tc>
          <w:tcPr>
            <w:tcW w:w="3125" w:type="dxa"/>
            <w:vAlign w:val="center"/>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w:t>
            </w:r>
          </w:p>
          <w:p w:rsidR="003629F8" w:rsidRPr="007378D4" w:rsidRDefault="003629F8" w:rsidP="00953834">
            <w:pPr>
              <w:rPr>
                <w:rFonts w:ascii="Times New Roman" w:hAnsi="Times New Roman"/>
                <w:sz w:val="24"/>
                <w:szCs w:val="24"/>
                <w:lang w:eastAsia="ru-RU"/>
              </w:rPr>
            </w:pPr>
          </w:p>
        </w:tc>
      </w:tr>
      <w:tr w:rsidR="003629F8" w:rsidRPr="007378D4" w:rsidTr="00953834">
        <w:trPr>
          <w:jc w:val="center"/>
        </w:trPr>
        <w:tc>
          <w:tcPr>
            <w:tcW w:w="6523" w:type="dxa"/>
            <w:vAlign w:val="center"/>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 xml:space="preserve">Глубина залегания грунтовых вод </w:t>
            </w:r>
            <w:r w:rsidRPr="007378D4">
              <w:rPr>
                <w:rFonts w:ascii="Times New Roman" w:hAnsi="Times New Roman"/>
                <w:i/>
                <w:sz w:val="24"/>
                <w:szCs w:val="24"/>
                <w:lang w:eastAsia="ru-RU"/>
              </w:rPr>
              <w:t>(м)</w:t>
            </w:r>
          </w:p>
        </w:tc>
        <w:tc>
          <w:tcPr>
            <w:tcW w:w="3125" w:type="dxa"/>
            <w:vAlign w:val="center"/>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Информации нет</w:t>
            </w:r>
          </w:p>
        </w:tc>
      </w:tr>
    </w:tbl>
    <w:p w:rsidR="003629F8" w:rsidRPr="007378D4" w:rsidRDefault="003629F8" w:rsidP="003629F8">
      <w:pPr>
        <w:keepNext/>
        <w:ind w:left="75"/>
        <w:outlineLvl w:val="3"/>
        <w:rPr>
          <w:rFonts w:ascii="Times New Roman" w:hAnsi="Times New Roman"/>
          <w:b/>
          <w:i/>
          <w:sz w:val="28"/>
          <w:szCs w:val="20"/>
          <w:lang w:eastAsia="ru-RU"/>
        </w:rPr>
      </w:pPr>
      <w:r w:rsidRPr="007378D4">
        <w:rPr>
          <w:rFonts w:ascii="Times New Roman" w:hAnsi="Times New Roman"/>
          <w:b/>
          <w:i/>
          <w:sz w:val="28"/>
          <w:szCs w:val="20"/>
          <w:lang w:eastAsia="ru-RU"/>
        </w:rPr>
        <w:t>Обеспеченность инженерной и транспортной инфраструктурой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817"/>
        <w:gridCol w:w="3908"/>
      </w:tblGrid>
      <w:tr w:rsidR="003629F8" w:rsidRPr="007378D4" w:rsidTr="00953834">
        <w:trPr>
          <w:jc w:val="center"/>
        </w:trPr>
        <w:tc>
          <w:tcPr>
            <w:tcW w:w="5817" w:type="dxa"/>
            <w:vAlign w:val="center"/>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Вид инфраструктуры</w:t>
            </w:r>
          </w:p>
        </w:tc>
        <w:tc>
          <w:tcPr>
            <w:tcW w:w="3908" w:type="dxa"/>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Характеристика (источник, расстояние от источника до площадки, свободные мощности)</w:t>
            </w:r>
          </w:p>
        </w:tc>
      </w:tr>
      <w:tr w:rsidR="003629F8" w:rsidRPr="007378D4" w:rsidTr="00953834">
        <w:trPr>
          <w:jc w:val="center"/>
        </w:trPr>
        <w:tc>
          <w:tcPr>
            <w:tcW w:w="5817" w:type="dxa"/>
            <w:vAlign w:val="center"/>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Водоснабжение</w:t>
            </w:r>
          </w:p>
        </w:tc>
        <w:tc>
          <w:tcPr>
            <w:tcW w:w="3908" w:type="dxa"/>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w:t>
            </w:r>
          </w:p>
        </w:tc>
      </w:tr>
      <w:tr w:rsidR="003629F8" w:rsidRPr="007378D4" w:rsidTr="00953834">
        <w:trPr>
          <w:jc w:val="center"/>
        </w:trPr>
        <w:tc>
          <w:tcPr>
            <w:tcW w:w="5817" w:type="dxa"/>
            <w:vAlign w:val="center"/>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Канализация сточных вод</w:t>
            </w:r>
          </w:p>
        </w:tc>
        <w:tc>
          <w:tcPr>
            <w:tcW w:w="3908" w:type="dxa"/>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w:t>
            </w:r>
          </w:p>
        </w:tc>
      </w:tr>
      <w:tr w:rsidR="003629F8" w:rsidRPr="007378D4" w:rsidTr="00953834">
        <w:trPr>
          <w:jc w:val="center"/>
        </w:trPr>
        <w:tc>
          <w:tcPr>
            <w:tcW w:w="5817" w:type="dxa"/>
            <w:vAlign w:val="center"/>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Электроснабжение</w:t>
            </w:r>
          </w:p>
        </w:tc>
        <w:tc>
          <w:tcPr>
            <w:tcW w:w="3908" w:type="dxa"/>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w:t>
            </w:r>
          </w:p>
        </w:tc>
      </w:tr>
      <w:tr w:rsidR="003629F8" w:rsidRPr="007378D4" w:rsidTr="00953834">
        <w:trPr>
          <w:jc w:val="center"/>
        </w:trPr>
        <w:tc>
          <w:tcPr>
            <w:tcW w:w="5817" w:type="dxa"/>
            <w:vAlign w:val="center"/>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lastRenderedPageBreak/>
              <w:t>Теплоснабжение</w:t>
            </w:r>
          </w:p>
        </w:tc>
        <w:tc>
          <w:tcPr>
            <w:tcW w:w="3908" w:type="dxa"/>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w:t>
            </w:r>
          </w:p>
        </w:tc>
      </w:tr>
      <w:tr w:rsidR="003629F8" w:rsidRPr="007378D4" w:rsidTr="00953834">
        <w:trPr>
          <w:jc w:val="center"/>
        </w:trPr>
        <w:tc>
          <w:tcPr>
            <w:tcW w:w="5817" w:type="dxa"/>
            <w:vAlign w:val="center"/>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Газоснабжение</w:t>
            </w:r>
          </w:p>
        </w:tc>
        <w:tc>
          <w:tcPr>
            <w:tcW w:w="3908" w:type="dxa"/>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w:t>
            </w:r>
          </w:p>
        </w:tc>
      </w:tr>
      <w:tr w:rsidR="003629F8" w:rsidRPr="007378D4" w:rsidTr="00953834">
        <w:trPr>
          <w:jc w:val="center"/>
        </w:trPr>
        <w:tc>
          <w:tcPr>
            <w:tcW w:w="5817" w:type="dxa"/>
            <w:vAlign w:val="center"/>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Подъездные пути, их характеристика(примыкание к участку, расстояние до автомобильной дороги федерального/регионального/</w:t>
            </w:r>
          </w:p>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местного значения)</w:t>
            </w:r>
          </w:p>
        </w:tc>
        <w:tc>
          <w:tcPr>
            <w:tcW w:w="3908" w:type="dxa"/>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Расстояние до автомобильной дороги Карпысак-Тогучин-Байкал – 275 м,</w:t>
            </w:r>
          </w:p>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Расстояние до автомобильной дороги Новосибирск – Ленинск-Кузнецкий – 22 км</w:t>
            </w:r>
          </w:p>
        </w:tc>
      </w:tr>
    </w:tbl>
    <w:p w:rsidR="003629F8" w:rsidRPr="007378D4" w:rsidRDefault="003629F8" w:rsidP="003629F8">
      <w:pPr>
        <w:keepNext/>
        <w:ind w:left="75"/>
        <w:outlineLvl w:val="3"/>
        <w:rPr>
          <w:rFonts w:ascii="Times New Roman" w:hAnsi="Times New Roman"/>
          <w:b/>
          <w:i/>
          <w:sz w:val="28"/>
          <w:szCs w:val="20"/>
          <w:lang w:eastAsia="ru-RU"/>
        </w:rPr>
      </w:pPr>
      <w:r w:rsidRPr="007378D4">
        <w:rPr>
          <w:rFonts w:ascii="Times New Roman" w:hAnsi="Times New Roman"/>
          <w:b/>
          <w:i/>
          <w:sz w:val="28"/>
          <w:szCs w:val="20"/>
          <w:lang w:eastAsia="ru-RU"/>
        </w:rPr>
        <w:t>Контактная информация</w:t>
      </w:r>
    </w:p>
    <w:tbl>
      <w:tblPr>
        <w:tblW w:w="97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495"/>
        <w:gridCol w:w="4240"/>
      </w:tblGrid>
      <w:tr w:rsidR="003629F8" w:rsidRPr="007378D4" w:rsidTr="00953834">
        <w:trPr>
          <w:jc w:val="center"/>
        </w:trPr>
        <w:tc>
          <w:tcPr>
            <w:tcW w:w="9735" w:type="dxa"/>
            <w:gridSpan w:val="2"/>
            <w:vAlign w:val="center"/>
          </w:tcPr>
          <w:p w:rsidR="003629F8" w:rsidRPr="007378D4" w:rsidRDefault="003629F8" w:rsidP="00953834">
            <w:pPr>
              <w:rPr>
                <w:rFonts w:ascii="Times New Roman" w:hAnsi="Times New Roman"/>
                <w:b/>
                <w:i/>
                <w:sz w:val="24"/>
                <w:szCs w:val="24"/>
                <w:lang w:eastAsia="ru-RU"/>
              </w:rPr>
            </w:pPr>
            <w:r w:rsidRPr="007378D4">
              <w:rPr>
                <w:rFonts w:ascii="Times New Roman" w:hAnsi="Times New Roman"/>
                <w:b/>
                <w:i/>
                <w:sz w:val="24"/>
                <w:szCs w:val="24"/>
                <w:lang w:eastAsia="ru-RU"/>
              </w:rPr>
              <w:t>Собственник земельного участка/площадки</w:t>
            </w:r>
          </w:p>
        </w:tc>
      </w:tr>
      <w:tr w:rsidR="003629F8" w:rsidRPr="007378D4" w:rsidTr="00953834">
        <w:trPr>
          <w:jc w:val="center"/>
        </w:trPr>
        <w:tc>
          <w:tcPr>
            <w:tcW w:w="5495" w:type="dxa"/>
            <w:vAlign w:val="center"/>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Наименование, юридический адрес</w:t>
            </w:r>
          </w:p>
        </w:tc>
        <w:tc>
          <w:tcPr>
            <w:tcW w:w="4240" w:type="dxa"/>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 xml:space="preserve">Рабочий поселок Горный Тогучинского района Новосибирской области; Новосибирская область, </w:t>
            </w:r>
            <w:proofErr w:type="spellStart"/>
            <w:r w:rsidRPr="007378D4">
              <w:rPr>
                <w:rFonts w:ascii="Times New Roman" w:hAnsi="Times New Roman"/>
                <w:sz w:val="24"/>
                <w:szCs w:val="24"/>
                <w:lang w:eastAsia="ru-RU"/>
              </w:rPr>
              <w:t>Тогучинский</w:t>
            </w:r>
            <w:proofErr w:type="spellEnd"/>
            <w:r w:rsidRPr="007378D4">
              <w:rPr>
                <w:rFonts w:ascii="Times New Roman" w:hAnsi="Times New Roman"/>
                <w:sz w:val="24"/>
                <w:szCs w:val="24"/>
                <w:lang w:eastAsia="ru-RU"/>
              </w:rPr>
              <w:t xml:space="preserve"> район, </w:t>
            </w:r>
            <w:proofErr w:type="spellStart"/>
            <w:r w:rsidRPr="007378D4">
              <w:rPr>
                <w:rFonts w:ascii="Times New Roman" w:hAnsi="Times New Roman"/>
                <w:sz w:val="24"/>
                <w:szCs w:val="24"/>
                <w:lang w:eastAsia="ru-RU"/>
              </w:rPr>
              <w:t>р.п</w:t>
            </w:r>
            <w:proofErr w:type="spellEnd"/>
            <w:r w:rsidRPr="007378D4">
              <w:rPr>
                <w:rFonts w:ascii="Times New Roman" w:hAnsi="Times New Roman"/>
                <w:sz w:val="24"/>
                <w:szCs w:val="24"/>
                <w:lang w:eastAsia="ru-RU"/>
              </w:rPr>
              <w:t>. Горный, ул.</w:t>
            </w:r>
            <w:r>
              <w:rPr>
                <w:rFonts w:ascii="Times New Roman" w:hAnsi="Times New Roman"/>
                <w:sz w:val="24"/>
                <w:szCs w:val="24"/>
                <w:lang w:eastAsia="ru-RU"/>
              </w:rPr>
              <w:t xml:space="preserve"> </w:t>
            </w:r>
            <w:r w:rsidRPr="007378D4">
              <w:rPr>
                <w:rFonts w:ascii="Times New Roman" w:hAnsi="Times New Roman"/>
                <w:sz w:val="24"/>
                <w:szCs w:val="24"/>
                <w:lang w:eastAsia="ru-RU"/>
              </w:rPr>
              <w:t>Советская, 10</w:t>
            </w:r>
          </w:p>
        </w:tc>
      </w:tr>
      <w:tr w:rsidR="003629F8" w:rsidRPr="007378D4" w:rsidTr="00953834">
        <w:trPr>
          <w:jc w:val="center"/>
        </w:trPr>
        <w:tc>
          <w:tcPr>
            <w:tcW w:w="5495" w:type="dxa"/>
            <w:vAlign w:val="center"/>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Контактное лицо, Ф.И.О. и должность руководителя, телефон, факс, e-mail</w:t>
            </w:r>
          </w:p>
        </w:tc>
        <w:tc>
          <w:tcPr>
            <w:tcW w:w="4240" w:type="dxa"/>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 xml:space="preserve">Тимошенко Максим Викторович – глава рабочего поселка Горный Тогучинского района Новосибирской области, 8-383-40-23-127, </w:t>
            </w:r>
            <w:hyperlink r:id="rId125" w:history="1">
              <w:r w:rsidRPr="007378D4">
                <w:rPr>
                  <w:rFonts w:ascii="Times New Roman" w:hAnsi="Times New Roman"/>
                  <w:color w:val="0000FF"/>
                  <w:sz w:val="24"/>
                  <w:szCs w:val="24"/>
                  <w:u w:val="single"/>
                  <w:shd w:val="clear" w:color="auto" w:fill="FFFFFF"/>
                  <w:lang w:val="en-US" w:eastAsia="ru-RU"/>
                </w:rPr>
                <w:t>AdmRPGornyj</w:t>
              </w:r>
              <w:r w:rsidRPr="007378D4">
                <w:rPr>
                  <w:rFonts w:ascii="Times New Roman" w:hAnsi="Times New Roman"/>
                  <w:color w:val="0000FF"/>
                  <w:sz w:val="24"/>
                  <w:szCs w:val="24"/>
                  <w:u w:val="single"/>
                  <w:shd w:val="clear" w:color="auto" w:fill="FFFFFF"/>
                  <w:lang w:eastAsia="ru-RU"/>
                </w:rPr>
                <w:t>@</w:t>
              </w:r>
              <w:r w:rsidRPr="007378D4">
                <w:rPr>
                  <w:rFonts w:ascii="Times New Roman" w:hAnsi="Times New Roman"/>
                  <w:color w:val="0000FF"/>
                  <w:sz w:val="24"/>
                  <w:szCs w:val="24"/>
                  <w:u w:val="single"/>
                  <w:shd w:val="clear" w:color="auto" w:fill="FFFFFF"/>
                  <w:lang w:val="en-US" w:eastAsia="ru-RU"/>
                </w:rPr>
                <w:t>yandex</w:t>
              </w:r>
              <w:r w:rsidRPr="007378D4">
                <w:rPr>
                  <w:rFonts w:ascii="Times New Roman" w:hAnsi="Times New Roman"/>
                  <w:color w:val="0000FF"/>
                  <w:sz w:val="24"/>
                  <w:szCs w:val="24"/>
                  <w:u w:val="single"/>
                  <w:shd w:val="clear" w:color="auto" w:fill="FFFFFF"/>
                  <w:lang w:eastAsia="ru-RU"/>
                </w:rPr>
                <w:t>.</w:t>
              </w:r>
              <w:proofErr w:type="spellStart"/>
              <w:r w:rsidRPr="007378D4">
                <w:rPr>
                  <w:rFonts w:ascii="Times New Roman" w:hAnsi="Times New Roman"/>
                  <w:color w:val="0000FF"/>
                  <w:sz w:val="24"/>
                  <w:szCs w:val="24"/>
                  <w:u w:val="single"/>
                  <w:shd w:val="clear" w:color="auto" w:fill="FFFFFF"/>
                  <w:lang w:val="en-US" w:eastAsia="ru-RU"/>
                </w:rPr>
                <w:t>ru</w:t>
              </w:r>
              <w:proofErr w:type="spellEnd"/>
            </w:hyperlink>
          </w:p>
        </w:tc>
      </w:tr>
    </w:tbl>
    <w:p w:rsidR="003629F8" w:rsidRDefault="003629F8" w:rsidP="003629F8">
      <w:pPr>
        <w:ind w:firstLine="708"/>
        <w:rPr>
          <w:rFonts w:ascii="Times New Roman" w:hAnsi="Times New Roman"/>
          <w:sz w:val="24"/>
          <w:szCs w:val="24"/>
          <w:lang w:eastAsia="ru-RU"/>
        </w:rPr>
      </w:pPr>
    </w:p>
    <w:p w:rsidR="00547CFB" w:rsidRPr="003629F8" w:rsidRDefault="003629F8" w:rsidP="003629F8">
      <w:pPr>
        <w:tabs>
          <w:tab w:val="left" w:pos="810"/>
        </w:tabs>
        <w:rPr>
          <w:rFonts w:ascii="Times New Roman" w:hAnsi="Times New Roman"/>
          <w:sz w:val="24"/>
          <w:szCs w:val="24"/>
          <w:lang w:eastAsia="ru-RU"/>
        </w:rPr>
        <w:sectPr w:rsidR="00547CFB" w:rsidRPr="003629F8" w:rsidSect="004D054F">
          <w:headerReference w:type="even" r:id="rId126"/>
          <w:footerReference w:type="first" r:id="rId127"/>
          <w:pgSz w:w="11907" w:h="16840" w:code="9"/>
          <w:pgMar w:top="426" w:right="567" w:bottom="0" w:left="1418" w:header="720" w:footer="567" w:gutter="0"/>
          <w:cols w:space="720"/>
        </w:sectPr>
      </w:pPr>
      <w:r w:rsidRPr="007378D4">
        <w:rPr>
          <w:rFonts w:ascii="Times New Roman" w:hAnsi="Times New Roman"/>
          <w:noProof/>
          <w:sz w:val="24"/>
          <w:szCs w:val="24"/>
          <w:lang w:eastAsia="ru-RU"/>
        </w:rPr>
        <w:drawing>
          <wp:inline distT="0" distB="0" distL="0" distR="0" wp14:anchorId="3224D408" wp14:editId="49E7158A">
            <wp:extent cx="2250560" cy="3181024"/>
            <wp:effectExtent l="0" t="0" r="0" b="635"/>
            <wp:docPr id="55" name="Рисунок 55" descr="Площадка на растр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лощадка на растре"/>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259329" cy="3193418"/>
                    </a:xfrm>
                    <a:prstGeom prst="rect">
                      <a:avLst/>
                    </a:prstGeom>
                    <a:noFill/>
                    <a:ln>
                      <a:noFill/>
                    </a:ln>
                  </pic:spPr>
                </pic:pic>
              </a:graphicData>
            </a:graphic>
          </wp:inline>
        </w:drawing>
      </w:r>
      <w:r>
        <w:rPr>
          <w:rFonts w:ascii="Times New Roman" w:hAnsi="Times New Roman"/>
          <w:sz w:val="24"/>
          <w:szCs w:val="24"/>
          <w:lang w:eastAsia="ru-RU"/>
        </w:rPr>
        <w:tab/>
      </w:r>
      <w:r w:rsidRPr="007378D4">
        <w:rPr>
          <w:rFonts w:ascii="Times New Roman" w:hAnsi="Times New Roman"/>
          <w:noProof/>
          <w:sz w:val="24"/>
          <w:szCs w:val="24"/>
          <w:lang w:eastAsia="ru-RU"/>
        </w:rPr>
        <w:drawing>
          <wp:inline distT="0" distB="0" distL="0" distR="0" wp14:anchorId="111D4011" wp14:editId="2A2F825A">
            <wp:extent cx="2862735" cy="2066512"/>
            <wp:effectExtent l="0" t="0" r="0" b="0"/>
            <wp:docPr id="35" name="Рисунок 35" descr="Площадка на ПЗ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лощадка на ПЗЗ"/>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flipH="1">
                      <a:off x="0" y="0"/>
                      <a:ext cx="2869626" cy="2071487"/>
                    </a:xfrm>
                    <a:prstGeom prst="rect">
                      <a:avLst/>
                    </a:prstGeom>
                    <a:noFill/>
                    <a:ln>
                      <a:noFill/>
                    </a:ln>
                  </pic:spPr>
                </pic:pic>
              </a:graphicData>
            </a:graphic>
          </wp:inline>
        </w:drawing>
      </w:r>
    </w:p>
    <w:p w:rsidR="007378D4" w:rsidRPr="007378D4" w:rsidRDefault="007378D4" w:rsidP="007378D4">
      <w:pPr>
        <w:rPr>
          <w:rFonts w:ascii="Times New Roman" w:hAnsi="Times New Roman"/>
          <w:sz w:val="24"/>
          <w:szCs w:val="24"/>
          <w:lang w:eastAsia="ru-RU"/>
        </w:rPr>
      </w:pPr>
    </w:p>
    <w:p w:rsidR="007378D4" w:rsidRPr="007378D4" w:rsidRDefault="007378D4" w:rsidP="007378D4">
      <w:pPr>
        <w:tabs>
          <w:tab w:val="left" w:pos="5103"/>
          <w:tab w:val="left" w:pos="8640"/>
        </w:tabs>
        <w:rPr>
          <w:rFonts w:ascii="Times New Roman" w:hAnsi="Times New Roman"/>
          <w:b/>
          <w:sz w:val="28"/>
          <w:szCs w:val="28"/>
          <w:lang w:eastAsia="ru-RU"/>
        </w:rPr>
      </w:pPr>
      <w:r w:rsidRPr="007378D4">
        <w:rPr>
          <w:rFonts w:ascii="Times New Roman" w:hAnsi="Times New Roman"/>
          <w:b/>
          <w:sz w:val="28"/>
          <w:szCs w:val="28"/>
          <w:lang w:eastAsia="ru-RU"/>
        </w:rPr>
        <w:t>Анкета инвестиционной площадки № 25</w:t>
      </w:r>
    </w:p>
    <w:p w:rsidR="007378D4" w:rsidRPr="007378D4" w:rsidRDefault="007378D4" w:rsidP="007378D4">
      <w:pPr>
        <w:keepNext/>
        <w:ind w:left="75"/>
        <w:outlineLvl w:val="3"/>
        <w:rPr>
          <w:rFonts w:ascii="Times New Roman" w:hAnsi="Times New Roman"/>
          <w:b/>
          <w:i/>
          <w:sz w:val="28"/>
          <w:szCs w:val="20"/>
          <w:lang w:eastAsia="ru-RU"/>
        </w:rPr>
      </w:pPr>
      <w:r w:rsidRPr="007378D4">
        <w:rPr>
          <w:rFonts w:ascii="Times New Roman" w:hAnsi="Times New Roman"/>
          <w:b/>
          <w:i/>
          <w:sz w:val="28"/>
          <w:szCs w:val="20"/>
          <w:lang w:eastAsia="ru-RU"/>
        </w:rPr>
        <w:t>География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66"/>
        <w:gridCol w:w="4682"/>
      </w:tblGrid>
      <w:tr w:rsidR="007378D4" w:rsidRPr="007378D4" w:rsidTr="004D054F">
        <w:trPr>
          <w:trHeight w:val="332"/>
          <w:jc w:val="center"/>
        </w:trPr>
        <w:tc>
          <w:tcPr>
            <w:tcW w:w="4966" w:type="dxa"/>
          </w:tcPr>
          <w:p w:rsidR="007378D4" w:rsidRPr="007378D4" w:rsidRDefault="007378D4" w:rsidP="007378D4">
            <w:pPr>
              <w:numPr>
                <w:ilvl w:val="0"/>
                <w:numId w:val="7"/>
              </w:numPr>
              <w:tabs>
                <w:tab w:val="clear" w:pos="360"/>
              </w:tabs>
              <w:ind w:left="0" w:firstLine="0"/>
              <w:rPr>
                <w:rFonts w:ascii="Times New Roman" w:hAnsi="Times New Roman"/>
                <w:sz w:val="24"/>
                <w:szCs w:val="24"/>
                <w:lang w:eastAsia="ru-RU"/>
              </w:rPr>
            </w:pPr>
            <w:r w:rsidRPr="007378D4">
              <w:rPr>
                <w:rFonts w:ascii="Times New Roman" w:hAnsi="Times New Roman"/>
                <w:sz w:val="24"/>
                <w:szCs w:val="24"/>
                <w:lang w:eastAsia="ru-RU"/>
              </w:rPr>
              <w:t xml:space="preserve">Место расположения </w:t>
            </w:r>
            <w:r w:rsidRPr="007378D4">
              <w:rPr>
                <w:rFonts w:ascii="Times New Roman" w:hAnsi="Times New Roman"/>
                <w:i/>
                <w:sz w:val="24"/>
                <w:szCs w:val="24"/>
                <w:lang w:eastAsia="ru-RU"/>
              </w:rPr>
              <w:t>(адрес)</w:t>
            </w:r>
          </w:p>
        </w:tc>
        <w:tc>
          <w:tcPr>
            <w:tcW w:w="4682" w:type="dxa"/>
            <w:vAlign w:val="center"/>
          </w:tcPr>
          <w:p w:rsidR="007378D4" w:rsidRPr="007378D4" w:rsidRDefault="007378D4" w:rsidP="007378D4">
            <w:pPr>
              <w:numPr>
                <w:ilvl w:val="0"/>
                <w:numId w:val="7"/>
              </w:numPr>
              <w:tabs>
                <w:tab w:val="clear" w:pos="360"/>
              </w:tabs>
              <w:ind w:left="0" w:firstLine="0"/>
              <w:rPr>
                <w:rFonts w:ascii="Times New Roman" w:hAnsi="Times New Roman"/>
                <w:sz w:val="24"/>
                <w:szCs w:val="24"/>
                <w:lang w:eastAsia="ru-RU"/>
              </w:rPr>
            </w:pPr>
            <w:r w:rsidRPr="007378D4">
              <w:rPr>
                <w:rFonts w:ascii="Times New Roman" w:hAnsi="Times New Roman"/>
                <w:sz w:val="24"/>
                <w:szCs w:val="24"/>
                <w:lang w:eastAsia="ru-RU"/>
              </w:rPr>
              <w:t xml:space="preserve">Новосибирская область, Тогучинский район, городское поселение </w:t>
            </w:r>
            <w:proofErr w:type="spellStart"/>
            <w:r w:rsidRPr="007378D4">
              <w:rPr>
                <w:rFonts w:ascii="Times New Roman" w:hAnsi="Times New Roman"/>
                <w:sz w:val="24"/>
                <w:szCs w:val="24"/>
                <w:lang w:eastAsia="ru-RU"/>
              </w:rPr>
              <w:t>р.п</w:t>
            </w:r>
            <w:proofErr w:type="spellEnd"/>
            <w:r w:rsidRPr="007378D4">
              <w:rPr>
                <w:rFonts w:ascii="Times New Roman" w:hAnsi="Times New Roman"/>
                <w:sz w:val="24"/>
                <w:szCs w:val="24"/>
                <w:lang w:eastAsia="ru-RU"/>
              </w:rPr>
              <w:t>. Горный</w:t>
            </w:r>
          </w:p>
        </w:tc>
      </w:tr>
      <w:tr w:rsidR="007378D4" w:rsidRPr="007378D4" w:rsidTr="004D054F">
        <w:trPr>
          <w:trHeight w:val="332"/>
          <w:jc w:val="center"/>
        </w:trPr>
        <w:tc>
          <w:tcPr>
            <w:tcW w:w="4966" w:type="dxa"/>
          </w:tcPr>
          <w:p w:rsidR="007378D4" w:rsidRPr="007378D4" w:rsidRDefault="007378D4" w:rsidP="007378D4">
            <w:pPr>
              <w:numPr>
                <w:ilvl w:val="0"/>
                <w:numId w:val="7"/>
              </w:numPr>
              <w:tabs>
                <w:tab w:val="clear" w:pos="360"/>
              </w:tabs>
              <w:ind w:left="0" w:firstLine="0"/>
              <w:rPr>
                <w:rFonts w:ascii="Times New Roman" w:hAnsi="Times New Roman"/>
                <w:sz w:val="24"/>
                <w:szCs w:val="24"/>
                <w:lang w:eastAsia="ru-RU"/>
              </w:rPr>
            </w:pPr>
            <w:r w:rsidRPr="007378D4">
              <w:rPr>
                <w:rFonts w:ascii="Times New Roman" w:hAnsi="Times New Roman"/>
                <w:sz w:val="24"/>
                <w:szCs w:val="24"/>
                <w:lang w:eastAsia="ru-RU"/>
              </w:rPr>
              <w:t xml:space="preserve">Численность населенного пункта </w:t>
            </w:r>
            <w:r w:rsidRPr="007378D4">
              <w:rPr>
                <w:rFonts w:ascii="Times New Roman" w:hAnsi="Times New Roman"/>
                <w:i/>
                <w:sz w:val="24"/>
                <w:szCs w:val="24"/>
                <w:lang w:eastAsia="ru-RU"/>
              </w:rPr>
              <w:t>(человек)</w:t>
            </w:r>
          </w:p>
        </w:tc>
        <w:tc>
          <w:tcPr>
            <w:tcW w:w="4682" w:type="dxa"/>
            <w:vAlign w:val="center"/>
          </w:tcPr>
          <w:p w:rsidR="007378D4" w:rsidRPr="007378D4" w:rsidRDefault="007378D4" w:rsidP="00B20E73">
            <w:pPr>
              <w:numPr>
                <w:ilvl w:val="0"/>
                <w:numId w:val="7"/>
              </w:numPr>
              <w:tabs>
                <w:tab w:val="clear" w:pos="360"/>
              </w:tabs>
              <w:ind w:left="0" w:firstLine="0"/>
              <w:rPr>
                <w:rFonts w:ascii="Times New Roman" w:hAnsi="Times New Roman"/>
                <w:sz w:val="24"/>
                <w:szCs w:val="24"/>
                <w:lang w:eastAsia="ru-RU"/>
              </w:rPr>
            </w:pPr>
            <w:r w:rsidRPr="007378D4">
              <w:rPr>
                <w:rFonts w:ascii="Times New Roman" w:hAnsi="Times New Roman"/>
                <w:sz w:val="24"/>
                <w:szCs w:val="24"/>
                <w:lang w:eastAsia="ru-RU"/>
              </w:rPr>
              <w:t>9</w:t>
            </w:r>
            <w:r w:rsidR="00B20E73">
              <w:rPr>
                <w:rFonts w:ascii="Times New Roman" w:hAnsi="Times New Roman"/>
                <w:sz w:val="24"/>
                <w:szCs w:val="24"/>
                <w:lang w:eastAsia="ru-RU"/>
              </w:rPr>
              <w:t>140</w:t>
            </w:r>
          </w:p>
        </w:tc>
      </w:tr>
      <w:tr w:rsidR="007378D4" w:rsidRPr="007378D4" w:rsidTr="004D054F">
        <w:trPr>
          <w:trHeight w:val="279"/>
          <w:jc w:val="center"/>
        </w:trPr>
        <w:tc>
          <w:tcPr>
            <w:tcW w:w="4966" w:type="dxa"/>
            <w:vAlign w:val="center"/>
          </w:tcPr>
          <w:p w:rsidR="007378D4" w:rsidRPr="007378D4" w:rsidRDefault="007378D4" w:rsidP="007378D4">
            <w:pPr>
              <w:numPr>
                <w:ilvl w:val="0"/>
                <w:numId w:val="7"/>
              </w:numPr>
              <w:tabs>
                <w:tab w:val="clear" w:pos="360"/>
              </w:tabs>
              <w:ind w:left="0" w:firstLine="0"/>
              <w:rPr>
                <w:rFonts w:ascii="Times New Roman" w:hAnsi="Times New Roman"/>
                <w:sz w:val="24"/>
                <w:szCs w:val="24"/>
                <w:lang w:eastAsia="ru-RU"/>
              </w:rPr>
            </w:pPr>
            <w:r w:rsidRPr="007378D4">
              <w:rPr>
                <w:rFonts w:ascii="Times New Roman" w:hAnsi="Times New Roman"/>
                <w:sz w:val="24"/>
                <w:szCs w:val="24"/>
                <w:lang w:eastAsia="ru-RU"/>
              </w:rPr>
              <w:t xml:space="preserve">Площадь </w:t>
            </w:r>
            <w:r w:rsidRPr="007378D4">
              <w:rPr>
                <w:rFonts w:ascii="Times New Roman" w:hAnsi="Times New Roman"/>
                <w:i/>
                <w:sz w:val="24"/>
                <w:szCs w:val="24"/>
                <w:lang w:eastAsia="ru-RU"/>
              </w:rPr>
              <w:t>(га)</w:t>
            </w:r>
            <w:r w:rsidRPr="007378D4">
              <w:rPr>
                <w:rFonts w:ascii="Times New Roman" w:hAnsi="Times New Roman"/>
                <w:sz w:val="24"/>
                <w:szCs w:val="24"/>
                <w:lang w:eastAsia="ru-RU"/>
              </w:rPr>
              <w:t xml:space="preserve"> и размеры </w:t>
            </w:r>
            <w:r w:rsidRPr="007378D4">
              <w:rPr>
                <w:rFonts w:ascii="Times New Roman" w:hAnsi="Times New Roman"/>
                <w:i/>
                <w:sz w:val="24"/>
                <w:szCs w:val="24"/>
                <w:lang w:eastAsia="ru-RU"/>
              </w:rPr>
              <w:t>(км)</w:t>
            </w:r>
          </w:p>
        </w:tc>
        <w:tc>
          <w:tcPr>
            <w:tcW w:w="4682" w:type="dxa"/>
            <w:vAlign w:val="center"/>
          </w:tcPr>
          <w:p w:rsidR="007378D4" w:rsidRPr="007378D4" w:rsidRDefault="007378D4" w:rsidP="007378D4">
            <w:pPr>
              <w:numPr>
                <w:ilvl w:val="0"/>
                <w:numId w:val="7"/>
              </w:numPr>
              <w:tabs>
                <w:tab w:val="clear" w:pos="360"/>
              </w:tabs>
              <w:ind w:left="0" w:firstLine="0"/>
              <w:rPr>
                <w:rFonts w:ascii="Times New Roman" w:hAnsi="Times New Roman"/>
                <w:sz w:val="24"/>
                <w:szCs w:val="24"/>
                <w:lang w:eastAsia="ru-RU"/>
              </w:rPr>
            </w:pPr>
            <w:r w:rsidRPr="007378D4">
              <w:rPr>
                <w:rFonts w:ascii="Times New Roman" w:hAnsi="Times New Roman"/>
                <w:sz w:val="24"/>
                <w:szCs w:val="24"/>
                <w:lang w:eastAsia="ru-RU"/>
              </w:rPr>
              <w:t>10,9 га / 0,688 км х 0,20 км (0,03 км)</w:t>
            </w:r>
          </w:p>
        </w:tc>
      </w:tr>
      <w:tr w:rsidR="007378D4" w:rsidRPr="007378D4" w:rsidTr="004D054F">
        <w:trPr>
          <w:trHeight w:val="516"/>
          <w:jc w:val="center"/>
        </w:trPr>
        <w:tc>
          <w:tcPr>
            <w:tcW w:w="4966" w:type="dxa"/>
            <w:vAlign w:val="center"/>
          </w:tcPr>
          <w:p w:rsidR="007378D4" w:rsidRPr="007378D4" w:rsidRDefault="007378D4" w:rsidP="007378D4">
            <w:pPr>
              <w:numPr>
                <w:ilvl w:val="0"/>
                <w:numId w:val="7"/>
              </w:numPr>
              <w:tabs>
                <w:tab w:val="clear" w:pos="360"/>
              </w:tabs>
              <w:ind w:left="0" w:firstLine="0"/>
              <w:rPr>
                <w:rFonts w:ascii="Times New Roman" w:hAnsi="Times New Roman"/>
                <w:sz w:val="24"/>
                <w:szCs w:val="24"/>
                <w:lang w:eastAsia="ru-RU"/>
              </w:rPr>
            </w:pPr>
            <w:r w:rsidRPr="007378D4">
              <w:rPr>
                <w:rFonts w:ascii="Times New Roman" w:hAnsi="Times New Roman"/>
                <w:sz w:val="24"/>
                <w:szCs w:val="24"/>
                <w:lang w:eastAsia="ru-RU"/>
              </w:rPr>
              <w:t xml:space="preserve">Удалённость от ближайшей грузовой железнодорожной станции </w:t>
            </w:r>
            <w:r w:rsidRPr="007378D4">
              <w:rPr>
                <w:rFonts w:ascii="Times New Roman" w:hAnsi="Times New Roman"/>
                <w:i/>
                <w:sz w:val="24"/>
                <w:szCs w:val="24"/>
                <w:lang w:eastAsia="ru-RU"/>
              </w:rPr>
              <w:t>(название,</w:t>
            </w:r>
            <w:r w:rsidR="00AF3198">
              <w:rPr>
                <w:rFonts w:ascii="Times New Roman" w:hAnsi="Times New Roman"/>
                <w:i/>
                <w:sz w:val="24"/>
                <w:szCs w:val="24"/>
                <w:lang w:eastAsia="ru-RU"/>
              </w:rPr>
              <w:t xml:space="preserve"> </w:t>
            </w:r>
            <w:r w:rsidRPr="007378D4">
              <w:rPr>
                <w:rFonts w:ascii="Times New Roman" w:hAnsi="Times New Roman"/>
                <w:i/>
                <w:sz w:val="24"/>
                <w:szCs w:val="24"/>
                <w:lang w:eastAsia="ru-RU"/>
              </w:rPr>
              <w:t>км)</w:t>
            </w:r>
          </w:p>
          <w:p w:rsidR="007378D4" w:rsidRPr="007378D4" w:rsidRDefault="007378D4" w:rsidP="007378D4">
            <w:pPr>
              <w:numPr>
                <w:ilvl w:val="0"/>
                <w:numId w:val="7"/>
              </w:numPr>
              <w:tabs>
                <w:tab w:val="clear" w:pos="360"/>
              </w:tabs>
              <w:ind w:left="0" w:firstLine="0"/>
              <w:rPr>
                <w:rFonts w:ascii="Times New Roman" w:hAnsi="Times New Roman"/>
                <w:sz w:val="24"/>
                <w:szCs w:val="24"/>
                <w:lang w:eastAsia="ru-RU"/>
              </w:rPr>
            </w:pPr>
            <w:r w:rsidRPr="007378D4">
              <w:rPr>
                <w:rFonts w:ascii="Times New Roman" w:hAnsi="Times New Roman"/>
                <w:sz w:val="24"/>
                <w:szCs w:val="24"/>
                <w:lang w:eastAsia="ru-RU"/>
              </w:rPr>
              <w:t>(с указанием собственника железнодорожного тупика при его наличии)</w:t>
            </w:r>
          </w:p>
        </w:tc>
        <w:tc>
          <w:tcPr>
            <w:tcW w:w="4682" w:type="dxa"/>
            <w:vAlign w:val="center"/>
          </w:tcPr>
          <w:p w:rsidR="007378D4" w:rsidRPr="007378D4" w:rsidRDefault="007378D4" w:rsidP="007378D4">
            <w:pPr>
              <w:numPr>
                <w:ilvl w:val="0"/>
                <w:numId w:val="7"/>
              </w:numPr>
              <w:tabs>
                <w:tab w:val="clear" w:pos="360"/>
              </w:tabs>
              <w:ind w:left="0" w:firstLine="0"/>
              <w:rPr>
                <w:rFonts w:ascii="Times New Roman" w:hAnsi="Times New Roman"/>
                <w:sz w:val="24"/>
                <w:szCs w:val="24"/>
                <w:lang w:eastAsia="ru-RU"/>
              </w:rPr>
            </w:pPr>
            <w:r w:rsidRPr="007378D4">
              <w:rPr>
                <w:rFonts w:ascii="Times New Roman" w:hAnsi="Times New Roman"/>
                <w:sz w:val="24"/>
                <w:szCs w:val="24"/>
                <w:lang w:eastAsia="ru-RU"/>
              </w:rPr>
              <w:t>станция Изынский, 12 км</w:t>
            </w:r>
          </w:p>
        </w:tc>
      </w:tr>
      <w:tr w:rsidR="007378D4" w:rsidRPr="007378D4" w:rsidTr="004D054F">
        <w:trPr>
          <w:trHeight w:val="496"/>
          <w:jc w:val="center"/>
        </w:trPr>
        <w:tc>
          <w:tcPr>
            <w:tcW w:w="4966" w:type="dxa"/>
            <w:vAlign w:val="center"/>
          </w:tcPr>
          <w:p w:rsidR="007378D4" w:rsidRPr="007378D4" w:rsidRDefault="007378D4" w:rsidP="007378D4">
            <w:pPr>
              <w:numPr>
                <w:ilvl w:val="0"/>
                <w:numId w:val="7"/>
              </w:numPr>
              <w:tabs>
                <w:tab w:val="clear" w:pos="360"/>
              </w:tabs>
              <w:ind w:left="0" w:firstLine="0"/>
              <w:rPr>
                <w:rFonts w:ascii="Times New Roman" w:hAnsi="Times New Roman"/>
                <w:sz w:val="24"/>
                <w:szCs w:val="24"/>
                <w:lang w:eastAsia="ru-RU"/>
              </w:rPr>
            </w:pPr>
            <w:r w:rsidRPr="007378D4">
              <w:rPr>
                <w:rFonts w:ascii="Times New Roman" w:hAnsi="Times New Roman"/>
                <w:sz w:val="24"/>
                <w:szCs w:val="24"/>
                <w:lang w:eastAsia="ru-RU"/>
              </w:rPr>
              <w:t xml:space="preserve">Удалённость от ближайшего аэропорта </w:t>
            </w:r>
            <w:r w:rsidRPr="007378D4">
              <w:rPr>
                <w:rFonts w:ascii="Times New Roman" w:hAnsi="Times New Roman"/>
                <w:i/>
                <w:sz w:val="24"/>
                <w:szCs w:val="24"/>
                <w:lang w:eastAsia="ru-RU"/>
              </w:rPr>
              <w:t>(название, км)</w:t>
            </w:r>
          </w:p>
        </w:tc>
        <w:tc>
          <w:tcPr>
            <w:tcW w:w="4682" w:type="dxa"/>
            <w:vAlign w:val="center"/>
          </w:tcPr>
          <w:p w:rsidR="007378D4" w:rsidRPr="007378D4" w:rsidRDefault="007378D4" w:rsidP="007378D4">
            <w:pPr>
              <w:numPr>
                <w:ilvl w:val="0"/>
                <w:numId w:val="7"/>
              </w:numPr>
              <w:tabs>
                <w:tab w:val="clear" w:pos="360"/>
              </w:tabs>
              <w:ind w:left="0" w:firstLine="0"/>
              <w:rPr>
                <w:rFonts w:ascii="Times New Roman" w:hAnsi="Times New Roman"/>
                <w:sz w:val="24"/>
                <w:szCs w:val="24"/>
                <w:lang w:eastAsia="ru-RU"/>
              </w:rPr>
            </w:pPr>
            <w:r w:rsidRPr="007378D4">
              <w:rPr>
                <w:rFonts w:ascii="Times New Roman" w:hAnsi="Times New Roman"/>
                <w:sz w:val="24"/>
                <w:szCs w:val="24"/>
                <w:lang w:eastAsia="ru-RU"/>
              </w:rPr>
              <w:t>Толмачево, 92,5 км</w:t>
            </w:r>
          </w:p>
        </w:tc>
      </w:tr>
      <w:tr w:rsidR="007378D4" w:rsidRPr="007378D4" w:rsidTr="004D054F">
        <w:trPr>
          <w:trHeight w:val="827"/>
          <w:jc w:val="center"/>
        </w:trPr>
        <w:tc>
          <w:tcPr>
            <w:tcW w:w="4966" w:type="dxa"/>
            <w:vAlign w:val="center"/>
          </w:tcPr>
          <w:p w:rsidR="007378D4" w:rsidRPr="007378D4" w:rsidRDefault="007378D4" w:rsidP="007378D4">
            <w:pPr>
              <w:numPr>
                <w:ilvl w:val="0"/>
                <w:numId w:val="7"/>
              </w:numPr>
              <w:tabs>
                <w:tab w:val="clear" w:pos="360"/>
              </w:tabs>
              <w:ind w:left="0" w:firstLine="0"/>
              <w:rPr>
                <w:rFonts w:ascii="Times New Roman" w:hAnsi="Times New Roman"/>
                <w:sz w:val="24"/>
                <w:szCs w:val="24"/>
                <w:lang w:eastAsia="ru-RU"/>
              </w:rPr>
            </w:pPr>
            <w:r w:rsidRPr="007378D4">
              <w:rPr>
                <w:rFonts w:ascii="Times New Roman" w:hAnsi="Times New Roman"/>
                <w:sz w:val="24"/>
                <w:szCs w:val="24"/>
                <w:lang w:eastAsia="ru-RU"/>
              </w:rPr>
              <w:t>Близлежащие объекты (жилая застройка, промышленные и сельскохозяйственные предприятия с указанием их специализации)</w:t>
            </w:r>
          </w:p>
        </w:tc>
        <w:tc>
          <w:tcPr>
            <w:tcW w:w="4682" w:type="dxa"/>
            <w:vAlign w:val="center"/>
          </w:tcPr>
          <w:p w:rsidR="007378D4" w:rsidRPr="007378D4" w:rsidRDefault="007378D4" w:rsidP="007378D4">
            <w:pPr>
              <w:numPr>
                <w:ilvl w:val="0"/>
                <w:numId w:val="7"/>
              </w:numPr>
              <w:tabs>
                <w:tab w:val="clear" w:pos="360"/>
              </w:tabs>
              <w:ind w:left="0" w:firstLine="0"/>
              <w:rPr>
                <w:rFonts w:ascii="Times New Roman" w:hAnsi="Times New Roman"/>
                <w:sz w:val="24"/>
                <w:szCs w:val="24"/>
                <w:lang w:eastAsia="ru-RU"/>
              </w:rPr>
            </w:pPr>
            <w:r w:rsidRPr="007378D4">
              <w:rPr>
                <w:rFonts w:ascii="Times New Roman" w:hAnsi="Times New Roman"/>
                <w:sz w:val="24"/>
                <w:szCs w:val="24"/>
                <w:lang w:eastAsia="ru-RU"/>
              </w:rPr>
              <w:t>Производство по добыче и переработке строительного камня</w:t>
            </w:r>
          </w:p>
        </w:tc>
      </w:tr>
    </w:tbl>
    <w:p w:rsidR="007378D4" w:rsidRPr="007378D4" w:rsidRDefault="007378D4" w:rsidP="007378D4">
      <w:pPr>
        <w:keepNext/>
        <w:ind w:left="75"/>
        <w:outlineLvl w:val="3"/>
        <w:rPr>
          <w:rFonts w:ascii="Times New Roman" w:hAnsi="Times New Roman"/>
          <w:b/>
          <w:i/>
          <w:sz w:val="28"/>
          <w:szCs w:val="20"/>
          <w:lang w:eastAsia="ru-RU"/>
        </w:rPr>
      </w:pPr>
      <w:r w:rsidRPr="007378D4">
        <w:rPr>
          <w:rFonts w:ascii="Times New Roman" w:hAnsi="Times New Roman"/>
          <w:b/>
          <w:i/>
          <w:sz w:val="28"/>
          <w:szCs w:val="20"/>
          <w:lang w:eastAsia="ru-RU"/>
        </w:rPr>
        <w:t>Основные характеристики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523"/>
        <w:gridCol w:w="3125"/>
      </w:tblGrid>
      <w:tr w:rsidR="007378D4" w:rsidRPr="007378D4" w:rsidTr="004D054F">
        <w:trPr>
          <w:jc w:val="center"/>
        </w:trPr>
        <w:tc>
          <w:tcPr>
            <w:tcW w:w="6523" w:type="dxa"/>
            <w:vAlign w:val="center"/>
          </w:tcPr>
          <w:p w:rsidR="007378D4" w:rsidRPr="007378D4" w:rsidRDefault="007378D4" w:rsidP="007378D4">
            <w:pPr>
              <w:numPr>
                <w:ilvl w:val="0"/>
                <w:numId w:val="7"/>
              </w:numPr>
              <w:tabs>
                <w:tab w:val="clear" w:pos="360"/>
              </w:tabs>
              <w:ind w:left="0" w:firstLine="0"/>
              <w:rPr>
                <w:rFonts w:ascii="Times New Roman" w:hAnsi="Times New Roman"/>
                <w:sz w:val="24"/>
                <w:szCs w:val="24"/>
                <w:lang w:eastAsia="ru-RU"/>
              </w:rPr>
            </w:pPr>
            <w:r w:rsidRPr="007378D4">
              <w:rPr>
                <w:rFonts w:ascii="Times New Roman" w:hAnsi="Times New Roman"/>
                <w:sz w:val="24"/>
                <w:szCs w:val="24"/>
                <w:lang w:eastAsia="ru-RU"/>
              </w:rPr>
              <w:t xml:space="preserve">Кадастровый номер </w:t>
            </w:r>
            <w:r w:rsidRPr="007378D4">
              <w:rPr>
                <w:rFonts w:ascii="Times New Roman" w:hAnsi="Times New Roman"/>
                <w:i/>
                <w:sz w:val="24"/>
                <w:szCs w:val="24"/>
                <w:lang w:eastAsia="ru-RU"/>
              </w:rPr>
              <w:t>(при наличии)</w:t>
            </w:r>
          </w:p>
        </w:tc>
        <w:tc>
          <w:tcPr>
            <w:tcW w:w="3125" w:type="dxa"/>
            <w:vAlign w:val="center"/>
          </w:tcPr>
          <w:p w:rsidR="007378D4" w:rsidRPr="007378D4" w:rsidRDefault="007378D4" w:rsidP="007378D4">
            <w:pPr>
              <w:numPr>
                <w:ilvl w:val="0"/>
                <w:numId w:val="7"/>
              </w:numPr>
              <w:tabs>
                <w:tab w:val="clear" w:pos="360"/>
              </w:tabs>
              <w:ind w:left="0" w:firstLine="0"/>
              <w:rPr>
                <w:rFonts w:ascii="Times New Roman" w:hAnsi="Times New Roman"/>
                <w:sz w:val="24"/>
                <w:szCs w:val="24"/>
                <w:lang w:eastAsia="ru-RU"/>
              </w:rPr>
            </w:pPr>
            <w:r w:rsidRPr="007378D4">
              <w:rPr>
                <w:rFonts w:ascii="Times New Roman" w:hAnsi="Times New Roman"/>
                <w:sz w:val="24"/>
                <w:szCs w:val="24"/>
                <w:lang w:eastAsia="ru-RU"/>
              </w:rPr>
              <w:t>-</w:t>
            </w:r>
          </w:p>
        </w:tc>
      </w:tr>
      <w:tr w:rsidR="007378D4" w:rsidRPr="007378D4" w:rsidTr="004D054F">
        <w:trPr>
          <w:jc w:val="center"/>
        </w:trPr>
        <w:tc>
          <w:tcPr>
            <w:tcW w:w="6523" w:type="dxa"/>
            <w:vAlign w:val="center"/>
          </w:tcPr>
          <w:p w:rsidR="007378D4" w:rsidRPr="007378D4" w:rsidRDefault="007378D4" w:rsidP="007378D4">
            <w:pPr>
              <w:numPr>
                <w:ilvl w:val="0"/>
                <w:numId w:val="7"/>
              </w:numPr>
              <w:tabs>
                <w:tab w:val="clear" w:pos="360"/>
              </w:tabs>
              <w:ind w:left="0" w:firstLine="0"/>
              <w:rPr>
                <w:rFonts w:ascii="Times New Roman" w:hAnsi="Times New Roman"/>
                <w:sz w:val="24"/>
                <w:szCs w:val="24"/>
                <w:lang w:eastAsia="ru-RU"/>
              </w:rPr>
            </w:pPr>
            <w:r w:rsidRPr="007378D4">
              <w:rPr>
                <w:rFonts w:ascii="Times New Roman" w:hAnsi="Times New Roman"/>
                <w:sz w:val="24"/>
                <w:szCs w:val="24"/>
                <w:lang w:eastAsia="ru-RU"/>
              </w:rPr>
              <w:t>Межевание земельного участка (проведено или нет)</w:t>
            </w:r>
          </w:p>
        </w:tc>
        <w:tc>
          <w:tcPr>
            <w:tcW w:w="3125" w:type="dxa"/>
            <w:vAlign w:val="center"/>
          </w:tcPr>
          <w:p w:rsidR="007378D4" w:rsidRPr="007378D4" w:rsidRDefault="007378D4" w:rsidP="007378D4">
            <w:pPr>
              <w:numPr>
                <w:ilvl w:val="0"/>
                <w:numId w:val="7"/>
              </w:numPr>
              <w:tabs>
                <w:tab w:val="clear" w:pos="360"/>
              </w:tabs>
              <w:ind w:left="0" w:firstLine="0"/>
              <w:rPr>
                <w:rFonts w:ascii="Times New Roman" w:hAnsi="Times New Roman"/>
                <w:sz w:val="24"/>
                <w:szCs w:val="24"/>
                <w:lang w:eastAsia="ru-RU"/>
              </w:rPr>
            </w:pPr>
            <w:r w:rsidRPr="007378D4">
              <w:rPr>
                <w:rFonts w:ascii="Times New Roman" w:hAnsi="Times New Roman"/>
                <w:sz w:val="24"/>
                <w:szCs w:val="24"/>
                <w:lang w:eastAsia="ru-RU"/>
              </w:rPr>
              <w:t>нет</w:t>
            </w:r>
          </w:p>
        </w:tc>
      </w:tr>
      <w:tr w:rsidR="007378D4" w:rsidRPr="007378D4" w:rsidTr="004D054F">
        <w:trPr>
          <w:jc w:val="center"/>
        </w:trPr>
        <w:tc>
          <w:tcPr>
            <w:tcW w:w="6523" w:type="dxa"/>
            <w:vAlign w:val="center"/>
          </w:tcPr>
          <w:p w:rsidR="007378D4" w:rsidRPr="007378D4" w:rsidRDefault="007378D4" w:rsidP="007378D4">
            <w:pPr>
              <w:numPr>
                <w:ilvl w:val="0"/>
                <w:numId w:val="7"/>
              </w:numPr>
              <w:tabs>
                <w:tab w:val="clear" w:pos="360"/>
              </w:tabs>
              <w:ind w:left="0" w:firstLine="0"/>
              <w:rPr>
                <w:rFonts w:ascii="Times New Roman" w:hAnsi="Times New Roman"/>
                <w:sz w:val="24"/>
                <w:szCs w:val="24"/>
                <w:lang w:eastAsia="ru-RU"/>
              </w:rPr>
            </w:pPr>
            <w:r w:rsidRPr="007378D4">
              <w:rPr>
                <w:rFonts w:ascii="Times New Roman" w:hAnsi="Times New Roman"/>
                <w:sz w:val="24"/>
                <w:szCs w:val="24"/>
                <w:lang w:eastAsia="ru-RU"/>
              </w:rPr>
              <w:t>Категория земель (с/х назначения, земли поселения и т. д.)</w:t>
            </w:r>
          </w:p>
        </w:tc>
        <w:tc>
          <w:tcPr>
            <w:tcW w:w="3125" w:type="dxa"/>
            <w:vAlign w:val="center"/>
          </w:tcPr>
          <w:p w:rsidR="007378D4" w:rsidRPr="007378D4" w:rsidRDefault="007378D4" w:rsidP="007378D4">
            <w:pPr>
              <w:numPr>
                <w:ilvl w:val="0"/>
                <w:numId w:val="7"/>
              </w:numPr>
              <w:tabs>
                <w:tab w:val="clear" w:pos="360"/>
              </w:tabs>
              <w:ind w:left="0" w:firstLine="0"/>
              <w:rPr>
                <w:rFonts w:ascii="Times New Roman" w:hAnsi="Times New Roman"/>
                <w:sz w:val="24"/>
                <w:szCs w:val="24"/>
                <w:lang w:eastAsia="ru-RU"/>
              </w:rPr>
            </w:pPr>
            <w:r w:rsidRPr="007378D4">
              <w:rPr>
                <w:rFonts w:ascii="Times New Roman" w:hAnsi="Times New Roman"/>
                <w:sz w:val="24"/>
                <w:szCs w:val="24"/>
                <w:lang w:eastAsia="ru-RU"/>
              </w:rPr>
              <w:t>земли сельскохозяйственного назначения</w:t>
            </w:r>
          </w:p>
        </w:tc>
      </w:tr>
      <w:tr w:rsidR="007378D4" w:rsidRPr="007378D4" w:rsidTr="004D054F">
        <w:trPr>
          <w:jc w:val="center"/>
        </w:trPr>
        <w:tc>
          <w:tcPr>
            <w:tcW w:w="6523" w:type="dxa"/>
            <w:vAlign w:val="center"/>
          </w:tcPr>
          <w:p w:rsidR="007378D4" w:rsidRPr="007378D4" w:rsidRDefault="007378D4" w:rsidP="007378D4">
            <w:pPr>
              <w:numPr>
                <w:ilvl w:val="0"/>
                <w:numId w:val="7"/>
              </w:numPr>
              <w:tabs>
                <w:tab w:val="clear" w:pos="360"/>
              </w:tabs>
              <w:ind w:left="0" w:firstLine="0"/>
              <w:rPr>
                <w:rFonts w:ascii="Times New Roman" w:hAnsi="Times New Roman"/>
                <w:sz w:val="24"/>
                <w:szCs w:val="24"/>
                <w:lang w:eastAsia="ru-RU"/>
              </w:rPr>
            </w:pPr>
            <w:r w:rsidRPr="007378D4">
              <w:rPr>
                <w:rFonts w:ascii="Times New Roman" w:hAnsi="Times New Roman"/>
                <w:sz w:val="24"/>
                <w:szCs w:val="24"/>
                <w:lang w:eastAsia="ru-RU"/>
              </w:rPr>
              <w:t xml:space="preserve">Наличие на участке (площадке) объектов (зданий, сооружений и пр., их состояние, площадь, потенциально возможное использование и прочие характеристики) </w:t>
            </w:r>
          </w:p>
        </w:tc>
        <w:tc>
          <w:tcPr>
            <w:tcW w:w="3125" w:type="dxa"/>
            <w:vAlign w:val="center"/>
          </w:tcPr>
          <w:p w:rsidR="007378D4" w:rsidRPr="007378D4" w:rsidRDefault="007378D4" w:rsidP="007378D4">
            <w:pPr>
              <w:numPr>
                <w:ilvl w:val="0"/>
                <w:numId w:val="7"/>
              </w:numPr>
              <w:tabs>
                <w:tab w:val="clear" w:pos="360"/>
              </w:tabs>
              <w:ind w:left="0" w:firstLine="0"/>
              <w:rPr>
                <w:rFonts w:ascii="Times New Roman" w:hAnsi="Times New Roman"/>
                <w:sz w:val="24"/>
                <w:szCs w:val="24"/>
                <w:lang w:eastAsia="ru-RU"/>
              </w:rPr>
            </w:pPr>
            <w:r w:rsidRPr="007378D4">
              <w:rPr>
                <w:rFonts w:ascii="Times New Roman" w:hAnsi="Times New Roman"/>
                <w:sz w:val="24"/>
                <w:szCs w:val="24"/>
                <w:lang w:eastAsia="ru-RU"/>
              </w:rPr>
              <w:t>-</w:t>
            </w:r>
          </w:p>
          <w:p w:rsidR="007378D4" w:rsidRPr="007378D4" w:rsidRDefault="007378D4" w:rsidP="007378D4">
            <w:pPr>
              <w:numPr>
                <w:ilvl w:val="0"/>
                <w:numId w:val="7"/>
              </w:numPr>
              <w:tabs>
                <w:tab w:val="clear" w:pos="360"/>
              </w:tabs>
              <w:ind w:left="0" w:firstLine="0"/>
              <w:rPr>
                <w:rFonts w:ascii="Times New Roman" w:hAnsi="Times New Roman"/>
                <w:sz w:val="24"/>
                <w:szCs w:val="24"/>
                <w:lang w:eastAsia="ru-RU"/>
              </w:rPr>
            </w:pPr>
          </w:p>
        </w:tc>
      </w:tr>
      <w:tr w:rsidR="007378D4" w:rsidRPr="007378D4" w:rsidTr="004D054F">
        <w:trPr>
          <w:jc w:val="center"/>
        </w:trPr>
        <w:tc>
          <w:tcPr>
            <w:tcW w:w="6523" w:type="dxa"/>
            <w:vAlign w:val="center"/>
          </w:tcPr>
          <w:p w:rsidR="007378D4" w:rsidRPr="007378D4" w:rsidRDefault="007378D4" w:rsidP="007378D4">
            <w:pPr>
              <w:numPr>
                <w:ilvl w:val="0"/>
                <w:numId w:val="7"/>
              </w:numPr>
              <w:tabs>
                <w:tab w:val="clear" w:pos="360"/>
              </w:tabs>
              <w:ind w:left="0" w:firstLine="0"/>
              <w:rPr>
                <w:rFonts w:ascii="Times New Roman" w:hAnsi="Times New Roman"/>
                <w:sz w:val="24"/>
                <w:szCs w:val="24"/>
                <w:lang w:eastAsia="ru-RU"/>
              </w:rPr>
            </w:pPr>
            <w:r w:rsidRPr="007378D4">
              <w:rPr>
                <w:rFonts w:ascii="Times New Roman" w:hAnsi="Times New Roman"/>
                <w:sz w:val="24"/>
                <w:szCs w:val="24"/>
                <w:lang w:eastAsia="ru-RU"/>
              </w:rPr>
              <w:t xml:space="preserve">Глубина залегания грунтовых вод </w:t>
            </w:r>
            <w:r w:rsidRPr="007378D4">
              <w:rPr>
                <w:rFonts w:ascii="Times New Roman" w:hAnsi="Times New Roman"/>
                <w:i/>
                <w:sz w:val="24"/>
                <w:szCs w:val="24"/>
                <w:lang w:eastAsia="ru-RU"/>
              </w:rPr>
              <w:t>(м)</w:t>
            </w:r>
          </w:p>
        </w:tc>
        <w:tc>
          <w:tcPr>
            <w:tcW w:w="3125" w:type="dxa"/>
            <w:vAlign w:val="center"/>
          </w:tcPr>
          <w:p w:rsidR="007378D4" w:rsidRPr="007378D4" w:rsidRDefault="007378D4" w:rsidP="007378D4">
            <w:pPr>
              <w:numPr>
                <w:ilvl w:val="0"/>
                <w:numId w:val="7"/>
              </w:numPr>
              <w:tabs>
                <w:tab w:val="clear" w:pos="360"/>
              </w:tabs>
              <w:ind w:left="0" w:firstLine="0"/>
              <w:rPr>
                <w:rFonts w:ascii="Times New Roman" w:hAnsi="Times New Roman"/>
                <w:sz w:val="24"/>
                <w:szCs w:val="24"/>
                <w:lang w:eastAsia="ru-RU"/>
              </w:rPr>
            </w:pPr>
            <w:r w:rsidRPr="007378D4">
              <w:rPr>
                <w:rFonts w:ascii="Times New Roman" w:hAnsi="Times New Roman"/>
                <w:sz w:val="24"/>
                <w:szCs w:val="24"/>
                <w:lang w:eastAsia="ru-RU"/>
              </w:rPr>
              <w:t>Информации нет</w:t>
            </w:r>
          </w:p>
        </w:tc>
      </w:tr>
    </w:tbl>
    <w:p w:rsidR="007378D4" w:rsidRPr="007378D4" w:rsidRDefault="007378D4" w:rsidP="007378D4">
      <w:pPr>
        <w:keepNext/>
        <w:ind w:left="75"/>
        <w:outlineLvl w:val="3"/>
        <w:rPr>
          <w:rFonts w:ascii="Times New Roman" w:hAnsi="Times New Roman"/>
          <w:b/>
          <w:i/>
          <w:sz w:val="28"/>
          <w:szCs w:val="20"/>
          <w:lang w:eastAsia="ru-RU"/>
        </w:rPr>
      </w:pPr>
      <w:r w:rsidRPr="007378D4">
        <w:rPr>
          <w:rFonts w:ascii="Times New Roman" w:hAnsi="Times New Roman"/>
          <w:b/>
          <w:i/>
          <w:sz w:val="28"/>
          <w:szCs w:val="20"/>
          <w:lang w:eastAsia="ru-RU"/>
        </w:rPr>
        <w:t>Обеспеченность инженерной и транспортной инфраструктурой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817"/>
        <w:gridCol w:w="3908"/>
      </w:tblGrid>
      <w:tr w:rsidR="007378D4" w:rsidRPr="007378D4" w:rsidTr="004D054F">
        <w:trPr>
          <w:jc w:val="center"/>
        </w:trPr>
        <w:tc>
          <w:tcPr>
            <w:tcW w:w="5817" w:type="dxa"/>
            <w:vAlign w:val="center"/>
          </w:tcPr>
          <w:p w:rsidR="007378D4" w:rsidRPr="007378D4" w:rsidRDefault="007378D4" w:rsidP="007378D4">
            <w:pPr>
              <w:numPr>
                <w:ilvl w:val="0"/>
                <w:numId w:val="7"/>
              </w:numPr>
              <w:tabs>
                <w:tab w:val="clear" w:pos="360"/>
              </w:tabs>
              <w:ind w:left="0" w:firstLine="0"/>
              <w:rPr>
                <w:rFonts w:ascii="Times New Roman" w:hAnsi="Times New Roman"/>
                <w:sz w:val="24"/>
                <w:szCs w:val="24"/>
                <w:lang w:eastAsia="ru-RU"/>
              </w:rPr>
            </w:pPr>
            <w:r w:rsidRPr="007378D4">
              <w:rPr>
                <w:rFonts w:ascii="Times New Roman" w:hAnsi="Times New Roman"/>
                <w:sz w:val="24"/>
                <w:szCs w:val="24"/>
                <w:lang w:eastAsia="ru-RU"/>
              </w:rPr>
              <w:t>Вид инфраструктуры</w:t>
            </w:r>
          </w:p>
        </w:tc>
        <w:tc>
          <w:tcPr>
            <w:tcW w:w="3908" w:type="dxa"/>
          </w:tcPr>
          <w:p w:rsidR="007378D4" w:rsidRPr="007378D4" w:rsidRDefault="007378D4" w:rsidP="007378D4">
            <w:pPr>
              <w:numPr>
                <w:ilvl w:val="0"/>
                <w:numId w:val="7"/>
              </w:numPr>
              <w:tabs>
                <w:tab w:val="clear" w:pos="360"/>
              </w:tabs>
              <w:ind w:left="0" w:firstLine="0"/>
              <w:rPr>
                <w:rFonts w:ascii="Times New Roman" w:hAnsi="Times New Roman"/>
                <w:sz w:val="24"/>
                <w:szCs w:val="24"/>
                <w:lang w:eastAsia="ru-RU"/>
              </w:rPr>
            </w:pPr>
            <w:r w:rsidRPr="007378D4">
              <w:rPr>
                <w:rFonts w:ascii="Times New Roman" w:hAnsi="Times New Roman"/>
                <w:sz w:val="24"/>
                <w:szCs w:val="24"/>
                <w:lang w:eastAsia="ru-RU"/>
              </w:rPr>
              <w:t>Характеристика (источник, расстояние от источника до площадки, свободные мощности)</w:t>
            </w:r>
          </w:p>
        </w:tc>
      </w:tr>
      <w:tr w:rsidR="007378D4" w:rsidRPr="007378D4" w:rsidTr="004D054F">
        <w:trPr>
          <w:jc w:val="center"/>
        </w:trPr>
        <w:tc>
          <w:tcPr>
            <w:tcW w:w="5817" w:type="dxa"/>
            <w:vAlign w:val="center"/>
          </w:tcPr>
          <w:p w:rsidR="007378D4" w:rsidRPr="007378D4" w:rsidRDefault="007378D4" w:rsidP="007378D4">
            <w:pPr>
              <w:numPr>
                <w:ilvl w:val="0"/>
                <w:numId w:val="7"/>
              </w:numPr>
              <w:tabs>
                <w:tab w:val="clear" w:pos="360"/>
              </w:tabs>
              <w:ind w:left="0" w:firstLine="0"/>
              <w:rPr>
                <w:rFonts w:ascii="Times New Roman" w:hAnsi="Times New Roman"/>
                <w:sz w:val="24"/>
                <w:szCs w:val="24"/>
                <w:lang w:eastAsia="ru-RU"/>
              </w:rPr>
            </w:pPr>
            <w:r w:rsidRPr="007378D4">
              <w:rPr>
                <w:rFonts w:ascii="Times New Roman" w:hAnsi="Times New Roman"/>
                <w:sz w:val="24"/>
                <w:szCs w:val="24"/>
                <w:lang w:eastAsia="ru-RU"/>
              </w:rPr>
              <w:t>Водоснабжение</w:t>
            </w:r>
          </w:p>
        </w:tc>
        <w:tc>
          <w:tcPr>
            <w:tcW w:w="3908" w:type="dxa"/>
          </w:tcPr>
          <w:p w:rsidR="007378D4" w:rsidRPr="007378D4" w:rsidRDefault="007378D4" w:rsidP="007378D4">
            <w:pPr>
              <w:numPr>
                <w:ilvl w:val="0"/>
                <w:numId w:val="7"/>
              </w:numPr>
              <w:tabs>
                <w:tab w:val="clear" w:pos="360"/>
              </w:tabs>
              <w:ind w:left="0" w:firstLine="0"/>
              <w:rPr>
                <w:rFonts w:ascii="Times New Roman" w:hAnsi="Times New Roman"/>
                <w:sz w:val="24"/>
                <w:szCs w:val="24"/>
                <w:lang w:eastAsia="ru-RU"/>
              </w:rPr>
            </w:pPr>
            <w:r w:rsidRPr="007378D4">
              <w:rPr>
                <w:rFonts w:ascii="Times New Roman" w:hAnsi="Times New Roman"/>
                <w:sz w:val="24"/>
                <w:szCs w:val="24"/>
                <w:lang w:eastAsia="ru-RU"/>
              </w:rPr>
              <w:t>-</w:t>
            </w:r>
          </w:p>
        </w:tc>
      </w:tr>
      <w:tr w:rsidR="007378D4" w:rsidRPr="007378D4" w:rsidTr="004D054F">
        <w:trPr>
          <w:jc w:val="center"/>
        </w:trPr>
        <w:tc>
          <w:tcPr>
            <w:tcW w:w="5817" w:type="dxa"/>
            <w:vAlign w:val="center"/>
          </w:tcPr>
          <w:p w:rsidR="007378D4" w:rsidRPr="007378D4" w:rsidRDefault="007378D4" w:rsidP="007378D4">
            <w:pPr>
              <w:numPr>
                <w:ilvl w:val="0"/>
                <w:numId w:val="7"/>
              </w:numPr>
              <w:tabs>
                <w:tab w:val="clear" w:pos="360"/>
              </w:tabs>
              <w:ind w:left="0" w:firstLine="0"/>
              <w:rPr>
                <w:rFonts w:ascii="Times New Roman" w:hAnsi="Times New Roman"/>
                <w:sz w:val="24"/>
                <w:szCs w:val="24"/>
                <w:lang w:eastAsia="ru-RU"/>
              </w:rPr>
            </w:pPr>
            <w:r w:rsidRPr="007378D4">
              <w:rPr>
                <w:rFonts w:ascii="Times New Roman" w:hAnsi="Times New Roman"/>
                <w:sz w:val="24"/>
                <w:szCs w:val="24"/>
                <w:lang w:eastAsia="ru-RU"/>
              </w:rPr>
              <w:t>Канализация сточных вод</w:t>
            </w:r>
          </w:p>
        </w:tc>
        <w:tc>
          <w:tcPr>
            <w:tcW w:w="3908" w:type="dxa"/>
          </w:tcPr>
          <w:p w:rsidR="007378D4" w:rsidRPr="007378D4" w:rsidRDefault="007378D4" w:rsidP="007378D4">
            <w:pPr>
              <w:numPr>
                <w:ilvl w:val="0"/>
                <w:numId w:val="7"/>
              </w:numPr>
              <w:tabs>
                <w:tab w:val="clear" w:pos="360"/>
              </w:tabs>
              <w:ind w:left="0" w:firstLine="0"/>
              <w:rPr>
                <w:rFonts w:ascii="Times New Roman" w:hAnsi="Times New Roman"/>
                <w:sz w:val="24"/>
                <w:szCs w:val="24"/>
                <w:lang w:eastAsia="ru-RU"/>
              </w:rPr>
            </w:pPr>
            <w:r w:rsidRPr="007378D4">
              <w:rPr>
                <w:rFonts w:ascii="Times New Roman" w:hAnsi="Times New Roman"/>
                <w:sz w:val="24"/>
                <w:szCs w:val="24"/>
                <w:lang w:eastAsia="ru-RU"/>
              </w:rPr>
              <w:t>-</w:t>
            </w:r>
          </w:p>
        </w:tc>
      </w:tr>
      <w:tr w:rsidR="007378D4" w:rsidRPr="007378D4" w:rsidTr="004D054F">
        <w:trPr>
          <w:jc w:val="center"/>
        </w:trPr>
        <w:tc>
          <w:tcPr>
            <w:tcW w:w="5817" w:type="dxa"/>
            <w:vAlign w:val="center"/>
          </w:tcPr>
          <w:p w:rsidR="007378D4" w:rsidRPr="007378D4" w:rsidRDefault="007378D4" w:rsidP="007378D4">
            <w:pPr>
              <w:numPr>
                <w:ilvl w:val="0"/>
                <w:numId w:val="7"/>
              </w:numPr>
              <w:tabs>
                <w:tab w:val="clear" w:pos="360"/>
              </w:tabs>
              <w:ind w:left="0" w:firstLine="0"/>
              <w:rPr>
                <w:rFonts w:ascii="Times New Roman" w:hAnsi="Times New Roman"/>
                <w:sz w:val="24"/>
                <w:szCs w:val="24"/>
                <w:lang w:eastAsia="ru-RU"/>
              </w:rPr>
            </w:pPr>
            <w:r w:rsidRPr="007378D4">
              <w:rPr>
                <w:rFonts w:ascii="Times New Roman" w:hAnsi="Times New Roman"/>
                <w:sz w:val="24"/>
                <w:szCs w:val="24"/>
                <w:lang w:eastAsia="ru-RU"/>
              </w:rPr>
              <w:t>Электроснабжение</w:t>
            </w:r>
          </w:p>
        </w:tc>
        <w:tc>
          <w:tcPr>
            <w:tcW w:w="3908" w:type="dxa"/>
          </w:tcPr>
          <w:p w:rsidR="007378D4" w:rsidRPr="007378D4" w:rsidRDefault="007378D4" w:rsidP="007378D4">
            <w:pPr>
              <w:numPr>
                <w:ilvl w:val="0"/>
                <w:numId w:val="7"/>
              </w:numPr>
              <w:tabs>
                <w:tab w:val="clear" w:pos="360"/>
              </w:tabs>
              <w:ind w:left="0" w:firstLine="0"/>
              <w:rPr>
                <w:rFonts w:ascii="Times New Roman" w:hAnsi="Times New Roman"/>
                <w:sz w:val="24"/>
                <w:szCs w:val="24"/>
                <w:lang w:eastAsia="ru-RU"/>
              </w:rPr>
            </w:pPr>
            <w:r w:rsidRPr="007378D4">
              <w:rPr>
                <w:rFonts w:ascii="Times New Roman" w:hAnsi="Times New Roman"/>
                <w:sz w:val="24"/>
                <w:szCs w:val="24"/>
                <w:lang w:eastAsia="ru-RU"/>
              </w:rPr>
              <w:t>-</w:t>
            </w:r>
          </w:p>
        </w:tc>
      </w:tr>
      <w:tr w:rsidR="007378D4" w:rsidRPr="007378D4" w:rsidTr="004D054F">
        <w:trPr>
          <w:jc w:val="center"/>
        </w:trPr>
        <w:tc>
          <w:tcPr>
            <w:tcW w:w="5817" w:type="dxa"/>
            <w:vAlign w:val="center"/>
          </w:tcPr>
          <w:p w:rsidR="007378D4" w:rsidRPr="007378D4" w:rsidRDefault="007378D4" w:rsidP="007378D4">
            <w:pPr>
              <w:numPr>
                <w:ilvl w:val="0"/>
                <w:numId w:val="7"/>
              </w:numPr>
              <w:tabs>
                <w:tab w:val="clear" w:pos="360"/>
              </w:tabs>
              <w:ind w:left="0" w:firstLine="0"/>
              <w:rPr>
                <w:rFonts w:ascii="Times New Roman" w:hAnsi="Times New Roman"/>
                <w:sz w:val="24"/>
                <w:szCs w:val="24"/>
                <w:lang w:eastAsia="ru-RU"/>
              </w:rPr>
            </w:pPr>
            <w:r w:rsidRPr="007378D4">
              <w:rPr>
                <w:rFonts w:ascii="Times New Roman" w:hAnsi="Times New Roman"/>
                <w:sz w:val="24"/>
                <w:szCs w:val="24"/>
                <w:lang w:eastAsia="ru-RU"/>
              </w:rPr>
              <w:t>Теплоснабжение</w:t>
            </w:r>
          </w:p>
        </w:tc>
        <w:tc>
          <w:tcPr>
            <w:tcW w:w="3908" w:type="dxa"/>
          </w:tcPr>
          <w:p w:rsidR="007378D4" w:rsidRPr="007378D4" w:rsidRDefault="007378D4" w:rsidP="007378D4">
            <w:pPr>
              <w:numPr>
                <w:ilvl w:val="0"/>
                <w:numId w:val="7"/>
              </w:numPr>
              <w:tabs>
                <w:tab w:val="clear" w:pos="360"/>
              </w:tabs>
              <w:ind w:left="0" w:firstLine="0"/>
              <w:rPr>
                <w:rFonts w:ascii="Times New Roman" w:hAnsi="Times New Roman"/>
                <w:sz w:val="24"/>
                <w:szCs w:val="24"/>
                <w:lang w:eastAsia="ru-RU"/>
              </w:rPr>
            </w:pPr>
            <w:r w:rsidRPr="007378D4">
              <w:rPr>
                <w:rFonts w:ascii="Times New Roman" w:hAnsi="Times New Roman"/>
                <w:sz w:val="24"/>
                <w:szCs w:val="24"/>
                <w:lang w:eastAsia="ru-RU"/>
              </w:rPr>
              <w:t>-</w:t>
            </w:r>
          </w:p>
        </w:tc>
      </w:tr>
      <w:tr w:rsidR="007378D4" w:rsidRPr="007378D4" w:rsidTr="004D054F">
        <w:trPr>
          <w:jc w:val="center"/>
        </w:trPr>
        <w:tc>
          <w:tcPr>
            <w:tcW w:w="5817" w:type="dxa"/>
            <w:vAlign w:val="center"/>
          </w:tcPr>
          <w:p w:rsidR="007378D4" w:rsidRPr="007378D4" w:rsidRDefault="007378D4" w:rsidP="007378D4">
            <w:pPr>
              <w:numPr>
                <w:ilvl w:val="0"/>
                <w:numId w:val="7"/>
              </w:numPr>
              <w:tabs>
                <w:tab w:val="clear" w:pos="360"/>
              </w:tabs>
              <w:ind w:left="0" w:firstLine="0"/>
              <w:rPr>
                <w:rFonts w:ascii="Times New Roman" w:hAnsi="Times New Roman"/>
                <w:sz w:val="24"/>
                <w:szCs w:val="24"/>
                <w:lang w:eastAsia="ru-RU"/>
              </w:rPr>
            </w:pPr>
            <w:r w:rsidRPr="007378D4">
              <w:rPr>
                <w:rFonts w:ascii="Times New Roman" w:hAnsi="Times New Roman"/>
                <w:sz w:val="24"/>
                <w:szCs w:val="24"/>
                <w:lang w:eastAsia="ru-RU"/>
              </w:rPr>
              <w:t>Газоснабжение</w:t>
            </w:r>
          </w:p>
        </w:tc>
        <w:tc>
          <w:tcPr>
            <w:tcW w:w="3908" w:type="dxa"/>
          </w:tcPr>
          <w:p w:rsidR="007378D4" w:rsidRPr="007378D4" w:rsidRDefault="007378D4" w:rsidP="007378D4">
            <w:pPr>
              <w:numPr>
                <w:ilvl w:val="0"/>
                <w:numId w:val="7"/>
              </w:numPr>
              <w:tabs>
                <w:tab w:val="clear" w:pos="360"/>
              </w:tabs>
              <w:ind w:left="0" w:firstLine="0"/>
              <w:rPr>
                <w:rFonts w:ascii="Times New Roman" w:hAnsi="Times New Roman"/>
                <w:sz w:val="24"/>
                <w:szCs w:val="24"/>
                <w:lang w:eastAsia="ru-RU"/>
              </w:rPr>
            </w:pPr>
            <w:r w:rsidRPr="007378D4">
              <w:rPr>
                <w:rFonts w:ascii="Times New Roman" w:hAnsi="Times New Roman"/>
                <w:sz w:val="24"/>
                <w:szCs w:val="24"/>
                <w:lang w:eastAsia="ru-RU"/>
              </w:rPr>
              <w:t>-</w:t>
            </w:r>
          </w:p>
        </w:tc>
      </w:tr>
      <w:tr w:rsidR="007378D4" w:rsidRPr="007378D4" w:rsidTr="004D054F">
        <w:trPr>
          <w:jc w:val="center"/>
        </w:trPr>
        <w:tc>
          <w:tcPr>
            <w:tcW w:w="5817" w:type="dxa"/>
            <w:vAlign w:val="center"/>
          </w:tcPr>
          <w:p w:rsidR="007378D4" w:rsidRPr="007378D4" w:rsidRDefault="007378D4" w:rsidP="007378D4">
            <w:pPr>
              <w:numPr>
                <w:ilvl w:val="0"/>
                <w:numId w:val="7"/>
              </w:numPr>
              <w:tabs>
                <w:tab w:val="clear" w:pos="360"/>
              </w:tabs>
              <w:ind w:left="0" w:firstLine="0"/>
              <w:rPr>
                <w:rFonts w:ascii="Times New Roman" w:hAnsi="Times New Roman"/>
                <w:sz w:val="24"/>
                <w:szCs w:val="24"/>
                <w:lang w:eastAsia="ru-RU"/>
              </w:rPr>
            </w:pPr>
            <w:r w:rsidRPr="007378D4">
              <w:rPr>
                <w:rFonts w:ascii="Times New Roman" w:hAnsi="Times New Roman"/>
                <w:sz w:val="24"/>
                <w:szCs w:val="24"/>
                <w:lang w:eastAsia="ru-RU"/>
              </w:rPr>
              <w:t>Подъездные пути, их характеристика(примыкание к участку, расстояние до автомобильной дороги федерального/регионального/</w:t>
            </w:r>
          </w:p>
          <w:p w:rsidR="007378D4" w:rsidRPr="007378D4" w:rsidRDefault="007378D4" w:rsidP="007378D4">
            <w:pPr>
              <w:numPr>
                <w:ilvl w:val="0"/>
                <w:numId w:val="7"/>
              </w:numPr>
              <w:tabs>
                <w:tab w:val="clear" w:pos="360"/>
              </w:tabs>
              <w:ind w:left="0" w:firstLine="0"/>
              <w:rPr>
                <w:rFonts w:ascii="Times New Roman" w:hAnsi="Times New Roman"/>
                <w:sz w:val="24"/>
                <w:szCs w:val="24"/>
                <w:lang w:eastAsia="ru-RU"/>
              </w:rPr>
            </w:pPr>
            <w:r w:rsidRPr="007378D4">
              <w:rPr>
                <w:rFonts w:ascii="Times New Roman" w:hAnsi="Times New Roman"/>
                <w:sz w:val="24"/>
                <w:szCs w:val="24"/>
                <w:lang w:eastAsia="ru-RU"/>
              </w:rPr>
              <w:t>местного значения)</w:t>
            </w:r>
          </w:p>
        </w:tc>
        <w:tc>
          <w:tcPr>
            <w:tcW w:w="3908" w:type="dxa"/>
          </w:tcPr>
          <w:p w:rsidR="007378D4" w:rsidRPr="007378D4" w:rsidRDefault="007378D4" w:rsidP="007378D4">
            <w:pPr>
              <w:numPr>
                <w:ilvl w:val="0"/>
                <w:numId w:val="7"/>
              </w:numPr>
              <w:tabs>
                <w:tab w:val="clear" w:pos="360"/>
              </w:tabs>
              <w:ind w:left="0" w:firstLine="0"/>
              <w:rPr>
                <w:rFonts w:ascii="Times New Roman" w:hAnsi="Times New Roman"/>
                <w:sz w:val="24"/>
                <w:szCs w:val="24"/>
                <w:lang w:eastAsia="ru-RU"/>
              </w:rPr>
            </w:pPr>
            <w:r w:rsidRPr="007378D4">
              <w:rPr>
                <w:rFonts w:ascii="Times New Roman" w:hAnsi="Times New Roman"/>
                <w:sz w:val="24"/>
                <w:szCs w:val="24"/>
                <w:lang w:eastAsia="ru-RU"/>
              </w:rPr>
              <w:t>Расстояние до автомобильной дороги Карпысак-Тогучин-Байкал – 275 м,</w:t>
            </w:r>
          </w:p>
          <w:p w:rsidR="007378D4" w:rsidRPr="007378D4" w:rsidRDefault="007378D4" w:rsidP="007378D4">
            <w:pPr>
              <w:numPr>
                <w:ilvl w:val="0"/>
                <w:numId w:val="7"/>
              </w:numPr>
              <w:tabs>
                <w:tab w:val="clear" w:pos="360"/>
              </w:tabs>
              <w:ind w:left="0" w:firstLine="0"/>
              <w:rPr>
                <w:rFonts w:ascii="Times New Roman" w:hAnsi="Times New Roman"/>
                <w:sz w:val="24"/>
                <w:szCs w:val="24"/>
                <w:lang w:eastAsia="ru-RU"/>
              </w:rPr>
            </w:pPr>
            <w:r w:rsidRPr="007378D4">
              <w:rPr>
                <w:rFonts w:ascii="Times New Roman" w:hAnsi="Times New Roman"/>
                <w:sz w:val="24"/>
                <w:szCs w:val="24"/>
                <w:lang w:eastAsia="ru-RU"/>
              </w:rPr>
              <w:t>Расстояние до автомобильной дороги Новосибирск – Ленинск-Кузнецкий – 22 км</w:t>
            </w:r>
          </w:p>
        </w:tc>
      </w:tr>
    </w:tbl>
    <w:p w:rsidR="007378D4" w:rsidRPr="007378D4" w:rsidRDefault="007378D4" w:rsidP="007378D4">
      <w:pPr>
        <w:keepNext/>
        <w:ind w:left="75"/>
        <w:outlineLvl w:val="3"/>
        <w:rPr>
          <w:rFonts w:ascii="Times New Roman" w:hAnsi="Times New Roman"/>
          <w:b/>
          <w:i/>
          <w:sz w:val="28"/>
          <w:szCs w:val="20"/>
          <w:lang w:eastAsia="ru-RU"/>
        </w:rPr>
      </w:pPr>
      <w:r w:rsidRPr="007378D4">
        <w:rPr>
          <w:rFonts w:ascii="Times New Roman" w:hAnsi="Times New Roman"/>
          <w:b/>
          <w:i/>
          <w:sz w:val="28"/>
          <w:szCs w:val="20"/>
          <w:lang w:eastAsia="ru-RU"/>
        </w:rPr>
        <w:t>Контактная информация</w:t>
      </w:r>
    </w:p>
    <w:tbl>
      <w:tblPr>
        <w:tblW w:w="97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495"/>
        <w:gridCol w:w="4240"/>
      </w:tblGrid>
      <w:tr w:rsidR="007378D4" w:rsidRPr="007378D4" w:rsidTr="004D054F">
        <w:trPr>
          <w:jc w:val="center"/>
        </w:trPr>
        <w:tc>
          <w:tcPr>
            <w:tcW w:w="9735" w:type="dxa"/>
            <w:gridSpan w:val="2"/>
            <w:vAlign w:val="center"/>
          </w:tcPr>
          <w:p w:rsidR="007378D4" w:rsidRPr="007378D4" w:rsidRDefault="007378D4" w:rsidP="007378D4">
            <w:pPr>
              <w:rPr>
                <w:rFonts w:ascii="Times New Roman" w:hAnsi="Times New Roman"/>
                <w:b/>
                <w:i/>
                <w:sz w:val="24"/>
                <w:szCs w:val="24"/>
                <w:lang w:eastAsia="ru-RU"/>
              </w:rPr>
            </w:pPr>
            <w:r w:rsidRPr="007378D4">
              <w:rPr>
                <w:rFonts w:ascii="Times New Roman" w:hAnsi="Times New Roman"/>
                <w:b/>
                <w:i/>
                <w:sz w:val="24"/>
                <w:szCs w:val="24"/>
                <w:lang w:eastAsia="ru-RU"/>
              </w:rPr>
              <w:t>Собственник земельного участка/площадки</w:t>
            </w:r>
          </w:p>
        </w:tc>
      </w:tr>
      <w:tr w:rsidR="007378D4" w:rsidRPr="007378D4" w:rsidTr="004D054F">
        <w:trPr>
          <w:jc w:val="center"/>
        </w:trPr>
        <w:tc>
          <w:tcPr>
            <w:tcW w:w="5495"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Наименование, юридический адрес</w:t>
            </w:r>
          </w:p>
        </w:tc>
        <w:tc>
          <w:tcPr>
            <w:tcW w:w="4240"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Рабочий поселок Горный Тогучинского района Новосибирской области; Новосибирская область, </w:t>
            </w:r>
            <w:proofErr w:type="spellStart"/>
            <w:r w:rsidRPr="007378D4">
              <w:rPr>
                <w:rFonts w:ascii="Times New Roman" w:hAnsi="Times New Roman"/>
                <w:sz w:val="24"/>
                <w:szCs w:val="24"/>
                <w:lang w:eastAsia="ru-RU"/>
              </w:rPr>
              <w:t>Тогучинский</w:t>
            </w:r>
            <w:proofErr w:type="spellEnd"/>
            <w:r w:rsidRPr="007378D4">
              <w:rPr>
                <w:rFonts w:ascii="Times New Roman" w:hAnsi="Times New Roman"/>
                <w:sz w:val="24"/>
                <w:szCs w:val="24"/>
                <w:lang w:eastAsia="ru-RU"/>
              </w:rPr>
              <w:t xml:space="preserve"> район, </w:t>
            </w:r>
            <w:proofErr w:type="spellStart"/>
            <w:r w:rsidRPr="007378D4">
              <w:rPr>
                <w:rFonts w:ascii="Times New Roman" w:hAnsi="Times New Roman"/>
                <w:sz w:val="24"/>
                <w:szCs w:val="24"/>
                <w:lang w:eastAsia="ru-RU"/>
              </w:rPr>
              <w:t>р.п</w:t>
            </w:r>
            <w:proofErr w:type="spellEnd"/>
            <w:r w:rsidRPr="007378D4">
              <w:rPr>
                <w:rFonts w:ascii="Times New Roman" w:hAnsi="Times New Roman"/>
                <w:sz w:val="24"/>
                <w:szCs w:val="24"/>
                <w:lang w:eastAsia="ru-RU"/>
              </w:rPr>
              <w:t>. Горный, ул.</w:t>
            </w:r>
            <w:r w:rsidR="00AF3198">
              <w:rPr>
                <w:rFonts w:ascii="Times New Roman" w:hAnsi="Times New Roman"/>
                <w:sz w:val="24"/>
                <w:szCs w:val="24"/>
                <w:lang w:eastAsia="ru-RU"/>
              </w:rPr>
              <w:t xml:space="preserve"> </w:t>
            </w:r>
            <w:r w:rsidRPr="007378D4">
              <w:rPr>
                <w:rFonts w:ascii="Times New Roman" w:hAnsi="Times New Roman"/>
                <w:sz w:val="24"/>
                <w:szCs w:val="24"/>
                <w:lang w:eastAsia="ru-RU"/>
              </w:rPr>
              <w:t>Советская, 10</w:t>
            </w:r>
          </w:p>
        </w:tc>
      </w:tr>
      <w:tr w:rsidR="007378D4" w:rsidRPr="007378D4" w:rsidTr="004D054F">
        <w:trPr>
          <w:jc w:val="center"/>
        </w:trPr>
        <w:tc>
          <w:tcPr>
            <w:tcW w:w="5495"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Контактное лицо, Ф.И.О. и должность руководителя, телефон, факс, e-mail</w:t>
            </w:r>
          </w:p>
        </w:tc>
        <w:tc>
          <w:tcPr>
            <w:tcW w:w="4240"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Тимошенко Максим Викторович – глава рабочего поселка Горный Тогу</w:t>
            </w:r>
            <w:r w:rsidRPr="007378D4">
              <w:rPr>
                <w:rFonts w:ascii="Times New Roman" w:hAnsi="Times New Roman"/>
                <w:sz w:val="24"/>
                <w:szCs w:val="24"/>
                <w:lang w:eastAsia="ru-RU"/>
              </w:rPr>
              <w:lastRenderedPageBreak/>
              <w:t xml:space="preserve">чинского района Новосибирской области, 8-383-40-23-127, </w:t>
            </w:r>
            <w:hyperlink r:id="rId130" w:history="1">
              <w:r w:rsidRPr="007378D4">
                <w:rPr>
                  <w:rFonts w:ascii="Times New Roman" w:hAnsi="Times New Roman"/>
                  <w:color w:val="0000FF"/>
                  <w:sz w:val="24"/>
                  <w:szCs w:val="24"/>
                  <w:u w:val="single"/>
                  <w:shd w:val="clear" w:color="auto" w:fill="FFFFFF"/>
                  <w:lang w:val="en-US" w:eastAsia="ru-RU"/>
                </w:rPr>
                <w:t>AdmRPGornyj</w:t>
              </w:r>
              <w:r w:rsidRPr="007378D4">
                <w:rPr>
                  <w:rFonts w:ascii="Times New Roman" w:hAnsi="Times New Roman"/>
                  <w:color w:val="0000FF"/>
                  <w:sz w:val="24"/>
                  <w:szCs w:val="24"/>
                  <w:u w:val="single"/>
                  <w:shd w:val="clear" w:color="auto" w:fill="FFFFFF"/>
                  <w:lang w:eastAsia="ru-RU"/>
                </w:rPr>
                <w:t>@</w:t>
              </w:r>
              <w:r w:rsidRPr="007378D4">
                <w:rPr>
                  <w:rFonts w:ascii="Times New Roman" w:hAnsi="Times New Roman"/>
                  <w:color w:val="0000FF"/>
                  <w:sz w:val="24"/>
                  <w:szCs w:val="24"/>
                  <w:u w:val="single"/>
                  <w:shd w:val="clear" w:color="auto" w:fill="FFFFFF"/>
                  <w:lang w:val="en-US" w:eastAsia="ru-RU"/>
                </w:rPr>
                <w:t>yandex</w:t>
              </w:r>
              <w:r w:rsidRPr="007378D4">
                <w:rPr>
                  <w:rFonts w:ascii="Times New Roman" w:hAnsi="Times New Roman"/>
                  <w:color w:val="0000FF"/>
                  <w:sz w:val="24"/>
                  <w:szCs w:val="24"/>
                  <w:u w:val="single"/>
                  <w:shd w:val="clear" w:color="auto" w:fill="FFFFFF"/>
                  <w:lang w:eastAsia="ru-RU"/>
                </w:rPr>
                <w:t>.</w:t>
              </w:r>
              <w:proofErr w:type="spellStart"/>
              <w:r w:rsidRPr="007378D4">
                <w:rPr>
                  <w:rFonts w:ascii="Times New Roman" w:hAnsi="Times New Roman"/>
                  <w:color w:val="0000FF"/>
                  <w:sz w:val="24"/>
                  <w:szCs w:val="24"/>
                  <w:u w:val="single"/>
                  <w:shd w:val="clear" w:color="auto" w:fill="FFFFFF"/>
                  <w:lang w:val="en-US" w:eastAsia="ru-RU"/>
                </w:rPr>
                <w:t>ru</w:t>
              </w:r>
              <w:proofErr w:type="spellEnd"/>
            </w:hyperlink>
          </w:p>
        </w:tc>
      </w:tr>
    </w:tbl>
    <w:p w:rsidR="007378D4" w:rsidRPr="007378D4" w:rsidRDefault="007378D4" w:rsidP="007378D4">
      <w:pPr>
        <w:rPr>
          <w:rFonts w:ascii="Times New Roman" w:hAnsi="Times New Roman"/>
          <w:sz w:val="24"/>
          <w:szCs w:val="24"/>
          <w:lang w:eastAsia="ru-RU"/>
        </w:rPr>
      </w:pPr>
    </w:p>
    <w:p w:rsidR="007378D4" w:rsidRPr="007378D4" w:rsidRDefault="007378D4" w:rsidP="007378D4">
      <w:pPr>
        <w:rPr>
          <w:rFonts w:ascii="Times New Roman" w:hAnsi="Times New Roman"/>
          <w:sz w:val="24"/>
          <w:szCs w:val="24"/>
          <w:lang w:eastAsia="ru-RU"/>
        </w:rPr>
      </w:pPr>
    </w:p>
    <w:p w:rsidR="007378D4" w:rsidRPr="007378D4" w:rsidRDefault="007378D4" w:rsidP="007378D4">
      <w:pPr>
        <w:rPr>
          <w:rFonts w:ascii="Times New Roman" w:hAnsi="Times New Roman"/>
          <w:sz w:val="24"/>
          <w:szCs w:val="24"/>
          <w:lang w:eastAsia="ru-RU"/>
        </w:rPr>
      </w:pPr>
    </w:p>
    <w:p w:rsidR="003629F8" w:rsidRDefault="00287A00" w:rsidP="007378D4">
      <w:pPr>
        <w:rPr>
          <w:rFonts w:ascii="Times New Roman" w:hAnsi="Times New Roman"/>
          <w:sz w:val="24"/>
          <w:szCs w:val="24"/>
          <w:lang w:eastAsia="ru-RU"/>
        </w:rPr>
      </w:pPr>
      <w:r w:rsidRPr="007378D4">
        <w:rPr>
          <w:rFonts w:ascii="Times New Roman" w:hAnsi="Times New Roman"/>
          <w:noProof/>
          <w:sz w:val="24"/>
          <w:szCs w:val="24"/>
          <w:lang w:eastAsia="ru-RU"/>
        </w:rPr>
        <w:drawing>
          <wp:inline distT="0" distB="0" distL="0" distR="0" wp14:anchorId="1C677764" wp14:editId="485BEDCD">
            <wp:extent cx="2678577" cy="1933575"/>
            <wp:effectExtent l="0" t="0" r="7620" b="0"/>
            <wp:docPr id="36" name="Рисунок 36" descr="Площадка на ПЗ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лощадка на ПЗЗ"/>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flipH="1">
                      <a:off x="0" y="0"/>
                      <a:ext cx="2680668" cy="1935085"/>
                    </a:xfrm>
                    <a:prstGeom prst="rect">
                      <a:avLst/>
                    </a:prstGeom>
                    <a:noFill/>
                    <a:ln>
                      <a:noFill/>
                    </a:ln>
                  </pic:spPr>
                </pic:pic>
              </a:graphicData>
            </a:graphic>
          </wp:inline>
        </w:drawing>
      </w:r>
      <w:r w:rsidRPr="007378D4">
        <w:rPr>
          <w:rFonts w:ascii="Times New Roman" w:hAnsi="Times New Roman"/>
          <w:noProof/>
          <w:sz w:val="24"/>
          <w:szCs w:val="24"/>
          <w:lang w:eastAsia="ru-RU"/>
        </w:rPr>
        <w:drawing>
          <wp:inline distT="0" distB="0" distL="0" distR="0" wp14:anchorId="6194A138" wp14:editId="1DF9BDCF">
            <wp:extent cx="2917935" cy="4124317"/>
            <wp:effectExtent l="0" t="0" r="0" b="0"/>
            <wp:docPr id="99" name="Рисунок 99" descr="Площадка на растр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лощадка на растре"/>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flipH="1">
                      <a:off x="0" y="0"/>
                      <a:ext cx="2922943" cy="4131396"/>
                    </a:xfrm>
                    <a:prstGeom prst="rect">
                      <a:avLst/>
                    </a:prstGeom>
                    <a:noFill/>
                    <a:ln>
                      <a:noFill/>
                    </a:ln>
                  </pic:spPr>
                </pic:pic>
              </a:graphicData>
            </a:graphic>
          </wp:inline>
        </w:drawing>
      </w:r>
    </w:p>
    <w:p w:rsidR="003629F8" w:rsidRPr="003629F8" w:rsidRDefault="003629F8" w:rsidP="003629F8">
      <w:pPr>
        <w:rPr>
          <w:rFonts w:ascii="Times New Roman" w:hAnsi="Times New Roman"/>
          <w:sz w:val="24"/>
          <w:szCs w:val="24"/>
          <w:lang w:eastAsia="ru-RU"/>
        </w:rPr>
      </w:pPr>
    </w:p>
    <w:p w:rsidR="003629F8" w:rsidRDefault="003629F8" w:rsidP="003629F8">
      <w:pPr>
        <w:rPr>
          <w:rFonts w:ascii="Times New Roman" w:hAnsi="Times New Roman"/>
          <w:sz w:val="24"/>
          <w:szCs w:val="24"/>
          <w:lang w:eastAsia="ru-RU"/>
        </w:rPr>
      </w:pPr>
    </w:p>
    <w:p w:rsidR="003629F8" w:rsidRPr="007378D4" w:rsidRDefault="003629F8" w:rsidP="003629F8">
      <w:pPr>
        <w:tabs>
          <w:tab w:val="left" w:pos="5103"/>
          <w:tab w:val="left" w:pos="8640"/>
        </w:tabs>
        <w:rPr>
          <w:rFonts w:ascii="Times New Roman" w:hAnsi="Times New Roman"/>
          <w:b/>
          <w:sz w:val="28"/>
          <w:szCs w:val="28"/>
          <w:lang w:eastAsia="ru-RU"/>
        </w:rPr>
      </w:pPr>
      <w:r w:rsidRPr="007378D4">
        <w:rPr>
          <w:rFonts w:ascii="Times New Roman" w:hAnsi="Times New Roman"/>
          <w:b/>
          <w:sz w:val="28"/>
          <w:szCs w:val="28"/>
          <w:lang w:eastAsia="ru-RU"/>
        </w:rPr>
        <w:t>Анкета инвестиционной площадки № 26</w:t>
      </w:r>
    </w:p>
    <w:p w:rsidR="003629F8" w:rsidRPr="007378D4" w:rsidRDefault="003629F8" w:rsidP="003629F8">
      <w:pPr>
        <w:keepNext/>
        <w:ind w:left="75"/>
        <w:outlineLvl w:val="3"/>
        <w:rPr>
          <w:rFonts w:ascii="Times New Roman" w:hAnsi="Times New Roman"/>
          <w:b/>
          <w:i/>
          <w:sz w:val="28"/>
          <w:szCs w:val="20"/>
          <w:lang w:eastAsia="ru-RU"/>
        </w:rPr>
      </w:pPr>
      <w:r w:rsidRPr="007378D4">
        <w:rPr>
          <w:rFonts w:ascii="Times New Roman" w:hAnsi="Times New Roman"/>
          <w:b/>
          <w:i/>
          <w:sz w:val="28"/>
          <w:szCs w:val="20"/>
          <w:lang w:eastAsia="ru-RU"/>
        </w:rPr>
        <w:t>География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66"/>
        <w:gridCol w:w="4682"/>
      </w:tblGrid>
      <w:tr w:rsidR="003629F8" w:rsidRPr="007378D4" w:rsidTr="00953834">
        <w:trPr>
          <w:trHeight w:val="332"/>
          <w:jc w:val="center"/>
        </w:trPr>
        <w:tc>
          <w:tcPr>
            <w:tcW w:w="4966" w:type="dxa"/>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 xml:space="preserve">Место расположения </w:t>
            </w:r>
            <w:r w:rsidRPr="007378D4">
              <w:rPr>
                <w:rFonts w:ascii="Times New Roman" w:hAnsi="Times New Roman"/>
                <w:i/>
                <w:sz w:val="24"/>
                <w:szCs w:val="24"/>
                <w:lang w:eastAsia="ru-RU"/>
              </w:rPr>
              <w:t>(адрес)</w:t>
            </w:r>
          </w:p>
        </w:tc>
        <w:tc>
          <w:tcPr>
            <w:tcW w:w="4682" w:type="dxa"/>
            <w:vAlign w:val="center"/>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 xml:space="preserve">Новосибирская область, Тогучинский район, городское поселение </w:t>
            </w:r>
            <w:proofErr w:type="spellStart"/>
            <w:r w:rsidRPr="007378D4">
              <w:rPr>
                <w:rFonts w:ascii="Times New Roman" w:hAnsi="Times New Roman"/>
                <w:sz w:val="24"/>
                <w:szCs w:val="24"/>
                <w:lang w:eastAsia="ru-RU"/>
              </w:rPr>
              <w:t>р.п</w:t>
            </w:r>
            <w:proofErr w:type="spellEnd"/>
            <w:r w:rsidRPr="007378D4">
              <w:rPr>
                <w:rFonts w:ascii="Times New Roman" w:hAnsi="Times New Roman"/>
                <w:sz w:val="24"/>
                <w:szCs w:val="24"/>
                <w:lang w:eastAsia="ru-RU"/>
              </w:rPr>
              <w:t>. Горный</w:t>
            </w:r>
          </w:p>
        </w:tc>
      </w:tr>
      <w:tr w:rsidR="003629F8" w:rsidRPr="007378D4" w:rsidTr="00953834">
        <w:trPr>
          <w:trHeight w:val="332"/>
          <w:jc w:val="center"/>
        </w:trPr>
        <w:tc>
          <w:tcPr>
            <w:tcW w:w="4966" w:type="dxa"/>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 xml:space="preserve">Численность населенного пункта </w:t>
            </w:r>
            <w:r w:rsidRPr="007378D4">
              <w:rPr>
                <w:rFonts w:ascii="Times New Roman" w:hAnsi="Times New Roman"/>
                <w:i/>
                <w:sz w:val="24"/>
                <w:szCs w:val="24"/>
                <w:lang w:eastAsia="ru-RU"/>
              </w:rPr>
              <w:t>(человек)</w:t>
            </w:r>
          </w:p>
        </w:tc>
        <w:tc>
          <w:tcPr>
            <w:tcW w:w="4682" w:type="dxa"/>
            <w:vAlign w:val="center"/>
          </w:tcPr>
          <w:p w:rsidR="003629F8" w:rsidRPr="007378D4" w:rsidRDefault="003629F8" w:rsidP="00B20E73">
            <w:pPr>
              <w:rPr>
                <w:rFonts w:ascii="Times New Roman" w:hAnsi="Times New Roman"/>
                <w:sz w:val="24"/>
                <w:szCs w:val="24"/>
                <w:lang w:eastAsia="ru-RU"/>
              </w:rPr>
            </w:pPr>
            <w:r w:rsidRPr="007378D4">
              <w:rPr>
                <w:rFonts w:ascii="Times New Roman" w:hAnsi="Times New Roman"/>
                <w:sz w:val="24"/>
                <w:szCs w:val="24"/>
                <w:lang w:eastAsia="ru-RU"/>
              </w:rPr>
              <w:t>9</w:t>
            </w:r>
            <w:r w:rsidR="00B20E73">
              <w:rPr>
                <w:rFonts w:ascii="Times New Roman" w:hAnsi="Times New Roman"/>
                <w:sz w:val="24"/>
                <w:szCs w:val="24"/>
                <w:lang w:eastAsia="ru-RU"/>
              </w:rPr>
              <w:t>140</w:t>
            </w:r>
          </w:p>
        </w:tc>
      </w:tr>
      <w:tr w:rsidR="003629F8" w:rsidRPr="007378D4" w:rsidTr="00953834">
        <w:trPr>
          <w:trHeight w:val="279"/>
          <w:jc w:val="center"/>
        </w:trPr>
        <w:tc>
          <w:tcPr>
            <w:tcW w:w="4966" w:type="dxa"/>
            <w:vAlign w:val="center"/>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 xml:space="preserve">Площадь </w:t>
            </w:r>
            <w:r w:rsidRPr="007378D4">
              <w:rPr>
                <w:rFonts w:ascii="Times New Roman" w:hAnsi="Times New Roman"/>
                <w:i/>
                <w:sz w:val="24"/>
                <w:szCs w:val="24"/>
                <w:lang w:eastAsia="ru-RU"/>
              </w:rPr>
              <w:t>(га)</w:t>
            </w:r>
            <w:r w:rsidRPr="007378D4">
              <w:rPr>
                <w:rFonts w:ascii="Times New Roman" w:hAnsi="Times New Roman"/>
                <w:sz w:val="24"/>
                <w:szCs w:val="24"/>
                <w:lang w:eastAsia="ru-RU"/>
              </w:rPr>
              <w:t xml:space="preserve"> и размеры </w:t>
            </w:r>
            <w:r w:rsidRPr="007378D4">
              <w:rPr>
                <w:rFonts w:ascii="Times New Roman" w:hAnsi="Times New Roman"/>
                <w:i/>
                <w:sz w:val="24"/>
                <w:szCs w:val="24"/>
                <w:lang w:eastAsia="ru-RU"/>
              </w:rPr>
              <w:t>(км)</w:t>
            </w:r>
          </w:p>
        </w:tc>
        <w:tc>
          <w:tcPr>
            <w:tcW w:w="4682" w:type="dxa"/>
            <w:vAlign w:val="center"/>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8,3 га / 0,475 км х 0,10 км (0,29 км)</w:t>
            </w:r>
          </w:p>
        </w:tc>
      </w:tr>
      <w:tr w:rsidR="003629F8" w:rsidRPr="007378D4" w:rsidTr="00953834">
        <w:trPr>
          <w:trHeight w:val="516"/>
          <w:jc w:val="center"/>
        </w:trPr>
        <w:tc>
          <w:tcPr>
            <w:tcW w:w="4966" w:type="dxa"/>
            <w:vAlign w:val="center"/>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 xml:space="preserve">Удалённость от ближайшей грузовой железнодорожной станции </w:t>
            </w:r>
            <w:r w:rsidRPr="007378D4">
              <w:rPr>
                <w:rFonts w:ascii="Times New Roman" w:hAnsi="Times New Roman"/>
                <w:i/>
                <w:sz w:val="24"/>
                <w:szCs w:val="24"/>
                <w:lang w:eastAsia="ru-RU"/>
              </w:rPr>
              <w:t>(название,</w:t>
            </w:r>
            <w:r>
              <w:rPr>
                <w:rFonts w:ascii="Times New Roman" w:hAnsi="Times New Roman"/>
                <w:i/>
                <w:sz w:val="24"/>
                <w:szCs w:val="24"/>
                <w:lang w:eastAsia="ru-RU"/>
              </w:rPr>
              <w:t xml:space="preserve"> </w:t>
            </w:r>
            <w:r w:rsidRPr="007378D4">
              <w:rPr>
                <w:rFonts w:ascii="Times New Roman" w:hAnsi="Times New Roman"/>
                <w:i/>
                <w:sz w:val="24"/>
                <w:szCs w:val="24"/>
                <w:lang w:eastAsia="ru-RU"/>
              </w:rPr>
              <w:t>км)</w:t>
            </w:r>
          </w:p>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(с указанием собственника железнодорожного тупика при его наличии)</w:t>
            </w:r>
          </w:p>
        </w:tc>
        <w:tc>
          <w:tcPr>
            <w:tcW w:w="4682" w:type="dxa"/>
            <w:vAlign w:val="center"/>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станция Изынский, 12 км</w:t>
            </w:r>
          </w:p>
        </w:tc>
      </w:tr>
      <w:tr w:rsidR="003629F8" w:rsidRPr="007378D4" w:rsidTr="00953834">
        <w:trPr>
          <w:trHeight w:val="496"/>
          <w:jc w:val="center"/>
        </w:trPr>
        <w:tc>
          <w:tcPr>
            <w:tcW w:w="4966" w:type="dxa"/>
            <w:vAlign w:val="center"/>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 xml:space="preserve">Удалённость от ближайшего аэропорта </w:t>
            </w:r>
            <w:r w:rsidRPr="007378D4">
              <w:rPr>
                <w:rFonts w:ascii="Times New Roman" w:hAnsi="Times New Roman"/>
                <w:i/>
                <w:sz w:val="24"/>
                <w:szCs w:val="24"/>
                <w:lang w:eastAsia="ru-RU"/>
              </w:rPr>
              <w:t>(название, км)</w:t>
            </w:r>
          </w:p>
        </w:tc>
        <w:tc>
          <w:tcPr>
            <w:tcW w:w="4682" w:type="dxa"/>
            <w:vAlign w:val="center"/>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Толмачево, 92,5 км</w:t>
            </w:r>
          </w:p>
        </w:tc>
      </w:tr>
      <w:tr w:rsidR="003629F8" w:rsidRPr="007378D4" w:rsidTr="00953834">
        <w:trPr>
          <w:trHeight w:val="827"/>
          <w:jc w:val="center"/>
        </w:trPr>
        <w:tc>
          <w:tcPr>
            <w:tcW w:w="4966" w:type="dxa"/>
            <w:vAlign w:val="center"/>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Близлежащие объекты (жилая застройка, промышленные и сельскохозяйственные предприятия с указанием их специализации)</w:t>
            </w:r>
          </w:p>
        </w:tc>
        <w:tc>
          <w:tcPr>
            <w:tcW w:w="4682" w:type="dxa"/>
            <w:vAlign w:val="center"/>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w:t>
            </w:r>
          </w:p>
        </w:tc>
      </w:tr>
    </w:tbl>
    <w:p w:rsidR="003629F8" w:rsidRPr="007378D4" w:rsidRDefault="003629F8" w:rsidP="003629F8">
      <w:pPr>
        <w:keepNext/>
        <w:ind w:left="75"/>
        <w:outlineLvl w:val="3"/>
        <w:rPr>
          <w:rFonts w:ascii="Times New Roman" w:hAnsi="Times New Roman"/>
          <w:b/>
          <w:i/>
          <w:sz w:val="28"/>
          <w:szCs w:val="20"/>
          <w:lang w:eastAsia="ru-RU"/>
        </w:rPr>
      </w:pPr>
      <w:r w:rsidRPr="007378D4">
        <w:rPr>
          <w:rFonts w:ascii="Times New Roman" w:hAnsi="Times New Roman"/>
          <w:b/>
          <w:i/>
          <w:sz w:val="28"/>
          <w:szCs w:val="20"/>
          <w:lang w:eastAsia="ru-RU"/>
        </w:rPr>
        <w:t>Основные характеристики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523"/>
        <w:gridCol w:w="3125"/>
      </w:tblGrid>
      <w:tr w:rsidR="003629F8" w:rsidRPr="007378D4" w:rsidTr="00953834">
        <w:trPr>
          <w:jc w:val="center"/>
        </w:trPr>
        <w:tc>
          <w:tcPr>
            <w:tcW w:w="6523" w:type="dxa"/>
            <w:vAlign w:val="center"/>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 xml:space="preserve">Кадастровый номер </w:t>
            </w:r>
            <w:r w:rsidRPr="007378D4">
              <w:rPr>
                <w:rFonts w:ascii="Times New Roman" w:hAnsi="Times New Roman"/>
                <w:i/>
                <w:sz w:val="24"/>
                <w:szCs w:val="24"/>
                <w:lang w:eastAsia="ru-RU"/>
              </w:rPr>
              <w:t>(при наличии)</w:t>
            </w:r>
          </w:p>
        </w:tc>
        <w:tc>
          <w:tcPr>
            <w:tcW w:w="3125" w:type="dxa"/>
            <w:vAlign w:val="center"/>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w:t>
            </w:r>
          </w:p>
        </w:tc>
      </w:tr>
      <w:tr w:rsidR="003629F8" w:rsidRPr="007378D4" w:rsidTr="00953834">
        <w:trPr>
          <w:jc w:val="center"/>
        </w:trPr>
        <w:tc>
          <w:tcPr>
            <w:tcW w:w="6523" w:type="dxa"/>
            <w:vAlign w:val="center"/>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Межевание земельного участка (проведено или нет)</w:t>
            </w:r>
          </w:p>
        </w:tc>
        <w:tc>
          <w:tcPr>
            <w:tcW w:w="3125" w:type="dxa"/>
            <w:vAlign w:val="center"/>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нет</w:t>
            </w:r>
          </w:p>
        </w:tc>
      </w:tr>
      <w:tr w:rsidR="003629F8" w:rsidRPr="007378D4" w:rsidTr="00953834">
        <w:trPr>
          <w:jc w:val="center"/>
        </w:trPr>
        <w:tc>
          <w:tcPr>
            <w:tcW w:w="6523" w:type="dxa"/>
            <w:vAlign w:val="center"/>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Категория земель (с/х назначения, земли поселения и т. д.)</w:t>
            </w:r>
          </w:p>
        </w:tc>
        <w:tc>
          <w:tcPr>
            <w:tcW w:w="3125" w:type="dxa"/>
            <w:vAlign w:val="center"/>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земли сельскохозяйственного назначения</w:t>
            </w:r>
          </w:p>
        </w:tc>
      </w:tr>
      <w:tr w:rsidR="003629F8" w:rsidRPr="007378D4" w:rsidTr="00953834">
        <w:trPr>
          <w:jc w:val="center"/>
        </w:trPr>
        <w:tc>
          <w:tcPr>
            <w:tcW w:w="6523" w:type="dxa"/>
            <w:vAlign w:val="center"/>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 xml:space="preserve">Наличие на участке (площадке) объектов (зданий, сооружений и пр., их состояние, площадь, потенциально возможное использование и прочие характеристики) </w:t>
            </w:r>
          </w:p>
        </w:tc>
        <w:tc>
          <w:tcPr>
            <w:tcW w:w="3125" w:type="dxa"/>
            <w:vAlign w:val="center"/>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w:t>
            </w:r>
          </w:p>
          <w:p w:rsidR="003629F8" w:rsidRPr="007378D4" w:rsidRDefault="003629F8" w:rsidP="00953834">
            <w:pPr>
              <w:rPr>
                <w:rFonts w:ascii="Times New Roman" w:hAnsi="Times New Roman"/>
                <w:sz w:val="24"/>
                <w:szCs w:val="24"/>
                <w:lang w:eastAsia="ru-RU"/>
              </w:rPr>
            </w:pPr>
          </w:p>
        </w:tc>
      </w:tr>
      <w:tr w:rsidR="003629F8" w:rsidRPr="007378D4" w:rsidTr="00953834">
        <w:trPr>
          <w:jc w:val="center"/>
        </w:trPr>
        <w:tc>
          <w:tcPr>
            <w:tcW w:w="6523" w:type="dxa"/>
            <w:vAlign w:val="center"/>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lastRenderedPageBreak/>
              <w:t xml:space="preserve">Глубина залегания грунтовых вод </w:t>
            </w:r>
            <w:r w:rsidRPr="007378D4">
              <w:rPr>
                <w:rFonts w:ascii="Times New Roman" w:hAnsi="Times New Roman"/>
                <w:i/>
                <w:sz w:val="24"/>
                <w:szCs w:val="24"/>
                <w:lang w:eastAsia="ru-RU"/>
              </w:rPr>
              <w:t>(м)</w:t>
            </w:r>
          </w:p>
        </w:tc>
        <w:tc>
          <w:tcPr>
            <w:tcW w:w="3125" w:type="dxa"/>
            <w:vAlign w:val="center"/>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Информации нет</w:t>
            </w:r>
          </w:p>
        </w:tc>
      </w:tr>
    </w:tbl>
    <w:p w:rsidR="003629F8" w:rsidRPr="007378D4" w:rsidRDefault="003629F8" w:rsidP="003629F8">
      <w:pPr>
        <w:keepNext/>
        <w:ind w:left="75"/>
        <w:outlineLvl w:val="3"/>
        <w:rPr>
          <w:rFonts w:ascii="Times New Roman" w:hAnsi="Times New Roman"/>
          <w:b/>
          <w:i/>
          <w:sz w:val="28"/>
          <w:szCs w:val="20"/>
          <w:lang w:eastAsia="ru-RU"/>
        </w:rPr>
      </w:pPr>
      <w:r w:rsidRPr="007378D4">
        <w:rPr>
          <w:rFonts w:ascii="Times New Roman" w:hAnsi="Times New Roman"/>
          <w:b/>
          <w:i/>
          <w:sz w:val="28"/>
          <w:szCs w:val="20"/>
          <w:lang w:eastAsia="ru-RU"/>
        </w:rPr>
        <w:t>Обеспеченность инженерной и транспортной инфраструктурой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817"/>
        <w:gridCol w:w="3908"/>
      </w:tblGrid>
      <w:tr w:rsidR="003629F8" w:rsidRPr="007378D4" w:rsidTr="00953834">
        <w:trPr>
          <w:jc w:val="center"/>
        </w:trPr>
        <w:tc>
          <w:tcPr>
            <w:tcW w:w="5817" w:type="dxa"/>
            <w:vAlign w:val="center"/>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Вид инфраструктуры</w:t>
            </w:r>
          </w:p>
        </w:tc>
        <w:tc>
          <w:tcPr>
            <w:tcW w:w="3908" w:type="dxa"/>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Характеристика (источник, расстояние от источника до площадки, свободные мощности)</w:t>
            </w:r>
          </w:p>
        </w:tc>
      </w:tr>
      <w:tr w:rsidR="003629F8" w:rsidRPr="007378D4" w:rsidTr="00953834">
        <w:trPr>
          <w:jc w:val="center"/>
        </w:trPr>
        <w:tc>
          <w:tcPr>
            <w:tcW w:w="5817" w:type="dxa"/>
            <w:vAlign w:val="center"/>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Водоснабжение</w:t>
            </w:r>
          </w:p>
        </w:tc>
        <w:tc>
          <w:tcPr>
            <w:tcW w:w="3908" w:type="dxa"/>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w:t>
            </w:r>
          </w:p>
        </w:tc>
      </w:tr>
      <w:tr w:rsidR="003629F8" w:rsidRPr="007378D4" w:rsidTr="00953834">
        <w:trPr>
          <w:jc w:val="center"/>
        </w:trPr>
        <w:tc>
          <w:tcPr>
            <w:tcW w:w="5817" w:type="dxa"/>
            <w:vAlign w:val="center"/>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Канализация сточных вод</w:t>
            </w:r>
          </w:p>
        </w:tc>
        <w:tc>
          <w:tcPr>
            <w:tcW w:w="3908" w:type="dxa"/>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w:t>
            </w:r>
          </w:p>
        </w:tc>
      </w:tr>
      <w:tr w:rsidR="003629F8" w:rsidRPr="007378D4" w:rsidTr="00953834">
        <w:trPr>
          <w:jc w:val="center"/>
        </w:trPr>
        <w:tc>
          <w:tcPr>
            <w:tcW w:w="5817" w:type="dxa"/>
            <w:vAlign w:val="center"/>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Электроснабжение</w:t>
            </w:r>
          </w:p>
        </w:tc>
        <w:tc>
          <w:tcPr>
            <w:tcW w:w="3908" w:type="dxa"/>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w:t>
            </w:r>
          </w:p>
        </w:tc>
      </w:tr>
      <w:tr w:rsidR="003629F8" w:rsidRPr="007378D4" w:rsidTr="00953834">
        <w:trPr>
          <w:jc w:val="center"/>
        </w:trPr>
        <w:tc>
          <w:tcPr>
            <w:tcW w:w="5817" w:type="dxa"/>
            <w:vAlign w:val="center"/>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Теплоснабжение</w:t>
            </w:r>
          </w:p>
        </w:tc>
        <w:tc>
          <w:tcPr>
            <w:tcW w:w="3908" w:type="dxa"/>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w:t>
            </w:r>
          </w:p>
        </w:tc>
      </w:tr>
      <w:tr w:rsidR="003629F8" w:rsidRPr="007378D4" w:rsidTr="00953834">
        <w:trPr>
          <w:jc w:val="center"/>
        </w:trPr>
        <w:tc>
          <w:tcPr>
            <w:tcW w:w="5817" w:type="dxa"/>
            <w:vAlign w:val="center"/>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Газоснабжение</w:t>
            </w:r>
          </w:p>
        </w:tc>
        <w:tc>
          <w:tcPr>
            <w:tcW w:w="3908" w:type="dxa"/>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w:t>
            </w:r>
          </w:p>
        </w:tc>
      </w:tr>
      <w:tr w:rsidR="003629F8" w:rsidRPr="007378D4" w:rsidTr="00953834">
        <w:trPr>
          <w:jc w:val="center"/>
        </w:trPr>
        <w:tc>
          <w:tcPr>
            <w:tcW w:w="5817" w:type="dxa"/>
            <w:vAlign w:val="center"/>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Подъездные пути, их характеристика(примыкание к участку, расстояние до автомобильной дороги федерального/регионального/</w:t>
            </w:r>
          </w:p>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местного значения)</w:t>
            </w:r>
          </w:p>
        </w:tc>
        <w:tc>
          <w:tcPr>
            <w:tcW w:w="3908" w:type="dxa"/>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Расстояние до автомобильной дороги Карпысак-Тогучин-Байкал – 500 м,</w:t>
            </w:r>
          </w:p>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Расстояние до автомобильной дороги Новосибирск – Ленинск-Кузнецкий – 22 км</w:t>
            </w:r>
          </w:p>
        </w:tc>
      </w:tr>
    </w:tbl>
    <w:p w:rsidR="003629F8" w:rsidRPr="007378D4" w:rsidRDefault="003629F8" w:rsidP="003629F8">
      <w:pPr>
        <w:keepNext/>
        <w:ind w:left="75"/>
        <w:outlineLvl w:val="3"/>
        <w:rPr>
          <w:rFonts w:ascii="Times New Roman" w:hAnsi="Times New Roman"/>
          <w:b/>
          <w:i/>
          <w:sz w:val="28"/>
          <w:szCs w:val="20"/>
          <w:lang w:eastAsia="ru-RU"/>
        </w:rPr>
      </w:pPr>
      <w:r w:rsidRPr="007378D4">
        <w:rPr>
          <w:rFonts w:ascii="Times New Roman" w:hAnsi="Times New Roman"/>
          <w:b/>
          <w:i/>
          <w:sz w:val="28"/>
          <w:szCs w:val="20"/>
          <w:lang w:eastAsia="ru-RU"/>
        </w:rPr>
        <w:t>Контактная информация</w:t>
      </w:r>
    </w:p>
    <w:tbl>
      <w:tblPr>
        <w:tblW w:w="97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495"/>
        <w:gridCol w:w="4240"/>
      </w:tblGrid>
      <w:tr w:rsidR="003629F8" w:rsidRPr="007378D4" w:rsidTr="00953834">
        <w:trPr>
          <w:jc w:val="center"/>
        </w:trPr>
        <w:tc>
          <w:tcPr>
            <w:tcW w:w="9735" w:type="dxa"/>
            <w:gridSpan w:val="2"/>
            <w:vAlign w:val="center"/>
          </w:tcPr>
          <w:p w:rsidR="003629F8" w:rsidRPr="007378D4" w:rsidRDefault="003629F8" w:rsidP="00953834">
            <w:pPr>
              <w:rPr>
                <w:rFonts w:ascii="Times New Roman" w:hAnsi="Times New Roman"/>
                <w:b/>
                <w:i/>
                <w:sz w:val="24"/>
                <w:szCs w:val="24"/>
                <w:lang w:eastAsia="ru-RU"/>
              </w:rPr>
            </w:pPr>
            <w:r w:rsidRPr="007378D4">
              <w:rPr>
                <w:rFonts w:ascii="Times New Roman" w:hAnsi="Times New Roman"/>
                <w:b/>
                <w:i/>
                <w:sz w:val="24"/>
                <w:szCs w:val="24"/>
                <w:lang w:eastAsia="ru-RU"/>
              </w:rPr>
              <w:t>Собственник земельного участка/площадки</w:t>
            </w:r>
          </w:p>
        </w:tc>
      </w:tr>
      <w:tr w:rsidR="003629F8" w:rsidRPr="007378D4" w:rsidTr="00953834">
        <w:trPr>
          <w:jc w:val="center"/>
        </w:trPr>
        <w:tc>
          <w:tcPr>
            <w:tcW w:w="5495" w:type="dxa"/>
            <w:vAlign w:val="center"/>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Наименование, юридический адрес</w:t>
            </w:r>
          </w:p>
        </w:tc>
        <w:tc>
          <w:tcPr>
            <w:tcW w:w="4240" w:type="dxa"/>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 xml:space="preserve">Рабочий поселок Горный Тогучинского района Новосибирской области; Новосибирская область, </w:t>
            </w:r>
            <w:proofErr w:type="spellStart"/>
            <w:r w:rsidRPr="007378D4">
              <w:rPr>
                <w:rFonts w:ascii="Times New Roman" w:hAnsi="Times New Roman"/>
                <w:sz w:val="24"/>
                <w:szCs w:val="24"/>
                <w:lang w:eastAsia="ru-RU"/>
              </w:rPr>
              <w:t>Тогучинский</w:t>
            </w:r>
            <w:proofErr w:type="spellEnd"/>
            <w:r w:rsidRPr="007378D4">
              <w:rPr>
                <w:rFonts w:ascii="Times New Roman" w:hAnsi="Times New Roman"/>
                <w:sz w:val="24"/>
                <w:szCs w:val="24"/>
                <w:lang w:eastAsia="ru-RU"/>
              </w:rPr>
              <w:t xml:space="preserve"> район, </w:t>
            </w:r>
            <w:proofErr w:type="spellStart"/>
            <w:r w:rsidRPr="007378D4">
              <w:rPr>
                <w:rFonts w:ascii="Times New Roman" w:hAnsi="Times New Roman"/>
                <w:sz w:val="24"/>
                <w:szCs w:val="24"/>
                <w:lang w:eastAsia="ru-RU"/>
              </w:rPr>
              <w:t>р.п</w:t>
            </w:r>
            <w:proofErr w:type="spellEnd"/>
            <w:r w:rsidRPr="007378D4">
              <w:rPr>
                <w:rFonts w:ascii="Times New Roman" w:hAnsi="Times New Roman"/>
                <w:sz w:val="24"/>
                <w:szCs w:val="24"/>
                <w:lang w:eastAsia="ru-RU"/>
              </w:rPr>
              <w:t>. Горный, ул.</w:t>
            </w:r>
            <w:r>
              <w:rPr>
                <w:rFonts w:ascii="Times New Roman" w:hAnsi="Times New Roman"/>
                <w:sz w:val="24"/>
                <w:szCs w:val="24"/>
                <w:lang w:eastAsia="ru-RU"/>
              </w:rPr>
              <w:t xml:space="preserve"> </w:t>
            </w:r>
            <w:r w:rsidRPr="007378D4">
              <w:rPr>
                <w:rFonts w:ascii="Times New Roman" w:hAnsi="Times New Roman"/>
                <w:sz w:val="24"/>
                <w:szCs w:val="24"/>
                <w:lang w:eastAsia="ru-RU"/>
              </w:rPr>
              <w:t>Советская, 10</w:t>
            </w:r>
          </w:p>
        </w:tc>
      </w:tr>
      <w:tr w:rsidR="003629F8" w:rsidRPr="007378D4" w:rsidTr="00953834">
        <w:trPr>
          <w:jc w:val="center"/>
        </w:trPr>
        <w:tc>
          <w:tcPr>
            <w:tcW w:w="5495" w:type="dxa"/>
            <w:vAlign w:val="center"/>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Контактное лицо, Ф.И.О. и должность руководителя, телефон, факс, e-mail</w:t>
            </w:r>
          </w:p>
        </w:tc>
        <w:tc>
          <w:tcPr>
            <w:tcW w:w="4240" w:type="dxa"/>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 xml:space="preserve">Тимошенко Максим Викторович – глава рабочего поселка Горный Тогучинского района Новосибирской области, 8-383-40-23-127, </w:t>
            </w:r>
            <w:hyperlink r:id="rId133" w:history="1">
              <w:r w:rsidRPr="007378D4">
                <w:rPr>
                  <w:rFonts w:ascii="Times New Roman" w:hAnsi="Times New Roman"/>
                  <w:color w:val="0000FF"/>
                  <w:sz w:val="24"/>
                  <w:szCs w:val="24"/>
                  <w:u w:val="single"/>
                  <w:shd w:val="clear" w:color="auto" w:fill="FFFFFF"/>
                  <w:lang w:val="en-US" w:eastAsia="ru-RU"/>
                </w:rPr>
                <w:t>AdmRPGornyj</w:t>
              </w:r>
              <w:r w:rsidRPr="007378D4">
                <w:rPr>
                  <w:rFonts w:ascii="Times New Roman" w:hAnsi="Times New Roman"/>
                  <w:color w:val="0000FF"/>
                  <w:sz w:val="24"/>
                  <w:szCs w:val="24"/>
                  <w:u w:val="single"/>
                  <w:shd w:val="clear" w:color="auto" w:fill="FFFFFF"/>
                  <w:lang w:eastAsia="ru-RU"/>
                </w:rPr>
                <w:t>@</w:t>
              </w:r>
              <w:r w:rsidRPr="007378D4">
                <w:rPr>
                  <w:rFonts w:ascii="Times New Roman" w:hAnsi="Times New Roman"/>
                  <w:color w:val="0000FF"/>
                  <w:sz w:val="24"/>
                  <w:szCs w:val="24"/>
                  <w:u w:val="single"/>
                  <w:shd w:val="clear" w:color="auto" w:fill="FFFFFF"/>
                  <w:lang w:val="en-US" w:eastAsia="ru-RU"/>
                </w:rPr>
                <w:t>yandex</w:t>
              </w:r>
              <w:r w:rsidRPr="007378D4">
                <w:rPr>
                  <w:rFonts w:ascii="Times New Roman" w:hAnsi="Times New Roman"/>
                  <w:color w:val="0000FF"/>
                  <w:sz w:val="24"/>
                  <w:szCs w:val="24"/>
                  <w:u w:val="single"/>
                  <w:shd w:val="clear" w:color="auto" w:fill="FFFFFF"/>
                  <w:lang w:eastAsia="ru-RU"/>
                </w:rPr>
                <w:t>.</w:t>
              </w:r>
              <w:proofErr w:type="spellStart"/>
              <w:r w:rsidRPr="007378D4">
                <w:rPr>
                  <w:rFonts w:ascii="Times New Roman" w:hAnsi="Times New Roman"/>
                  <w:color w:val="0000FF"/>
                  <w:sz w:val="24"/>
                  <w:szCs w:val="24"/>
                  <w:u w:val="single"/>
                  <w:shd w:val="clear" w:color="auto" w:fill="FFFFFF"/>
                  <w:lang w:val="en-US" w:eastAsia="ru-RU"/>
                </w:rPr>
                <w:t>ru</w:t>
              </w:r>
              <w:proofErr w:type="spellEnd"/>
            </w:hyperlink>
          </w:p>
        </w:tc>
      </w:tr>
    </w:tbl>
    <w:p w:rsidR="003629F8" w:rsidRPr="007378D4" w:rsidRDefault="003629F8" w:rsidP="003629F8">
      <w:pPr>
        <w:rPr>
          <w:rFonts w:ascii="Times New Roman" w:hAnsi="Times New Roman"/>
          <w:sz w:val="24"/>
          <w:szCs w:val="24"/>
          <w:lang w:eastAsia="ru-RU"/>
        </w:rPr>
      </w:pPr>
    </w:p>
    <w:p w:rsidR="003629F8" w:rsidRDefault="003629F8" w:rsidP="003629F8">
      <w:pPr>
        <w:rPr>
          <w:rFonts w:ascii="Times New Roman" w:hAnsi="Times New Roman"/>
          <w:sz w:val="24"/>
          <w:szCs w:val="24"/>
          <w:lang w:eastAsia="ru-RU"/>
        </w:rPr>
      </w:pPr>
    </w:p>
    <w:p w:rsidR="003629F8" w:rsidRDefault="003629F8" w:rsidP="003629F8">
      <w:pPr>
        <w:rPr>
          <w:rFonts w:ascii="Times New Roman" w:hAnsi="Times New Roman"/>
          <w:sz w:val="24"/>
          <w:szCs w:val="24"/>
          <w:lang w:eastAsia="ru-RU"/>
        </w:rPr>
      </w:pPr>
    </w:p>
    <w:p w:rsidR="007378D4" w:rsidRPr="003629F8" w:rsidRDefault="003629F8" w:rsidP="003629F8">
      <w:pPr>
        <w:rPr>
          <w:rFonts w:ascii="Times New Roman" w:hAnsi="Times New Roman"/>
          <w:sz w:val="24"/>
          <w:szCs w:val="24"/>
          <w:lang w:eastAsia="ru-RU"/>
        </w:rPr>
        <w:sectPr w:rsidR="007378D4" w:rsidRPr="003629F8" w:rsidSect="004D054F">
          <w:headerReference w:type="even" r:id="rId134"/>
          <w:footerReference w:type="first" r:id="rId135"/>
          <w:pgSz w:w="11907" w:h="16840" w:code="9"/>
          <w:pgMar w:top="426" w:right="567" w:bottom="0" w:left="1418" w:header="720" w:footer="567" w:gutter="0"/>
          <w:cols w:space="720"/>
        </w:sectPr>
      </w:pPr>
      <w:r w:rsidRPr="007378D4">
        <w:rPr>
          <w:rFonts w:ascii="Times New Roman" w:hAnsi="Times New Roman"/>
          <w:noProof/>
          <w:sz w:val="24"/>
          <w:szCs w:val="24"/>
          <w:lang w:eastAsia="ru-RU"/>
        </w:rPr>
        <w:drawing>
          <wp:inline distT="0" distB="0" distL="0" distR="0" wp14:anchorId="7DB110D4" wp14:editId="0CDF979E">
            <wp:extent cx="2454195" cy="1771601"/>
            <wp:effectExtent l="0" t="0" r="3810" b="635"/>
            <wp:docPr id="101" name="Рисунок 101" descr="Площадка на ПЗ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лощадка на ПЗЗ"/>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flipH="1">
                      <a:off x="0" y="0"/>
                      <a:ext cx="2460333" cy="1776031"/>
                    </a:xfrm>
                    <a:prstGeom prst="rect">
                      <a:avLst/>
                    </a:prstGeom>
                    <a:noFill/>
                    <a:ln>
                      <a:noFill/>
                    </a:ln>
                  </pic:spPr>
                </pic:pic>
              </a:graphicData>
            </a:graphic>
          </wp:inline>
        </w:drawing>
      </w:r>
      <w:r w:rsidRPr="007378D4">
        <w:rPr>
          <w:rFonts w:ascii="Times New Roman" w:hAnsi="Times New Roman"/>
          <w:noProof/>
          <w:sz w:val="24"/>
          <w:szCs w:val="24"/>
          <w:lang w:eastAsia="ru-RU"/>
        </w:rPr>
        <w:drawing>
          <wp:inline distT="0" distB="0" distL="0" distR="0" wp14:anchorId="1D2ACA31" wp14:editId="0D9B875B">
            <wp:extent cx="2762250" cy="3904265"/>
            <wp:effectExtent l="0" t="0" r="0" b="1270"/>
            <wp:docPr id="59" name="Рисунок 59" descr="Площадка на растр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лощадка на растре"/>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765767" cy="3909235"/>
                    </a:xfrm>
                    <a:prstGeom prst="rect">
                      <a:avLst/>
                    </a:prstGeom>
                    <a:noFill/>
                    <a:ln>
                      <a:noFill/>
                    </a:ln>
                  </pic:spPr>
                </pic:pic>
              </a:graphicData>
            </a:graphic>
          </wp:inline>
        </w:drawing>
      </w:r>
    </w:p>
    <w:p w:rsidR="007378D4" w:rsidRPr="007378D4" w:rsidRDefault="007378D4" w:rsidP="007378D4">
      <w:pPr>
        <w:rPr>
          <w:rFonts w:ascii="Times New Roman" w:hAnsi="Times New Roman"/>
          <w:sz w:val="24"/>
          <w:szCs w:val="24"/>
          <w:lang w:eastAsia="ru-RU"/>
        </w:rPr>
      </w:pPr>
    </w:p>
    <w:p w:rsidR="007378D4" w:rsidRPr="007378D4" w:rsidRDefault="007378D4" w:rsidP="007378D4">
      <w:pPr>
        <w:tabs>
          <w:tab w:val="left" w:pos="5103"/>
          <w:tab w:val="left" w:pos="8640"/>
        </w:tabs>
        <w:rPr>
          <w:rFonts w:ascii="Times New Roman" w:hAnsi="Times New Roman"/>
          <w:b/>
          <w:sz w:val="28"/>
          <w:szCs w:val="28"/>
          <w:lang w:eastAsia="ru-RU"/>
        </w:rPr>
      </w:pPr>
      <w:r w:rsidRPr="007378D4">
        <w:rPr>
          <w:rFonts w:ascii="Times New Roman" w:hAnsi="Times New Roman"/>
          <w:b/>
          <w:sz w:val="28"/>
          <w:szCs w:val="28"/>
          <w:lang w:eastAsia="ru-RU"/>
        </w:rPr>
        <w:t>Анкета инвестиционной площадки № 27</w:t>
      </w:r>
    </w:p>
    <w:p w:rsidR="007378D4" w:rsidRPr="007378D4" w:rsidRDefault="007378D4" w:rsidP="007378D4">
      <w:pPr>
        <w:keepNext/>
        <w:ind w:left="75"/>
        <w:outlineLvl w:val="3"/>
        <w:rPr>
          <w:rFonts w:ascii="Times New Roman" w:hAnsi="Times New Roman"/>
          <w:b/>
          <w:i/>
          <w:sz w:val="28"/>
          <w:szCs w:val="20"/>
          <w:lang w:eastAsia="ru-RU"/>
        </w:rPr>
      </w:pPr>
      <w:r w:rsidRPr="007378D4">
        <w:rPr>
          <w:rFonts w:ascii="Times New Roman" w:hAnsi="Times New Roman"/>
          <w:b/>
          <w:i/>
          <w:sz w:val="28"/>
          <w:szCs w:val="20"/>
          <w:lang w:eastAsia="ru-RU"/>
        </w:rPr>
        <w:t>География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66"/>
        <w:gridCol w:w="4682"/>
      </w:tblGrid>
      <w:tr w:rsidR="007378D4" w:rsidRPr="007378D4" w:rsidTr="004D054F">
        <w:trPr>
          <w:trHeight w:val="332"/>
          <w:jc w:val="center"/>
        </w:trPr>
        <w:tc>
          <w:tcPr>
            <w:tcW w:w="4966"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Место расположения </w:t>
            </w:r>
            <w:r w:rsidRPr="007378D4">
              <w:rPr>
                <w:rFonts w:ascii="Times New Roman" w:hAnsi="Times New Roman"/>
                <w:i/>
                <w:sz w:val="24"/>
                <w:szCs w:val="24"/>
                <w:lang w:eastAsia="ru-RU"/>
              </w:rPr>
              <w:t>(адрес)</w:t>
            </w:r>
          </w:p>
        </w:tc>
        <w:tc>
          <w:tcPr>
            <w:tcW w:w="4682"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Новосибирская область, Тогучинский район, городское поселение </w:t>
            </w:r>
            <w:proofErr w:type="spellStart"/>
            <w:r w:rsidRPr="007378D4">
              <w:rPr>
                <w:rFonts w:ascii="Times New Roman" w:hAnsi="Times New Roman"/>
                <w:sz w:val="24"/>
                <w:szCs w:val="24"/>
                <w:lang w:eastAsia="ru-RU"/>
              </w:rPr>
              <w:t>р.п</w:t>
            </w:r>
            <w:proofErr w:type="spellEnd"/>
            <w:r w:rsidRPr="007378D4">
              <w:rPr>
                <w:rFonts w:ascii="Times New Roman" w:hAnsi="Times New Roman"/>
                <w:sz w:val="24"/>
                <w:szCs w:val="24"/>
                <w:lang w:eastAsia="ru-RU"/>
              </w:rPr>
              <w:t>. Горный</w:t>
            </w:r>
          </w:p>
        </w:tc>
      </w:tr>
      <w:tr w:rsidR="007378D4" w:rsidRPr="007378D4" w:rsidTr="004D054F">
        <w:trPr>
          <w:trHeight w:val="332"/>
          <w:jc w:val="center"/>
        </w:trPr>
        <w:tc>
          <w:tcPr>
            <w:tcW w:w="4966"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Численность населенного пункта </w:t>
            </w:r>
            <w:r w:rsidRPr="007378D4">
              <w:rPr>
                <w:rFonts w:ascii="Times New Roman" w:hAnsi="Times New Roman"/>
                <w:i/>
                <w:sz w:val="24"/>
                <w:szCs w:val="24"/>
                <w:lang w:eastAsia="ru-RU"/>
              </w:rPr>
              <w:t>(человек)</w:t>
            </w:r>
          </w:p>
        </w:tc>
        <w:tc>
          <w:tcPr>
            <w:tcW w:w="4682" w:type="dxa"/>
            <w:vAlign w:val="center"/>
          </w:tcPr>
          <w:p w:rsidR="007378D4" w:rsidRPr="007378D4" w:rsidRDefault="007378D4" w:rsidP="00B20E73">
            <w:pPr>
              <w:rPr>
                <w:rFonts w:ascii="Times New Roman" w:hAnsi="Times New Roman"/>
                <w:sz w:val="24"/>
                <w:szCs w:val="24"/>
                <w:lang w:eastAsia="ru-RU"/>
              </w:rPr>
            </w:pPr>
            <w:r w:rsidRPr="007378D4">
              <w:rPr>
                <w:rFonts w:ascii="Times New Roman" w:hAnsi="Times New Roman"/>
                <w:sz w:val="24"/>
                <w:szCs w:val="24"/>
                <w:lang w:eastAsia="ru-RU"/>
              </w:rPr>
              <w:t>9</w:t>
            </w:r>
            <w:r w:rsidR="00B20E73">
              <w:rPr>
                <w:rFonts w:ascii="Times New Roman" w:hAnsi="Times New Roman"/>
                <w:sz w:val="24"/>
                <w:szCs w:val="24"/>
                <w:lang w:eastAsia="ru-RU"/>
              </w:rPr>
              <w:t>140</w:t>
            </w:r>
          </w:p>
        </w:tc>
      </w:tr>
      <w:tr w:rsidR="007378D4" w:rsidRPr="007378D4" w:rsidTr="004D054F">
        <w:trPr>
          <w:trHeight w:val="279"/>
          <w:jc w:val="center"/>
        </w:trPr>
        <w:tc>
          <w:tcPr>
            <w:tcW w:w="4966"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Площадь </w:t>
            </w:r>
            <w:r w:rsidRPr="007378D4">
              <w:rPr>
                <w:rFonts w:ascii="Times New Roman" w:hAnsi="Times New Roman"/>
                <w:i/>
                <w:sz w:val="24"/>
                <w:szCs w:val="24"/>
                <w:lang w:eastAsia="ru-RU"/>
              </w:rPr>
              <w:t>(га)</w:t>
            </w:r>
            <w:r w:rsidRPr="007378D4">
              <w:rPr>
                <w:rFonts w:ascii="Times New Roman" w:hAnsi="Times New Roman"/>
                <w:sz w:val="24"/>
                <w:szCs w:val="24"/>
                <w:lang w:eastAsia="ru-RU"/>
              </w:rPr>
              <w:t xml:space="preserve"> и размеры </w:t>
            </w:r>
            <w:r w:rsidRPr="007378D4">
              <w:rPr>
                <w:rFonts w:ascii="Times New Roman" w:hAnsi="Times New Roman"/>
                <w:i/>
                <w:sz w:val="24"/>
                <w:szCs w:val="24"/>
                <w:lang w:eastAsia="ru-RU"/>
              </w:rPr>
              <w:t>(км)</w:t>
            </w:r>
          </w:p>
        </w:tc>
        <w:tc>
          <w:tcPr>
            <w:tcW w:w="4682"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13,0 га / 0,450 км х 0,327 км </w:t>
            </w:r>
          </w:p>
        </w:tc>
      </w:tr>
      <w:tr w:rsidR="007378D4" w:rsidRPr="007378D4" w:rsidTr="004D054F">
        <w:trPr>
          <w:trHeight w:val="516"/>
          <w:jc w:val="center"/>
        </w:trPr>
        <w:tc>
          <w:tcPr>
            <w:tcW w:w="4966"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Удалённость от ближайшей грузовой железнодорожной станции </w:t>
            </w:r>
            <w:r w:rsidRPr="007378D4">
              <w:rPr>
                <w:rFonts w:ascii="Times New Roman" w:hAnsi="Times New Roman"/>
                <w:i/>
                <w:sz w:val="24"/>
                <w:szCs w:val="24"/>
                <w:lang w:eastAsia="ru-RU"/>
              </w:rPr>
              <w:t>(название,</w:t>
            </w:r>
            <w:r w:rsidR="00AF3198">
              <w:rPr>
                <w:rFonts w:ascii="Times New Roman" w:hAnsi="Times New Roman"/>
                <w:i/>
                <w:sz w:val="24"/>
                <w:szCs w:val="24"/>
                <w:lang w:eastAsia="ru-RU"/>
              </w:rPr>
              <w:t xml:space="preserve"> </w:t>
            </w:r>
            <w:r w:rsidRPr="007378D4">
              <w:rPr>
                <w:rFonts w:ascii="Times New Roman" w:hAnsi="Times New Roman"/>
                <w:i/>
                <w:sz w:val="24"/>
                <w:szCs w:val="24"/>
                <w:lang w:eastAsia="ru-RU"/>
              </w:rPr>
              <w:t>км)</w:t>
            </w:r>
          </w:p>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(с указанием собственника железнодорожного тупика при его наличии)</w:t>
            </w:r>
          </w:p>
        </w:tc>
        <w:tc>
          <w:tcPr>
            <w:tcW w:w="4682"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станция Изынский, 12 км</w:t>
            </w:r>
          </w:p>
        </w:tc>
      </w:tr>
      <w:tr w:rsidR="007378D4" w:rsidRPr="007378D4" w:rsidTr="004D054F">
        <w:trPr>
          <w:trHeight w:val="496"/>
          <w:jc w:val="center"/>
        </w:trPr>
        <w:tc>
          <w:tcPr>
            <w:tcW w:w="4966"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Удалённость от ближайшего аэропорта </w:t>
            </w:r>
            <w:r w:rsidRPr="007378D4">
              <w:rPr>
                <w:rFonts w:ascii="Times New Roman" w:hAnsi="Times New Roman"/>
                <w:i/>
                <w:sz w:val="24"/>
                <w:szCs w:val="24"/>
                <w:lang w:eastAsia="ru-RU"/>
              </w:rPr>
              <w:t>(название, км)</w:t>
            </w:r>
          </w:p>
        </w:tc>
        <w:tc>
          <w:tcPr>
            <w:tcW w:w="4682"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Толмачево, 92,5 км</w:t>
            </w:r>
          </w:p>
        </w:tc>
      </w:tr>
      <w:tr w:rsidR="007378D4" w:rsidRPr="007378D4" w:rsidTr="004D054F">
        <w:trPr>
          <w:trHeight w:val="827"/>
          <w:jc w:val="center"/>
        </w:trPr>
        <w:tc>
          <w:tcPr>
            <w:tcW w:w="4966"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Близлежащие объекты (жилая застройка, промышленные и сельскохозяйственные предприятия с указанием их специализации)</w:t>
            </w:r>
          </w:p>
        </w:tc>
        <w:tc>
          <w:tcPr>
            <w:tcW w:w="4682"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w:t>
            </w:r>
          </w:p>
        </w:tc>
      </w:tr>
    </w:tbl>
    <w:p w:rsidR="007378D4" w:rsidRPr="007378D4" w:rsidRDefault="007378D4" w:rsidP="007378D4">
      <w:pPr>
        <w:keepNext/>
        <w:ind w:left="75"/>
        <w:outlineLvl w:val="3"/>
        <w:rPr>
          <w:rFonts w:ascii="Times New Roman" w:hAnsi="Times New Roman"/>
          <w:b/>
          <w:i/>
          <w:sz w:val="28"/>
          <w:szCs w:val="20"/>
          <w:lang w:eastAsia="ru-RU"/>
        </w:rPr>
      </w:pPr>
      <w:r w:rsidRPr="007378D4">
        <w:rPr>
          <w:rFonts w:ascii="Times New Roman" w:hAnsi="Times New Roman"/>
          <w:b/>
          <w:i/>
          <w:sz w:val="28"/>
          <w:szCs w:val="20"/>
          <w:lang w:eastAsia="ru-RU"/>
        </w:rPr>
        <w:t>Основные характеристики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523"/>
        <w:gridCol w:w="3125"/>
      </w:tblGrid>
      <w:tr w:rsidR="007378D4" w:rsidRPr="007378D4" w:rsidTr="004D054F">
        <w:trPr>
          <w:jc w:val="center"/>
        </w:trPr>
        <w:tc>
          <w:tcPr>
            <w:tcW w:w="6523"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Кадастровый номер </w:t>
            </w:r>
            <w:r w:rsidRPr="007378D4">
              <w:rPr>
                <w:rFonts w:ascii="Times New Roman" w:hAnsi="Times New Roman"/>
                <w:i/>
                <w:sz w:val="24"/>
                <w:szCs w:val="24"/>
                <w:lang w:eastAsia="ru-RU"/>
              </w:rPr>
              <w:t>(при наличии)</w:t>
            </w:r>
          </w:p>
        </w:tc>
        <w:tc>
          <w:tcPr>
            <w:tcW w:w="3125"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w:t>
            </w:r>
          </w:p>
        </w:tc>
      </w:tr>
      <w:tr w:rsidR="007378D4" w:rsidRPr="007378D4" w:rsidTr="004D054F">
        <w:trPr>
          <w:jc w:val="center"/>
        </w:trPr>
        <w:tc>
          <w:tcPr>
            <w:tcW w:w="6523"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Межевание земельного участка (проведено или нет)</w:t>
            </w:r>
          </w:p>
        </w:tc>
        <w:tc>
          <w:tcPr>
            <w:tcW w:w="3125"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нет</w:t>
            </w:r>
          </w:p>
        </w:tc>
      </w:tr>
      <w:tr w:rsidR="007378D4" w:rsidRPr="007378D4" w:rsidTr="004D054F">
        <w:trPr>
          <w:jc w:val="center"/>
        </w:trPr>
        <w:tc>
          <w:tcPr>
            <w:tcW w:w="6523"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Категория земель (с/х назначения, земли поселения и т. д.)</w:t>
            </w:r>
          </w:p>
        </w:tc>
        <w:tc>
          <w:tcPr>
            <w:tcW w:w="3125"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земли сельскохозяйственного назначения</w:t>
            </w:r>
          </w:p>
        </w:tc>
      </w:tr>
      <w:tr w:rsidR="007378D4" w:rsidRPr="007378D4" w:rsidTr="004D054F">
        <w:trPr>
          <w:jc w:val="center"/>
        </w:trPr>
        <w:tc>
          <w:tcPr>
            <w:tcW w:w="6523"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Наличие на участке (площадке) объектов (зданий, сооружений и пр., их состояние, площадь, потенциально возможное использование и прочие характеристики) </w:t>
            </w:r>
          </w:p>
        </w:tc>
        <w:tc>
          <w:tcPr>
            <w:tcW w:w="3125"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w:t>
            </w:r>
          </w:p>
          <w:p w:rsidR="007378D4" w:rsidRPr="007378D4" w:rsidRDefault="007378D4" w:rsidP="007378D4">
            <w:pPr>
              <w:rPr>
                <w:rFonts w:ascii="Times New Roman" w:hAnsi="Times New Roman"/>
                <w:sz w:val="24"/>
                <w:szCs w:val="24"/>
                <w:lang w:eastAsia="ru-RU"/>
              </w:rPr>
            </w:pPr>
          </w:p>
        </w:tc>
      </w:tr>
      <w:tr w:rsidR="007378D4" w:rsidRPr="007378D4" w:rsidTr="004D054F">
        <w:trPr>
          <w:jc w:val="center"/>
        </w:trPr>
        <w:tc>
          <w:tcPr>
            <w:tcW w:w="6523"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Глубина залегания грунтовых вод </w:t>
            </w:r>
            <w:r w:rsidRPr="007378D4">
              <w:rPr>
                <w:rFonts w:ascii="Times New Roman" w:hAnsi="Times New Roman"/>
                <w:i/>
                <w:sz w:val="24"/>
                <w:szCs w:val="24"/>
                <w:lang w:eastAsia="ru-RU"/>
              </w:rPr>
              <w:t>(м)</w:t>
            </w:r>
          </w:p>
        </w:tc>
        <w:tc>
          <w:tcPr>
            <w:tcW w:w="3125"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Информации нет</w:t>
            </w:r>
          </w:p>
        </w:tc>
      </w:tr>
    </w:tbl>
    <w:p w:rsidR="007378D4" w:rsidRPr="007378D4" w:rsidRDefault="007378D4" w:rsidP="007378D4">
      <w:pPr>
        <w:keepNext/>
        <w:ind w:left="75"/>
        <w:outlineLvl w:val="3"/>
        <w:rPr>
          <w:rFonts w:ascii="Times New Roman" w:hAnsi="Times New Roman"/>
          <w:b/>
          <w:i/>
          <w:sz w:val="28"/>
          <w:szCs w:val="20"/>
          <w:lang w:eastAsia="ru-RU"/>
        </w:rPr>
      </w:pPr>
      <w:r w:rsidRPr="007378D4">
        <w:rPr>
          <w:rFonts w:ascii="Times New Roman" w:hAnsi="Times New Roman"/>
          <w:b/>
          <w:i/>
          <w:sz w:val="28"/>
          <w:szCs w:val="20"/>
          <w:lang w:eastAsia="ru-RU"/>
        </w:rPr>
        <w:t>Обеспеченность инженерной и транспортной инфраструктурой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817"/>
        <w:gridCol w:w="3908"/>
      </w:tblGrid>
      <w:tr w:rsidR="007378D4" w:rsidRPr="007378D4" w:rsidTr="004D054F">
        <w:trPr>
          <w:jc w:val="center"/>
        </w:trPr>
        <w:tc>
          <w:tcPr>
            <w:tcW w:w="5817"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Вид инфраструктуры</w:t>
            </w:r>
          </w:p>
        </w:tc>
        <w:tc>
          <w:tcPr>
            <w:tcW w:w="3908"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Характеристика (источник, расстояние от источника до площадки, свободные мощности)</w:t>
            </w:r>
          </w:p>
        </w:tc>
      </w:tr>
      <w:tr w:rsidR="007378D4" w:rsidRPr="007378D4" w:rsidTr="004D054F">
        <w:trPr>
          <w:jc w:val="center"/>
        </w:trPr>
        <w:tc>
          <w:tcPr>
            <w:tcW w:w="5817"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Водоснабжение</w:t>
            </w:r>
          </w:p>
        </w:tc>
        <w:tc>
          <w:tcPr>
            <w:tcW w:w="3908"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w:t>
            </w:r>
          </w:p>
        </w:tc>
      </w:tr>
      <w:tr w:rsidR="007378D4" w:rsidRPr="007378D4" w:rsidTr="004D054F">
        <w:trPr>
          <w:jc w:val="center"/>
        </w:trPr>
        <w:tc>
          <w:tcPr>
            <w:tcW w:w="5817"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Канализация сточных вод</w:t>
            </w:r>
          </w:p>
        </w:tc>
        <w:tc>
          <w:tcPr>
            <w:tcW w:w="3908"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w:t>
            </w:r>
          </w:p>
        </w:tc>
      </w:tr>
      <w:tr w:rsidR="007378D4" w:rsidRPr="007378D4" w:rsidTr="004D054F">
        <w:trPr>
          <w:jc w:val="center"/>
        </w:trPr>
        <w:tc>
          <w:tcPr>
            <w:tcW w:w="5817"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Электроснабжение</w:t>
            </w:r>
          </w:p>
        </w:tc>
        <w:tc>
          <w:tcPr>
            <w:tcW w:w="3908"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w:t>
            </w:r>
          </w:p>
        </w:tc>
      </w:tr>
      <w:tr w:rsidR="007378D4" w:rsidRPr="007378D4" w:rsidTr="004D054F">
        <w:trPr>
          <w:jc w:val="center"/>
        </w:trPr>
        <w:tc>
          <w:tcPr>
            <w:tcW w:w="5817"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Теплоснабжение</w:t>
            </w:r>
          </w:p>
        </w:tc>
        <w:tc>
          <w:tcPr>
            <w:tcW w:w="3908"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w:t>
            </w:r>
          </w:p>
        </w:tc>
      </w:tr>
      <w:tr w:rsidR="007378D4" w:rsidRPr="007378D4" w:rsidTr="004D054F">
        <w:trPr>
          <w:jc w:val="center"/>
        </w:trPr>
        <w:tc>
          <w:tcPr>
            <w:tcW w:w="5817"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Газоснабжение</w:t>
            </w:r>
          </w:p>
        </w:tc>
        <w:tc>
          <w:tcPr>
            <w:tcW w:w="3908"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w:t>
            </w:r>
          </w:p>
        </w:tc>
      </w:tr>
      <w:tr w:rsidR="007378D4" w:rsidRPr="007378D4" w:rsidTr="004D054F">
        <w:trPr>
          <w:jc w:val="center"/>
        </w:trPr>
        <w:tc>
          <w:tcPr>
            <w:tcW w:w="5817"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Подъездные пути, их характеристика(примыкание к участку, расстояние до автомобильной дороги федерального/регионального/</w:t>
            </w:r>
          </w:p>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местного значения)</w:t>
            </w:r>
          </w:p>
        </w:tc>
        <w:tc>
          <w:tcPr>
            <w:tcW w:w="3908"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Расстояние до автомобильной дороги Карпысак-Тогучин-Байкал – 20 м,</w:t>
            </w:r>
          </w:p>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Расстояние до автомобильной дороги Новосибирск – Ленинск-Кузнецкий – 23 км</w:t>
            </w:r>
          </w:p>
        </w:tc>
      </w:tr>
    </w:tbl>
    <w:p w:rsidR="007378D4" w:rsidRPr="007378D4" w:rsidRDefault="007378D4" w:rsidP="007378D4">
      <w:pPr>
        <w:keepNext/>
        <w:ind w:left="75"/>
        <w:outlineLvl w:val="3"/>
        <w:rPr>
          <w:rFonts w:ascii="Times New Roman" w:hAnsi="Times New Roman"/>
          <w:b/>
          <w:i/>
          <w:sz w:val="28"/>
          <w:szCs w:val="20"/>
          <w:lang w:eastAsia="ru-RU"/>
        </w:rPr>
      </w:pPr>
      <w:r w:rsidRPr="007378D4">
        <w:rPr>
          <w:rFonts w:ascii="Times New Roman" w:hAnsi="Times New Roman"/>
          <w:b/>
          <w:i/>
          <w:sz w:val="28"/>
          <w:szCs w:val="20"/>
          <w:lang w:eastAsia="ru-RU"/>
        </w:rPr>
        <w:t>Контактная информация</w:t>
      </w:r>
    </w:p>
    <w:tbl>
      <w:tblPr>
        <w:tblW w:w="97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495"/>
        <w:gridCol w:w="4240"/>
      </w:tblGrid>
      <w:tr w:rsidR="007378D4" w:rsidRPr="007378D4" w:rsidTr="004D054F">
        <w:trPr>
          <w:jc w:val="center"/>
        </w:trPr>
        <w:tc>
          <w:tcPr>
            <w:tcW w:w="9735" w:type="dxa"/>
            <w:gridSpan w:val="2"/>
            <w:vAlign w:val="center"/>
          </w:tcPr>
          <w:p w:rsidR="007378D4" w:rsidRPr="007378D4" w:rsidRDefault="007378D4" w:rsidP="007378D4">
            <w:pPr>
              <w:rPr>
                <w:rFonts w:ascii="Times New Roman" w:hAnsi="Times New Roman"/>
                <w:b/>
                <w:i/>
                <w:sz w:val="24"/>
                <w:szCs w:val="24"/>
                <w:lang w:eastAsia="ru-RU"/>
              </w:rPr>
            </w:pPr>
            <w:r w:rsidRPr="007378D4">
              <w:rPr>
                <w:rFonts w:ascii="Times New Roman" w:hAnsi="Times New Roman"/>
                <w:b/>
                <w:i/>
                <w:sz w:val="24"/>
                <w:szCs w:val="24"/>
                <w:lang w:eastAsia="ru-RU"/>
              </w:rPr>
              <w:t>Собственник земельного участка/площадки</w:t>
            </w:r>
          </w:p>
        </w:tc>
      </w:tr>
      <w:tr w:rsidR="007378D4" w:rsidRPr="007378D4" w:rsidTr="004D054F">
        <w:trPr>
          <w:jc w:val="center"/>
        </w:trPr>
        <w:tc>
          <w:tcPr>
            <w:tcW w:w="5495"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Наименование, юридический адрес</w:t>
            </w:r>
          </w:p>
        </w:tc>
        <w:tc>
          <w:tcPr>
            <w:tcW w:w="4240"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Рабочий поселок Горный Тогучинского района Новосибирской области; Новосибирская область, </w:t>
            </w:r>
            <w:proofErr w:type="spellStart"/>
            <w:r w:rsidRPr="007378D4">
              <w:rPr>
                <w:rFonts w:ascii="Times New Roman" w:hAnsi="Times New Roman"/>
                <w:sz w:val="24"/>
                <w:szCs w:val="24"/>
                <w:lang w:eastAsia="ru-RU"/>
              </w:rPr>
              <w:t>Тогучинский</w:t>
            </w:r>
            <w:proofErr w:type="spellEnd"/>
            <w:r w:rsidRPr="007378D4">
              <w:rPr>
                <w:rFonts w:ascii="Times New Roman" w:hAnsi="Times New Roman"/>
                <w:sz w:val="24"/>
                <w:szCs w:val="24"/>
                <w:lang w:eastAsia="ru-RU"/>
              </w:rPr>
              <w:t xml:space="preserve"> район, </w:t>
            </w:r>
            <w:proofErr w:type="spellStart"/>
            <w:r w:rsidRPr="007378D4">
              <w:rPr>
                <w:rFonts w:ascii="Times New Roman" w:hAnsi="Times New Roman"/>
                <w:sz w:val="24"/>
                <w:szCs w:val="24"/>
                <w:lang w:eastAsia="ru-RU"/>
              </w:rPr>
              <w:t>р.п</w:t>
            </w:r>
            <w:proofErr w:type="spellEnd"/>
            <w:r w:rsidRPr="007378D4">
              <w:rPr>
                <w:rFonts w:ascii="Times New Roman" w:hAnsi="Times New Roman"/>
                <w:sz w:val="24"/>
                <w:szCs w:val="24"/>
                <w:lang w:eastAsia="ru-RU"/>
              </w:rPr>
              <w:t>. Горный, ул.</w:t>
            </w:r>
            <w:r w:rsidR="00AF3198">
              <w:rPr>
                <w:rFonts w:ascii="Times New Roman" w:hAnsi="Times New Roman"/>
                <w:sz w:val="24"/>
                <w:szCs w:val="24"/>
                <w:lang w:eastAsia="ru-RU"/>
              </w:rPr>
              <w:t xml:space="preserve"> </w:t>
            </w:r>
            <w:r w:rsidRPr="007378D4">
              <w:rPr>
                <w:rFonts w:ascii="Times New Roman" w:hAnsi="Times New Roman"/>
                <w:sz w:val="24"/>
                <w:szCs w:val="24"/>
                <w:lang w:eastAsia="ru-RU"/>
              </w:rPr>
              <w:t>Советская, 10</w:t>
            </w:r>
          </w:p>
        </w:tc>
      </w:tr>
      <w:tr w:rsidR="007378D4" w:rsidRPr="007378D4" w:rsidTr="004D054F">
        <w:trPr>
          <w:jc w:val="center"/>
        </w:trPr>
        <w:tc>
          <w:tcPr>
            <w:tcW w:w="5495" w:type="dxa"/>
            <w:vAlign w:val="center"/>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Контактное лицо, Ф.И.О. и должность руководителя, телефон, факс, e-mail</w:t>
            </w:r>
          </w:p>
        </w:tc>
        <w:tc>
          <w:tcPr>
            <w:tcW w:w="4240" w:type="dxa"/>
          </w:tcPr>
          <w:p w:rsidR="007378D4" w:rsidRPr="007378D4" w:rsidRDefault="007378D4" w:rsidP="007378D4">
            <w:pPr>
              <w:rPr>
                <w:rFonts w:ascii="Times New Roman" w:hAnsi="Times New Roman"/>
                <w:sz w:val="24"/>
                <w:szCs w:val="24"/>
                <w:lang w:eastAsia="ru-RU"/>
              </w:rPr>
            </w:pPr>
            <w:r w:rsidRPr="007378D4">
              <w:rPr>
                <w:rFonts w:ascii="Times New Roman" w:hAnsi="Times New Roman"/>
                <w:sz w:val="24"/>
                <w:szCs w:val="24"/>
                <w:lang w:eastAsia="ru-RU"/>
              </w:rPr>
              <w:t xml:space="preserve">Тимошенко Максим Викторович – глава рабочего поселка Горный Тогучинского района Новосибирской области, 8-383-40-23-127, </w:t>
            </w:r>
            <w:hyperlink r:id="rId138" w:history="1">
              <w:r w:rsidRPr="007378D4">
                <w:rPr>
                  <w:rFonts w:ascii="Times New Roman" w:hAnsi="Times New Roman"/>
                  <w:color w:val="0000FF"/>
                  <w:sz w:val="24"/>
                  <w:szCs w:val="24"/>
                  <w:u w:val="single"/>
                  <w:shd w:val="clear" w:color="auto" w:fill="FFFFFF"/>
                  <w:lang w:val="en-US" w:eastAsia="ru-RU"/>
                </w:rPr>
                <w:t>AdmRPGornyj</w:t>
              </w:r>
              <w:r w:rsidRPr="007378D4">
                <w:rPr>
                  <w:rFonts w:ascii="Times New Roman" w:hAnsi="Times New Roman"/>
                  <w:color w:val="0000FF"/>
                  <w:sz w:val="24"/>
                  <w:szCs w:val="24"/>
                  <w:u w:val="single"/>
                  <w:shd w:val="clear" w:color="auto" w:fill="FFFFFF"/>
                  <w:lang w:eastAsia="ru-RU"/>
                </w:rPr>
                <w:t>@</w:t>
              </w:r>
              <w:r w:rsidRPr="007378D4">
                <w:rPr>
                  <w:rFonts w:ascii="Times New Roman" w:hAnsi="Times New Roman"/>
                  <w:color w:val="0000FF"/>
                  <w:sz w:val="24"/>
                  <w:szCs w:val="24"/>
                  <w:u w:val="single"/>
                  <w:shd w:val="clear" w:color="auto" w:fill="FFFFFF"/>
                  <w:lang w:val="en-US" w:eastAsia="ru-RU"/>
                </w:rPr>
                <w:t>yandex</w:t>
              </w:r>
              <w:r w:rsidRPr="007378D4">
                <w:rPr>
                  <w:rFonts w:ascii="Times New Roman" w:hAnsi="Times New Roman"/>
                  <w:color w:val="0000FF"/>
                  <w:sz w:val="24"/>
                  <w:szCs w:val="24"/>
                  <w:u w:val="single"/>
                  <w:shd w:val="clear" w:color="auto" w:fill="FFFFFF"/>
                  <w:lang w:eastAsia="ru-RU"/>
                </w:rPr>
                <w:t>.</w:t>
              </w:r>
              <w:proofErr w:type="spellStart"/>
              <w:r w:rsidRPr="007378D4">
                <w:rPr>
                  <w:rFonts w:ascii="Times New Roman" w:hAnsi="Times New Roman"/>
                  <w:color w:val="0000FF"/>
                  <w:sz w:val="24"/>
                  <w:szCs w:val="24"/>
                  <w:u w:val="single"/>
                  <w:shd w:val="clear" w:color="auto" w:fill="FFFFFF"/>
                  <w:lang w:val="en-US" w:eastAsia="ru-RU"/>
                </w:rPr>
                <w:t>ru</w:t>
              </w:r>
              <w:proofErr w:type="spellEnd"/>
            </w:hyperlink>
          </w:p>
        </w:tc>
      </w:tr>
    </w:tbl>
    <w:p w:rsidR="007378D4" w:rsidRPr="007378D4" w:rsidRDefault="007378D4" w:rsidP="007378D4">
      <w:pPr>
        <w:rPr>
          <w:rFonts w:ascii="Times New Roman" w:hAnsi="Times New Roman"/>
          <w:sz w:val="24"/>
          <w:szCs w:val="24"/>
          <w:lang w:eastAsia="ru-RU"/>
        </w:rPr>
      </w:pPr>
    </w:p>
    <w:p w:rsidR="007378D4" w:rsidRPr="007378D4" w:rsidRDefault="007378D4" w:rsidP="007378D4">
      <w:pPr>
        <w:rPr>
          <w:rFonts w:ascii="Times New Roman" w:hAnsi="Times New Roman"/>
          <w:sz w:val="24"/>
          <w:szCs w:val="24"/>
          <w:lang w:eastAsia="ru-RU"/>
        </w:rPr>
      </w:pPr>
    </w:p>
    <w:p w:rsidR="007378D4" w:rsidRPr="007378D4" w:rsidRDefault="007378D4" w:rsidP="007378D4">
      <w:pPr>
        <w:rPr>
          <w:rFonts w:ascii="Times New Roman" w:hAnsi="Times New Roman"/>
          <w:sz w:val="24"/>
          <w:szCs w:val="24"/>
          <w:lang w:eastAsia="ru-RU"/>
        </w:rPr>
      </w:pPr>
    </w:p>
    <w:p w:rsidR="007378D4" w:rsidRDefault="00427865" w:rsidP="007378D4">
      <w:pPr>
        <w:rPr>
          <w:rFonts w:ascii="Times New Roman" w:hAnsi="Times New Roman"/>
          <w:sz w:val="24"/>
          <w:szCs w:val="24"/>
          <w:lang w:eastAsia="ru-RU"/>
        </w:rPr>
      </w:pPr>
      <w:r w:rsidRPr="007378D4">
        <w:rPr>
          <w:rFonts w:ascii="Times New Roman" w:hAnsi="Times New Roman"/>
          <w:noProof/>
          <w:sz w:val="24"/>
          <w:szCs w:val="24"/>
          <w:lang w:eastAsia="ru-RU"/>
        </w:rPr>
        <w:lastRenderedPageBreak/>
        <w:drawing>
          <wp:inline distT="0" distB="0" distL="0" distR="0" wp14:anchorId="715593BF" wp14:editId="7B120144">
            <wp:extent cx="2902342" cy="2095104"/>
            <wp:effectExtent l="0" t="0" r="0" b="635"/>
            <wp:docPr id="37" name="Рисунок 37" descr="Площадка на ПЗ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лощадка на ПЗЗ"/>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907279" cy="2098668"/>
                    </a:xfrm>
                    <a:prstGeom prst="rect">
                      <a:avLst/>
                    </a:prstGeom>
                    <a:noFill/>
                    <a:ln>
                      <a:noFill/>
                    </a:ln>
                  </pic:spPr>
                </pic:pic>
              </a:graphicData>
            </a:graphic>
          </wp:inline>
        </w:drawing>
      </w:r>
      <w:r w:rsidRPr="007378D4">
        <w:rPr>
          <w:rFonts w:ascii="Times New Roman" w:hAnsi="Times New Roman"/>
          <w:noProof/>
          <w:sz w:val="24"/>
          <w:szCs w:val="24"/>
          <w:lang w:eastAsia="ru-RU"/>
        </w:rPr>
        <w:drawing>
          <wp:inline distT="0" distB="0" distL="0" distR="0" wp14:anchorId="572E494F" wp14:editId="25BF3949">
            <wp:extent cx="2333625" cy="3298430"/>
            <wp:effectExtent l="0" t="0" r="0" b="0"/>
            <wp:docPr id="38" name="Рисунок 38" descr="Площадка на растр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лощадка на растре"/>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344638" cy="3313996"/>
                    </a:xfrm>
                    <a:prstGeom prst="rect">
                      <a:avLst/>
                    </a:prstGeom>
                    <a:noFill/>
                    <a:ln>
                      <a:noFill/>
                    </a:ln>
                  </pic:spPr>
                </pic:pic>
              </a:graphicData>
            </a:graphic>
          </wp:inline>
        </w:drawing>
      </w:r>
    </w:p>
    <w:p w:rsidR="003629F8" w:rsidRDefault="003629F8" w:rsidP="007378D4">
      <w:pPr>
        <w:rPr>
          <w:rFonts w:ascii="Times New Roman" w:hAnsi="Times New Roman"/>
          <w:sz w:val="24"/>
          <w:szCs w:val="24"/>
          <w:lang w:eastAsia="ru-RU"/>
        </w:rPr>
      </w:pPr>
    </w:p>
    <w:p w:rsidR="003629F8" w:rsidRPr="007378D4" w:rsidRDefault="003629F8" w:rsidP="003629F8">
      <w:pPr>
        <w:tabs>
          <w:tab w:val="left" w:pos="5103"/>
          <w:tab w:val="left" w:pos="8640"/>
        </w:tabs>
        <w:rPr>
          <w:rFonts w:ascii="Times New Roman" w:hAnsi="Times New Roman"/>
          <w:b/>
          <w:sz w:val="28"/>
          <w:szCs w:val="28"/>
          <w:lang w:eastAsia="ru-RU"/>
        </w:rPr>
      </w:pPr>
      <w:r w:rsidRPr="007378D4">
        <w:rPr>
          <w:rFonts w:ascii="Times New Roman" w:hAnsi="Times New Roman"/>
          <w:b/>
          <w:sz w:val="28"/>
          <w:szCs w:val="28"/>
          <w:lang w:eastAsia="ru-RU"/>
        </w:rPr>
        <w:t>Анкета инвестиционной площадки № 28</w:t>
      </w:r>
    </w:p>
    <w:p w:rsidR="003629F8" w:rsidRPr="007378D4" w:rsidRDefault="003629F8" w:rsidP="003629F8">
      <w:pPr>
        <w:keepNext/>
        <w:ind w:left="75"/>
        <w:outlineLvl w:val="3"/>
        <w:rPr>
          <w:rFonts w:ascii="Times New Roman" w:hAnsi="Times New Roman"/>
          <w:b/>
          <w:i/>
          <w:sz w:val="28"/>
          <w:szCs w:val="20"/>
          <w:lang w:eastAsia="ru-RU"/>
        </w:rPr>
      </w:pPr>
      <w:r w:rsidRPr="007378D4">
        <w:rPr>
          <w:rFonts w:ascii="Times New Roman" w:hAnsi="Times New Roman"/>
          <w:b/>
          <w:i/>
          <w:sz w:val="28"/>
          <w:szCs w:val="20"/>
          <w:lang w:eastAsia="ru-RU"/>
        </w:rPr>
        <w:t>География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66"/>
        <w:gridCol w:w="4682"/>
      </w:tblGrid>
      <w:tr w:rsidR="003629F8" w:rsidRPr="007378D4" w:rsidTr="00953834">
        <w:trPr>
          <w:trHeight w:val="332"/>
          <w:jc w:val="center"/>
        </w:trPr>
        <w:tc>
          <w:tcPr>
            <w:tcW w:w="4966" w:type="dxa"/>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 xml:space="preserve">Место расположения </w:t>
            </w:r>
            <w:r w:rsidRPr="007378D4">
              <w:rPr>
                <w:rFonts w:ascii="Times New Roman" w:hAnsi="Times New Roman"/>
                <w:i/>
                <w:sz w:val="24"/>
                <w:szCs w:val="24"/>
                <w:lang w:eastAsia="ru-RU"/>
              </w:rPr>
              <w:t>(адрес)</w:t>
            </w:r>
          </w:p>
        </w:tc>
        <w:tc>
          <w:tcPr>
            <w:tcW w:w="4682" w:type="dxa"/>
            <w:vAlign w:val="center"/>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 xml:space="preserve">Новосибирская область, Тогучинский район, городское поселение </w:t>
            </w:r>
            <w:proofErr w:type="spellStart"/>
            <w:r w:rsidRPr="007378D4">
              <w:rPr>
                <w:rFonts w:ascii="Times New Roman" w:hAnsi="Times New Roman"/>
                <w:sz w:val="24"/>
                <w:szCs w:val="24"/>
                <w:lang w:eastAsia="ru-RU"/>
              </w:rPr>
              <w:t>р.п</w:t>
            </w:r>
            <w:proofErr w:type="spellEnd"/>
            <w:r w:rsidRPr="007378D4">
              <w:rPr>
                <w:rFonts w:ascii="Times New Roman" w:hAnsi="Times New Roman"/>
                <w:sz w:val="24"/>
                <w:szCs w:val="24"/>
                <w:lang w:eastAsia="ru-RU"/>
              </w:rPr>
              <w:t>. Горный</w:t>
            </w:r>
          </w:p>
        </w:tc>
      </w:tr>
      <w:tr w:rsidR="003629F8" w:rsidRPr="007378D4" w:rsidTr="00953834">
        <w:trPr>
          <w:trHeight w:val="332"/>
          <w:jc w:val="center"/>
        </w:trPr>
        <w:tc>
          <w:tcPr>
            <w:tcW w:w="4966" w:type="dxa"/>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 xml:space="preserve">Численность населенного пункта </w:t>
            </w:r>
            <w:r w:rsidRPr="007378D4">
              <w:rPr>
                <w:rFonts w:ascii="Times New Roman" w:hAnsi="Times New Roman"/>
                <w:i/>
                <w:sz w:val="24"/>
                <w:szCs w:val="24"/>
                <w:lang w:eastAsia="ru-RU"/>
              </w:rPr>
              <w:t>(человек)</w:t>
            </w:r>
          </w:p>
        </w:tc>
        <w:tc>
          <w:tcPr>
            <w:tcW w:w="4682" w:type="dxa"/>
            <w:vAlign w:val="center"/>
          </w:tcPr>
          <w:p w:rsidR="003629F8" w:rsidRPr="007378D4" w:rsidRDefault="003629F8" w:rsidP="00FF4A9F">
            <w:pPr>
              <w:rPr>
                <w:rFonts w:ascii="Times New Roman" w:hAnsi="Times New Roman"/>
                <w:sz w:val="24"/>
                <w:szCs w:val="24"/>
                <w:lang w:eastAsia="ru-RU"/>
              </w:rPr>
            </w:pPr>
            <w:r w:rsidRPr="007378D4">
              <w:rPr>
                <w:rFonts w:ascii="Times New Roman" w:hAnsi="Times New Roman"/>
                <w:sz w:val="24"/>
                <w:szCs w:val="24"/>
                <w:lang w:eastAsia="ru-RU"/>
              </w:rPr>
              <w:t>9</w:t>
            </w:r>
            <w:r w:rsidR="00FF4A9F">
              <w:rPr>
                <w:rFonts w:ascii="Times New Roman" w:hAnsi="Times New Roman"/>
                <w:sz w:val="24"/>
                <w:szCs w:val="24"/>
                <w:lang w:eastAsia="ru-RU"/>
              </w:rPr>
              <w:t>140</w:t>
            </w:r>
          </w:p>
        </w:tc>
      </w:tr>
      <w:tr w:rsidR="003629F8" w:rsidRPr="007378D4" w:rsidTr="00953834">
        <w:trPr>
          <w:trHeight w:val="279"/>
          <w:jc w:val="center"/>
        </w:trPr>
        <w:tc>
          <w:tcPr>
            <w:tcW w:w="4966" w:type="dxa"/>
            <w:vAlign w:val="center"/>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 xml:space="preserve">Площадь </w:t>
            </w:r>
            <w:r w:rsidRPr="007378D4">
              <w:rPr>
                <w:rFonts w:ascii="Times New Roman" w:hAnsi="Times New Roman"/>
                <w:i/>
                <w:sz w:val="24"/>
                <w:szCs w:val="24"/>
                <w:lang w:eastAsia="ru-RU"/>
              </w:rPr>
              <w:t>(га)</w:t>
            </w:r>
            <w:r w:rsidRPr="007378D4">
              <w:rPr>
                <w:rFonts w:ascii="Times New Roman" w:hAnsi="Times New Roman"/>
                <w:sz w:val="24"/>
                <w:szCs w:val="24"/>
                <w:lang w:eastAsia="ru-RU"/>
              </w:rPr>
              <w:t xml:space="preserve"> и размеры </w:t>
            </w:r>
            <w:r w:rsidRPr="007378D4">
              <w:rPr>
                <w:rFonts w:ascii="Times New Roman" w:hAnsi="Times New Roman"/>
                <w:i/>
                <w:sz w:val="24"/>
                <w:szCs w:val="24"/>
                <w:lang w:eastAsia="ru-RU"/>
              </w:rPr>
              <w:t>(км)</w:t>
            </w:r>
          </w:p>
        </w:tc>
        <w:tc>
          <w:tcPr>
            <w:tcW w:w="4682" w:type="dxa"/>
            <w:vAlign w:val="center"/>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 xml:space="preserve">25,6 га / (0,38 км х 0,27 км) + </w:t>
            </w:r>
          </w:p>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 xml:space="preserve">(0,73 км х 0,3 3 км) </w:t>
            </w:r>
          </w:p>
        </w:tc>
      </w:tr>
      <w:tr w:rsidR="003629F8" w:rsidRPr="007378D4" w:rsidTr="00953834">
        <w:trPr>
          <w:trHeight w:val="516"/>
          <w:jc w:val="center"/>
        </w:trPr>
        <w:tc>
          <w:tcPr>
            <w:tcW w:w="4966" w:type="dxa"/>
            <w:vAlign w:val="center"/>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 xml:space="preserve">Удалённость от ближайшей грузовой железнодорожной станции </w:t>
            </w:r>
            <w:r w:rsidRPr="007378D4">
              <w:rPr>
                <w:rFonts w:ascii="Times New Roman" w:hAnsi="Times New Roman"/>
                <w:i/>
                <w:sz w:val="24"/>
                <w:szCs w:val="24"/>
                <w:lang w:eastAsia="ru-RU"/>
              </w:rPr>
              <w:t>(название,</w:t>
            </w:r>
            <w:r>
              <w:rPr>
                <w:rFonts w:ascii="Times New Roman" w:hAnsi="Times New Roman"/>
                <w:i/>
                <w:sz w:val="24"/>
                <w:szCs w:val="24"/>
                <w:lang w:eastAsia="ru-RU"/>
              </w:rPr>
              <w:t xml:space="preserve"> </w:t>
            </w:r>
            <w:r w:rsidRPr="007378D4">
              <w:rPr>
                <w:rFonts w:ascii="Times New Roman" w:hAnsi="Times New Roman"/>
                <w:i/>
                <w:sz w:val="24"/>
                <w:szCs w:val="24"/>
                <w:lang w:eastAsia="ru-RU"/>
              </w:rPr>
              <w:t>км)</w:t>
            </w:r>
          </w:p>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(с указанием собственника железнодорожного тупика при его наличии)</w:t>
            </w:r>
          </w:p>
        </w:tc>
        <w:tc>
          <w:tcPr>
            <w:tcW w:w="4682" w:type="dxa"/>
            <w:vAlign w:val="center"/>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станция Изынский, 12 км</w:t>
            </w:r>
          </w:p>
        </w:tc>
      </w:tr>
      <w:tr w:rsidR="003629F8" w:rsidRPr="007378D4" w:rsidTr="00953834">
        <w:trPr>
          <w:trHeight w:val="496"/>
          <w:jc w:val="center"/>
        </w:trPr>
        <w:tc>
          <w:tcPr>
            <w:tcW w:w="4966" w:type="dxa"/>
            <w:vAlign w:val="center"/>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 xml:space="preserve">Удалённость от ближайшего аэропорта </w:t>
            </w:r>
            <w:r w:rsidRPr="007378D4">
              <w:rPr>
                <w:rFonts w:ascii="Times New Roman" w:hAnsi="Times New Roman"/>
                <w:i/>
                <w:sz w:val="24"/>
                <w:szCs w:val="24"/>
                <w:lang w:eastAsia="ru-RU"/>
              </w:rPr>
              <w:t>(название, км)</w:t>
            </w:r>
          </w:p>
        </w:tc>
        <w:tc>
          <w:tcPr>
            <w:tcW w:w="4682" w:type="dxa"/>
            <w:vAlign w:val="center"/>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Толмачево, 92,5 км</w:t>
            </w:r>
          </w:p>
        </w:tc>
      </w:tr>
      <w:tr w:rsidR="003629F8" w:rsidRPr="007378D4" w:rsidTr="00953834">
        <w:trPr>
          <w:trHeight w:val="827"/>
          <w:jc w:val="center"/>
        </w:trPr>
        <w:tc>
          <w:tcPr>
            <w:tcW w:w="4966" w:type="dxa"/>
            <w:vAlign w:val="center"/>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Близлежащие объекты (жилая застройка, промышленные и сельскохозяйственные предприятия с указанием их специализации)</w:t>
            </w:r>
          </w:p>
        </w:tc>
        <w:tc>
          <w:tcPr>
            <w:tcW w:w="4682" w:type="dxa"/>
            <w:vAlign w:val="center"/>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w:t>
            </w:r>
          </w:p>
        </w:tc>
      </w:tr>
    </w:tbl>
    <w:p w:rsidR="003629F8" w:rsidRPr="007378D4" w:rsidRDefault="003629F8" w:rsidP="003629F8">
      <w:pPr>
        <w:keepNext/>
        <w:ind w:left="75"/>
        <w:outlineLvl w:val="3"/>
        <w:rPr>
          <w:rFonts w:ascii="Times New Roman" w:hAnsi="Times New Roman"/>
          <w:b/>
          <w:i/>
          <w:sz w:val="28"/>
          <w:szCs w:val="20"/>
          <w:lang w:eastAsia="ru-RU"/>
        </w:rPr>
      </w:pPr>
      <w:r w:rsidRPr="007378D4">
        <w:rPr>
          <w:rFonts w:ascii="Times New Roman" w:hAnsi="Times New Roman"/>
          <w:b/>
          <w:i/>
          <w:sz w:val="28"/>
          <w:szCs w:val="20"/>
          <w:lang w:eastAsia="ru-RU"/>
        </w:rPr>
        <w:t>Основные характеристики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523"/>
        <w:gridCol w:w="3125"/>
      </w:tblGrid>
      <w:tr w:rsidR="003629F8" w:rsidRPr="007378D4" w:rsidTr="00953834">
        <w:trPr>
          <w:jc w:val="center"/>
        </w:trPr>
        <w:tc>
          <w:tcPr>
            <w:tcW w:w="6523" w:type="dxa"/>
            <w:vAlign w:val="center"/>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 xml:space="preserve">Кадастровый номер </w:t>
            </w:r>
            <w:r w:rsidRPr="007378D4">
              <w:rPr>
                <w:rFonts w:ascii="Times New Roman" w:hAnsi="Times New Roman"/>
                <w:i/>
                <w:sz w:val="24"/>
                <w:szCs w:val="24"/>
                <w:lang w:eastAsia="ru-RU"/>
              </w:rPr>
              <w:t>(при наличии)</w:t>
            </w:r>
          </w:p>
        </w:tc>
        <w:tc>
          <w:tcPr>
            <w:tcW w:w="3125" w:type="dxa"/>
            <w:vAlign w:val="center"/>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w:t>
            </w:r>
          </w:p>
        </w:tc>
      </w:tr>
      <w:tr w:rsidR="003629F8" w:rsidRPr="007378D4" w:rsidTr="00953834">
        <w:trPr>
          <w:jc w:val="center"/>
        </w:trPr>
        <w:tc>
          <w:tcPr>
            <w:tcW w:w="6523" w:type="dxa"/>
            <w:vAlign w:val="center"/>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Межевание земельного участка (проведено или нет)</w:t>
            </w:r>
          </w:p>
        </w:tc>
        <w:tc>
          <w:tcPr>
            <w:tcW w:w="3125" w:type="dxa"/>
            <w:vAlign w:val="center"/>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нет</w:t>
            </w:r>
          </w:p>
        </w:tc>
      </w:tr>
      <w:tr w:rsidR="003629F8" w:rsidRPr="007378D4" w:rsidTr="00953834">
        <w:trPr>
          <w:jc w:val="center"/>
        </w:trPr>
        <w:tc>
          <w:tcPr>
            <w:tcW w:w="6523" w:type="dxa"/>
            <w:vAlign w:val="center"/>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Категория земель (с/х назначения, земли поселения и т. д.)</w:t>
            </w:r>
          </w:p>
        </w:tc>
        <w:tc>
          <w:tcPr>
            <w:tcW w:w="3125" w:type="dxa"/>
            <w:vAlign w:val="center"/>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земли сельскохозяйственного назначения</w:t>
            </w:r>
          </w:p>
        </w:tc>
      </w:tr>
      <w:tr w:rsidR="003629F8" w:rsidRPr="007378D4" w:rsidTr="00953834">
        <w:trPr>
          <w:jc w:val="center"/>
        </w:trPr>
        <w:tc>
          <w:tcPr>
            <w:tcW w:w="6523" w:type="dxa"/>
            <w:vAlign w:val="center"/>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 xml:space="preserve">Наличие на участке (площадке) объектов (зданий, сооружений и пр., их состояние, площадь, потенциально возможное использование и прочие характеристики) </w:t>
            </w:r>
          </w:p>
        </w:tc>
        <w:tc>
          <w:tcPr>
            <w:tcW w:w="3125" w:type="dxa"/>
            <w:vAlign w:val="center"/>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w:t>
            </w:r>
          </w:p>
          <w:p w:rsidR="003629F8" w:rsidRPr="007378D4" w:rsidRDefault="003629F8" w:rsidP="00953834">
            <w:pPr>
              <w:rPr>
                <w:rFonts w:ascii="Times New Roman" w:hAnsi="Times New Roman"/>
                <w:sz w:val="24"/>
                <w:szCs w:val="24"/>
                <w:lang w:eastAsia="ru-RU"/>
              </w:rPr>
            </w:pPr>
          </w:p>
        </w:tc>
      </w:tr>
      <w:tr w:rsidR="003629F8" w:rsidRPr="007378D4" w:rsidTr="00953834">
        <w:trPr>
          <w:jc w:val="center"/>
        </w:trPr>
        <w:tc>
          <w:tcPr>
            <w:tcW w:w="6523" w:type="dxa"/>
            <w:vAlign w:val="center"/>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 xml:space="preserve">Глубина залегания грунтовых вод </w:t>
            </w:r>
            <w:r w:rsidRPr="007378D4">
              <w:rPr>
                <w:rFonts w:ascii="Times New Roman" w:hAnsi="Times New Roman"/>
                <w:i/>
                <w:sz w:val="24"/>
                <w:szCs w:val="24"/>
                <w:lang w:eastAsia="ru-RU"/>
              </w:rPr>
              <w:t>(м)</w:t>
            </w:r>
          </w:p>
        </w:tc>
        <w:tc>
          <w:tcPr>
            <w:tcW w:w="3125" w:type="dxa"/>
            <w:vAlign w:val="center"/>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Информации нет</w:t>
            </w:r>
          </w:p>
        </w:tc>
      </w:tr>
    </w:tbl>
    <w:p w:rsidR="003629F8" w:rsidRPr="007378D4" w:rsidRDefault="003629F8" w:rsidP="003629F8">
      <w:pPr>
        <w:keepNext/>
        <w:ind w:left="75"/>
        <w:outlineLvl w:val="3"/>
        <w:rPr>
          <w:rFonts w:ascii="Times New Roman" w:hAnsi="Times New Roman"/>
          <w:b/>
          <w:i/>
          <w:sz w:val="28"/>
          <w:szCs w:val="20"/>
          <w:lang w:eastAsia="ru-RU"/>
        </w:rPr>
      </w:pPr>
      <w:r w:rsidRPr="007378D4">
        <w:rPr>
          <w:rFonts w:ascii="Times New Roman" w:hAnsi="Times New Roman"/>
          <w:b/>
          <w:i/>
          <w:sz w:val="28"/>
          <w:szCs w:val="20"/>
          <w:lang w:eastAsia="ru-RU"/>
        </w:rPr>
        <w:t>Обеспеченность инженерной и транспортной инфраструктурой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817"/>
        <w:gridCol w:w="3908"/>
      </w:tblGrid>
      <w:tr w:rsidR="003629F8" w:rsidRPr="007378D4" w:rsidTr="00953834">
        <w:trPr>
          <w:jc w:val="center"/>
        </w:trPr>
        <w:tc>
          <w:tcPr>
            <w:tcW w:w="5817" w:type="dxa"/>
            <w:vAlign w:val="center"/>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Вид инфраструктуры</w:t>
            </w:r>
          </w:p>
        </w:tc>
        <w:tc>
          <w:tcPr>
            <w:tcW w:w="3908" w:type="dxa"/>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Характеристика (источник, расстояние от источника до площадки, свободные мощности)</w:t>
            </w:r>
          </w:p>
        </w:tc>
      </w:tr>
      <w:tr w:rsidR="003629F8" w:rsidRPr="007378D4" w:rsidTr="00953834">
        <w:trPr>
          <w:jc w:val="center"/>
        </w:trPr>
        <w:tc>
          <w:tcPr>
            <w:tcW w:w="5817" w:type="dxa"/>
            <w:vAlign w:val="center"/>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Водоснабжение</w:t>
            </w:r>
          </w:p>
        </w:tc>
        <w:tc>
          <w:tcPr>
            <w:tcW w:w="3908" w:type="dxa"/>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w:t>
            </w:r>
          </w:p>
        </w:tc>
      </w:tr>
      <w:tr w:rsidR="003629F8" w:rsidRPr="007378D4" w:rsidTr="00953834">
        <w:trPr>
          <w:jc w:val="center"/>
        </w:trPr>
        <w:tc>
          <w:tcPr>
            <w:tcW w:w="5817" w:type="dxa"/>
            <w:vAlign w:val="center"/>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Канализация сточных вод</w:t>
            </w:r>
          </w:p>
        </w:tc>
        <w:tc>
          <w:tcPr>
            <w:tcW w:w="3908" w:type="dxa"/>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w:t>
            </w:r>
          </w:p>
        </w:tc>
      </w:tr>
      <w:tr w:rsidR="003629F8" w:rsidRPr="007378D4" w:rsidTr="00953834">
        <w:trPr>
          <w:jc w:val="center"/>
        </w:trPr>
        <w:tc>
          <w:tcPr>
            <w:tcW w:w="5817" w:type="dxa"/>
            <w:vAlign w:val="center"/>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Электроснабжение</w:t>
            </w:r>
          </w:p>
        </w:tc>
        <w:tc>
          <w:tcPr>
            <w:tcW w:w="3908" w:type="dxa"/>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w:t>
            </w:r>
          </w:p>
        </w:tc>
      </w:tr>
      <w:tr w:rsidR="003629F8" w:rsidRPr="007378D4" w:rsidTr="00953834">
        <w:trPr>
          <w:jc w:val="center"/>
        </w:trPr>
        <w:tc>
          <w:tcPr>
            <w:tcW w:w="5817" w:type="dxa"/>
            <w:vAlign w:val="center"/>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Теплоснабжение</w:t>
            </w:r>
          </w:p>
        </w:tc>
        <w:tc>
          <w:tcPr>
            <w:tcW w:w="3908" w:type="dxa"/>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w:t>
            </w:r>
          </w:p>
        </w:tc>
      </w:tr>
      <w:tr w:rsidR="003629F8" w:rsidRPr="007378D4" w:rsidTr="00953834">
        <w:trPr>
          <w:jc w:val="center"/>
        </w:trPr>
        <w:tc>
          <w:tcPr>
            <w:tcW w:w="5817" w:type="dxa"/>
            <w:vAlign w:val="center"/>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Газоснабжение</w:t>
            </w:r>
          </w:p>
        </w:tc>
        <w:tc>
          <w:tcPr>
            <w:tcW w:w="3908" w:type="dxa"/>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w:t>
            </w:r>
          </w:p>
        </w:tc>
      </w:tr>
      <w:tr w:rsidR="003629F8" w:rsidRPr="007378D4" w:rsidTr="00953834">
        <w:trPr>
          <w:jc w:val="center"/>
        </w:trPr>
        <w:tc>
          <w:tcPr>
            <w:tcW w:w="5817" w:type="dxa"/>
            <w:vAlign w:val="center"/>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lastRenderedPageBreak/>
              <w:t>Подъездные пути, их характеристика(примыкание к участку, расстояние до автомобильной дороги федерального/регионального/</w:t>
            </w:r>
          </w:p>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местного значения)</w:t>
            </w:r>
          </w:p>
        </w:tc>
        <w:tc>
          <w:tcPr>
            <w:tcW w:w="3908" w:type="dxa"/>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Расстояние до автомобильной дороги Карпысак-Тогучин-Байкал – 50 м,</w:t>
            </w:r>
          </w:p>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Расстояние до автомобильной дороги Новосибирск – Ленинск-Кузнецкий – 23 км</w:t>
            </w:r>
          </w:p>
        </w:tc>
      </w:tr>
    </w:tbl>
    <w:p w:rsidR="003629F8" w:rsidRPr="007378D4" w:rsidRDefault="003629F8" w:rsidP="003629F8">
      <w:pPr>
        <w:keepNext/>
        <w:ind w:left="75"/>
        <w:outlineLvl w:val="3"/>
        <w:rPr>
          <w:rFonts w:ascii="Times New Roman" w:hAnsi="Times New Roman"/>
          <w:b/>
          <w:i/>
          <w:sz w:val="28"/>
          <w:szCs w:val="20"/>
          <w:lang w:eastAsia="ru-RU"/>
        </w:rPr>
      </w:pPr>
      <w:r w:rsidRPr="007378D4">
        <w:rPr>
          <w:rFonts w:ascii="Times New Roman" w:hAnsi="Times New Roman"/>
          <w:b/>
          <w:i/>
          <w:sz w:val="28"/>
          <w:szCs w:val="20"/>
          <w:lang w:eastAsia="ru-RU"/>
        </w:rPr>
        <w:t>Контактная информация</w:t>
      </w:r>
    </w:p>
    <w:tbl>
      <w:tblPr>
        <w:tblW w:w="97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495"/>
        <w:gridCol w:w="4240"/>
      </w:tblGrid>
      <w:tr w:rsidR="003629F8" w:rsidRPr="007378D4" w:rsidTr="00953834">
        <w:trPr>
          <w:jc w:val="center"/>
        </w:trPr>
        <w:tc>
          <w:tcPr>
            <w:tcW w:w="9735" w:type="dxa"/>
            <w:gridSpan w:val="2"/>
            <w:vAlign w:val="center"/>
          </w:tcPr>
          <w:p w:rsidR="003629F8" w:rsidRPr="007378D4" w:rsidRDefault="003629F8" w:rsidP="00953834">
            <w:pPr>
              <w:rPr>
                <w:rFonts w:ascii="Times New Roman" w:hAnsi="Times New Roman"/>
                <w:b/>
                <w:i/>
                <w:sz w:val="24"/>
                <w:szCs w:val="24"/>
                <w:lang w:eastAsia="ru-RU"/>
              </w:rPr>
            </w:pPr>
            <w:r w:rsidRPr="007378D4">
              <w:rPr>
                <w:rFonts w:ascii="Times New Roman" w:hAnsi="Times New Roman"/>
                <w:b/>
                <w:i/>
                <w:sz w:val="24"/>
                <w:szCs w:val="24"/>
                <w:lang w:eastAsia="ru-RU"/>
              </w:rPr>
              <w:t>Собственник земельного участка/площадки</w:t>
            </w:r>
          </w:p>
        </w:tc>
      </w:tr>
      <w:tr w:rsidR="003629F8" w:rsidRPr="007378D4" w:rsidTr="00953834">
        <w:trPr>
          <w:jc w:val="center"/>
        </w:trPr>
        <w:tc>
          <w:tcPr>
            <w:tcW w:w="5495" w:type="dxa"/>
            <w:vAlign w:val="center"/>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Наименование, юридический адрес</w:t>
            </w:r>
          </w:p>
        </w:tc>
        <w:tc>
          <w:tcPr>
            <w:tcW w:w="4240" w:type="dxa"/>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 xml:space="preserve">Рабочий поселок Горный Тогучинского района Новосибирской области; Новосибирская область, </w:t>
            </w:r>
            <w:proofErr w:type="spellStart"/>
            <w:r w:rsidRPr="007378D4">
              <w:rPr>
                <w:rFonts w:ascii="Times New Roman" w:hAnsi="Times New Roman"/>
                <w:sz w:val="24"/>
                <w:szCs w:val="24"/>
                <w:lang w:eastAsia="ru-RU"/>
              </w:rPr>
              <w:t>Тогучинский</w:t>
            </w:r>
            <w:proofErr w:type="spellEnd"/>
            <w:r w:rsidRPr="007378D4">
              <w:rPr>
                <w:rFonts w:ascii="Times New Roman" w:hAnsi="Times New Roman"/>
                <w:sz w:val="24"/>
                <w:szCs w:val="24"/>
                <w:lang w:eastAsia="ru-RU"/>
              </w:rPr>
              <w:t xml:space="preserve"> район, </w:t>
            </w:r>
            <w:proofErr w:type="spellStart"/>
            <w:r w:rsidRPr="007378D4">
              <w:rPr>
                <w:rFonts w:ascii="Times New Roman" w:hAnsi="Times New Roman"/>
                <w:sz w:val="24"/>
                <w:szCs w:val="24"/>
                <w:lang w:eastAsia="ru-RU"/>
              </w:rPr>
              <w:t>р.п</w:t>
            </w:r>
            <w:proofErr w:type="spellEnd"/>
            <w:r w:rsidRPr="007378D4">
              <w:rPr>
                <w:rFonts w:ascii="Times New Roman" w:hAnsi="Times New Roman"/>
                <w:sz w:val="24"/>
                <w:szCs w:val="24"/>
                <w:lang w:eastAsia="ru-RU"/>
              </w:rPr>
              <w:t>. Горный, ул.</w:t>
            </w:r>
            <w:r>
              <w:rPr>
                <w:rFonts w:ascii="Times New Roman" w:hAnsi="Times New Roman"/>
                <w:sz w:val="24"/>
                <w:szCs w:val="24"/>
                <w:lang w:eastAsia="ru-RU"/>
              </w:rPr>
              <w:t xml:space="preserve"> </w:t>
            </w:r>
            <w:r w:rsidRPr="007378D4">
              <w:rPr>
                <w:rFonts w:ascii="Times New Roman" w:hAnsi="Times New Roman"/>
                <w:sz w:val="24"/>
                <w:szCs w:val="24"/>
                <w:lang w:eastAsia="ru-RU"/>
              </w:rPr>
              <w:t>Советская, 10</w:t>
            </w:r>
          </w:p>
        </w:tc>
      </w:tr>
      <w:tr w:rsidR="003629F8" w:rsidRPr="007378D4" w:rsidTr="00953834">
        <w:trPr>
          <w:jc w:val="center"/>
        </w:trPr>
        <w:tc>
          <w:tcPr>
            <w:tcW w:w="5495" w:type="dxa"/>
            <w:vAlign w:val="center"/>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Контактное лицо, Ф.И.О. и должность руководителя, телефон, факс, e-mail</w:t>
            </w:r>
          </w:p>
        </w:tc>
        <w:tc>
          <w:tcPr>
            <w:tcW w:w="4240" w:type="dxa"/>
          </w:tcPr>
          <w:p w:rsidR="003629F8" w:rsidRPr="007378D4" w:rsidRDefault="003629F8" w:rsidP="00953834">
            <w:pPr>
              <w:rPr>
                <w:rFonts w:ascii="Times New Roman" w:hAnsi="Times New Roman"/>
                <w:sz w:val="24"/>
                <w:szCs w:val="24"/>
                <w:lang w:eastAsia="ru-RU"/>
              </w:rPr>
            </w:pPr>
            <w:r w:rsidRPr="007378D4">
              <w:rPr>
                <w:rFonts w:ascii="Times New Roman" w:hAnsi="Times New Roman"/>
                <w:sz w:val="24"/>
                <w:szCs w:val="24"/>
                <w:lang w:eastAsia="ru-RU"/>
              </w:rPr>
              <w:t xml:space="preserve">Тимошенко Максим Викторович – глава рабочего поселка Горный Тогучинского района Новосибирской области, 8-383-40-23-127, </w:t>
            </w:r>
            <w:hyperlink r:id="rId141" w:history="1">
              <w:r w:rsidRPr="007378D4">
                <w:rPr>
                  <w:rFonts w:ascii="Times New Roman" w:hAnsi="Times New Roman"/>
                  <w:color w:val="0000FF"/>
                  <w:sz w:val="24"/>
                  <w:szCs w:val="24"/>
                  <w:u w:val="single"/>
                  <w:shd w:val="clear" w:color="auto" w:fill="FFFFFF"/>
                  <w:lang w:val="en-US" w:eastAsia="ru-RU"/>
                </w:rPr>
                <w:t>AdmRPGornyj</w:t>
              </w:r>
              <w:r w:rsidRPr="007378D4">
                <w:rPr>
                  <w:rFonts w:ascii="Times New Roman" w:hAnsi="Times New Roman"/>
                  <w:color w:val="0000FF"/>
                  <w:sz w:val="24"/>
                  <w:szCs w:val="24"/>
                  <w:u w:val="single"/>
                  <w:shd w:val="clear" w:color="auto" w:fill="FFFFFF"/>
                  <w:lang w:eastAsia="ru-RU"/>
                </w:rPr>
                <w:t>@</w:t>
              </w:r>
              <w:r w:rsidRPr="007378D4">
                <w:rPr>
                  <w:rFonts w:ascii="Times New Roman" w:hAnsi="Times New Roman"/>
                  <w:color w:val="0000FF"/>
                  <w:sz w:val="24"/>
                  <w:szCs w:val="24"/>
                  <w:u w:val="single"/>
                  <w:shd w:val="clear" w:color="auto" w:fill="FFFFFF"/>
                  <w:lang w:val="en-US" w:eastAsia="ru-RU"/>
                </w:rPr>
                <w:t>yandex</w:t>
              </w:r>
              <w:r w:rsidRPr="007378D4">
                <w:rPr>
                  <w:rFonts w:ascii="Times New Roman" w:hAnsi="Times New Roman"/>
                  <w:color w:val="0000FF"/>
                  <w:sz w:val="24"/>
                  <w:szCs w:val="24"/>
                  <w:u w:val="single"/>
                  <w:shd w:val="clear" w:color="auto" w:fill="FFFFFF"/>
                  <w:lang w:eastAsia="ru-RU"/>
                </w:rPr>
                <w:t>.</w:t>
              </w:r>
              <w:proofErr w:type="spellStart"/>
              <w:r w:rsidRPr="007378D4">
                <w:rPr>
                  <w:rFonts w:ascii="Times New Roman" w:hAnsi="Times New Roman"/>
                  <w:color w:val="0000FF"/>
                  <w:sz w:val="24"/>
                  <w:szCs w:val="24"/>
                  <w:u w:val="single"/>
                  <w:shd w:val="clear" w:color="auto" w:fill="FFFFFF"/>
                  <w:lang w:val="en-US" w:eastAsia="ru-RU"/>
                </w:rPr>
                <w:t>ru</w:t>
              </w:r>
              <w:proofErr w:type="spellEnd"/>
            </w:hyperlink>
          </w:p>
        </w:tc>
      </w:tr>
    </w:tbl>
    <w:p w:rsidR="006714BA" w:rsidRDefault="00E07ABC" w:rsidP="006714BA">
      <w:pPr>
        <w:rPr>
          <w:rFonts w:ascii="Times New Roman" w:hAnsi="Times New Roman"/>
          <w:sz w:val="24"/>
          <w:szCs w:val="24"/>
          <w:lang w:eastAsia="ru-RU"/>
        </w:rPr>
      </w:pPr>
      <w:r w:rsidRPr="007378D4">
        <w:rPr>
          <w:rFonts w:ascii="Times New Roman" w:hAnsi="Times New Roman"/>
          <w:noProof/>
          <w:sz w:val="24"/>
          <w:szCs w:val="24"/>
          <w:lang w:eastAsia="ru-RU"/>
        </w:rPr>
        <w:drawing>
          <wp:inline distT="0" distB="0" distL="0" distR="0" wp14:anchorId="633BB6EF" wp14:editId="04E5D182">
            <wp:extent cx="2425519" cy="3428317"/>
            <wp:effectExtent l="0" t="0" r="0" b="1270"/>
            <wp:docPr id="63" name="Рисунок 63" descr="Площадка на растр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лощадка на растре"/>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431059" cy="3436147"/>
                    </a:xfrm>
                    <a:prstGeom prst="rect">
                      <a:avLst/>
                    </a:prstGeom>
                    <a:noFill/>
                    <a:ln>
                      <a:noFill/>
                    </a:ln>
                  </pic:spPr>
                </pic:pic>
              </a:graphicData>
            </a:graphic>
          </wp:inline>
        </w:drawing>
      </w:r>
      <w:r w:rsidRPr="007378D4">
        <w:rPr>
          <w:rFonts w:ascii="Times New Roman" w:hAnsi="Times New Roman"/>
          <w:noProof/>
          <w:sz w:val="24"/>
          <w:szCs w:val="24"/>
          <w:lang w:eastAsia="ru-RU"/>
        </w:rPr>
        <w:drawing>
          <wp:inline distT="0" distB="0" distL="0" distR="0" wp14:anchorId="0DCBFD1F" wp14:editId="65BA566A">
            <wp:extent cx="3244681" cy="2342226"/>
            <wp:effectExtent l="0" t="0" r="0" b="1270"/>
            <wp:docPr id="39" name="Рисунок 39" descr="Площадка на ПЗ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лощадка на ПЗЗ"/>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flipH="1">
                      <a:off x="0" y="0"/>
                      <a:ext cx="3255798" cy="2350251"/>
                    </a:xfrm>
                    <a:prstGeom prst="rect">
                      <a:avLst/>
                    </a:prstGeom>
                    <a:noFill/>
                    <a:ln>
                      <a:noFill/>
                    </a:ln>
                  </pic:spPr>
                </pic:pic>
              </a:graphicData>
            </a:graphic>
          </wp:inline>
        </w:drawing>
      </w:r>
    </w:p>
    <w:p w:rsidR="00EE2A75" w:rsidRDefault="00EE2A75" w:rsidP="006714BA">
      <w:pPr>
        <w:rPr>
          <w:rFonts w:ascii="Times New Roman" w:hAnsi="Times New Roman"/>
          <w:sz w:val="24"/>
          <w:szCs w:val="24"/>
          <w:lang w:eastAsia="ru-RU"/>
        </w:rPr>
      </w:pPr>
    </w:p>
    <w:p w:rsidR="006714BA" w:rsidRDefault="006714BA" w:rsidP="006714BA">
      <w:pPr>
        <w:rPr>
          <w:rFonts w:ascii="Times New Roman" w:hAnsi="Times New Roman"/>
          <w:sz w:val="24"/>
          <w:szCs w:val="24"/>
          <w:lang w:eastAsia="ru-RU"/>
        </w:rPr>
      </w:pPr>
    </w:p>
    <w:p w:rsidR="006714BA" w:rsidRPr="006714BA" w:rsidRDefault="006714BA" w:rsidP="006714BA">
      <w:pPr>
        <w:tabs>
          <w:tab w:val="left" w:pos="5103"/>
          <w:tab w:val="left" w:pos="8640"/>
        </w:tabs>
        <w:rPr>
          <w:rFonts w:ascii="Times New Roman" w:hAnsi="Times New Roman"/>
          <w:b/>
          <w:sz w:val="28"/>
          <w:szCs w:val="28"/>
        </w:rPr>
      </w:pPr>
      <w:r w:rsidRPr="006714BA">
        <w:rPr>
          <w:rFonts w:ascii="Times New Roman" w:hAnsi="Times New Roman"/>
          <w:b/>
          <w:sz w:val="28"/>
          <w:szCs w:val="28"/>
        </w:rPr>
        <w:t>Анкета инвестиционной площадки № 29</w:t>
      </w:r>
    </w:p>
    <w:p w:rsidR="00B20E73" w:rsidRPr="00785309" w:rsidRDefault="00B20E73" w:rsidP="00B20E73">
      <w:pPr>
        <w:pStyle w:val="4"/>
      </w:pPr>
      <w:r w:rsidRPr="00785309">
        <w:t>География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25"/>
        <w:gridCol w:w="4823"/>
      </w:tblGrid>
      <w:tr w:rsidR="00B20E73" w:rsidRPr="006C5FCC" w:rsidTr="00F71956">
        <w:trPr>
          <w:trHeight w:val="332"/>
          <w:jc w:val="center"/>
        </w:trPr>
        <w:tc>
          <w:tcPr>
            <w:tcW w:w="4825" w:type="dxa"/>
          </w:tcPr>
          <w:p w:rsidR="00B20E73" w:rsidRPr="00785309" w:rsidRDefault="00B20E73" w:rsidP="00F71956">
            <w:pPr>
              <w:pStyle w:val="24"/>
            </w:pPr>
            <w:r w:rsidRPr="00785309">
              <w:t xml:space="preserve">Место расположения </w:t>
            </w:r>
            <w:r w:rsidRPr="00785309">
              <w:rPr>
                <w:i/>
              </w:rPr>
              <w:t>(адрес)</w:t>
            </w:r>
          </w:p>
        </w:tc>
        <w:tc>
          <w:tcPr>
            <w:tcW w:w="4823" w:type="dxa"/>
            <w:vAlign w:val="center"/>
          </w:tcPr>
          <w:p w:rsidR="00B20E73" w:rsidRPr="007B50D4" w:rsidRDefault="00B20E73" w:rsidP="00F71956">
            <w:pPr>
              <w:pStyle w:val="24"/>
            </w:pPr>
            <w:r>
              <w:t xml:space="preserve">Новосибирская область, Тогучинский район, городское поселение </w:t>
            </w:r>
            <w:proofErr w:type="spellStart"/>
            <w:r>
              <w:t>р.п</w:t>
            </w:r>
            <w:proofErr w:type="spellEnd"/>
            <w:r>
              <w:t>. Горный</w:t>
            </w:r>
          </w:p>
        </w:tc>
      </w:tr>
      <w:tr w:rsidR="00B20E73" w:rsidRPr="006C5FCC" w:rsidTr="00F71956">
        <w:trPr>
          <w:trHeight w:val="332"/>
          <w:jc w:val="center"/>
        </w:trPr>
        <w:tc>
          <w:tcPr>
            <w:tcW w:w="4825" w:type="dxa"/>
          </w:tcPr>
          <w:p w:rsidR="00B20E73" w:rsidRPr="00785309" w:rsidRDefault="00B20E73" w:rsidP="00F71956">
            <w:pPr>
              <w:pStyle w:val="24"/>
            </w:pPr>
            <w:r>
              <w:t xml:space="preserve">Численность населенного пункта </w:t>
            </w:r>
            <w:r w:rsidRPr="00594C0A">
              <w:rPr>
                <w:i/>
              </w:rPr>
              <w:t>(человек)</w:t>
            </w:r>
          </w:p>
        </w:tc>
        <w:tc>
          <w:tcPr>
            <w:tcW w:w="4823" w:type="dxa"/>
            <w:vAlign w:val="center"/>
          </w:tcPr>
          <w:p w:rsidR="00B20E73" w:rsidRPr="007B50D4" w:rsidRDefault="00B20E73" w:rsidP="00FF4A9F">
            <w:pPr>
              <w:pStyle w:val="24"/>
            </w:pPr>
            <w:r>
              <w:t>9</w:t>
            </w:r>
            <w:r w:rsidR="00FF4A9F">
              <w:t>140</w:t>
            </w:r>
          </w:p>
        </w:tc>
      </w:tr>
      <w:tr w:rsidR="00B20E73" w:rsidRPr="006C5FCC" w:rsidTr="00F71956">
        <w:trPr>
          <w:trHeight w:val="279"/>
          <w:jc w:val="center"/>
        </w:trPr>
        <w:tc>
          <w:tcPr>
            <w:tcW w:w="4825" w:type="dxa"/>
            <w:vAlign w:val="center"/>
          </w:tcPr>
          <w:p w:rsidR="00B20E73" w:rsidRPr="00785309" w:rsidRDefault="00B20E73" w:rsidP="00F71956">
            <w:pPr>
              <w:pStyle w:val="24"/>
            </w:pPr>
            <w:r w:rsidRPr="00785309">
              <w:t xml:space="preserve">Площадь </w:t>
            </w:r>
            <w:r w:rsidRPr="00785309">
              <w:rPr>
                <w:i/>
              </w:rPr>
              <w:t>(га)</w:t>
            </w:r>
            <w:r w:rsidRPr="00785309">
              <w:t xml:space="preserve"> и размеры </w:t>
            </w:r>
            <w:r w:rsidRPr="00785309">
              <w:rPr>
                <w:i/>
              </w:rPr>
              <w:t>(км)</w:t>
            </w:r>
          </w:p>
        </w:tc>
        <w:tc>
          <w:tcPr>
            <w:tcW w:w="4823" w:type="dxa"/>
            <w:vAlign w:val="center"/>
          </w:tcPr>
          <w:p w:rsidR="00B20E73" w:rsidRPr="007B50D4" w:rsidRDefault="00B20E73" w:rsidP="00F71956">
            <w:pPr>
              <w:pStyle w:val="24"/>
            </w:pPr>
            <w:r>
              <w:t xml:space="preserve">5,7 га / (0,22 км х 0,26 км) </w:t>
            </w:r>
          </w:p>
        </w:tc>
      </w:tr>
      <w:tr w:rsidR="00B20E73" w:rsidRPr="006C5FCC" w:rsidTr="00F71956">
        <w:trPr>
          <w:trHeight w:val="516"/>
          <w:jc w:val="center"/>
        </w:trPr>
        <w:tc>
          <w:tcPr>
            <w:tcW w:w="4825" w:type="dxa"/>
            <w:vAlign w:val="center"/>
          </w:tcPr>
          <w:p w:rsidR="00B20E73" w:rsidRPr="00785309" w:rsidRDefault="00B20E73" w:rsidP="00F71956">
            <w:pPr>
              <w:pStyle w:val="24"/>
            </w:pPr>
            <w:r w:rsidRPr="00785309">
              <w:t xml:space="preserve">Удалённость от ближайшей грузовой железнодорожной станции </w:t>
            </w:r>
            <w:r w:rsidRPr="00785309">
              <w:rPr>
                <w:i/>
              </w:rPr>
              <w:t>(</w:t>
            </w:r>
            <w:proofErr w:type="spellStart"/>
            <w:r w:rsidRPr="00785309">
              <w:rPr>
                <w:i/>
              </w:rPr>
              <w:t>название</w:t>
            </w:r>
            <w:r>
              <w:rPr>
                <w:i/>
              </w:rPr>
              <w:t>,</w:t>
            </w:r>
            <w:r w:rsidRPr="00785309">
              <w:rPr>
                <w:i/>
              </w:rPr>
              <w:t>км</w:t>
            </w:r>
            <w:proofErr w:type="spellEnd"/>
            <w:r>
              <w:rPr>
                <w:i/>
              </w:rPr>
              <w:t>)</w:t>
            </w:r>
          </w:p>
          <w:p w:rsidR="00B20E73" w:rsidRPr="00785309" w:rsidRDefault="00B20E73" w:rsidP="00F71956">
            <w:pPr>
              <w:pStyle w:val="24"/>
            </w:pPr>
            <w:r w:rsidRPr="00785309">
              <w:t>(с указанием собственника железнодорожного тупика при его наличии)</w:t>
            </w:r>
          </w:p>
        </w:tc>
        <w:tc>
          <w:tcPr>
            <w:tcW w:w="4823" w:type="dxa"/>
            <w:vAlign w:val="center"/>
          </w:tcPr>
          <w:p w:rsidR="00B20E73" w:rsidRPr="007B50D4" w:rsidRDefault="00B20E73" w:rsidP="00F71956">
            <w:pPr>
              <w:pStyle w:val="24"/>
            </w:pPr>
            <w:r>
              <w:t>станция Изынский, 12 км</w:t>
            </w:r>
          </w:p>
        </w:tc>
      </w:tr>
      <w:tr w:rsidR="00B20E73" w:rsidRPr="006C5FCC" w:rsidTr="00F71956">
        <w:trPr>
          <w:trHeight w:val="496"/>
          <w:jc w:val="center"/>
        </w:trPr>
        <w:tc>
          <w:tcPr>
            <w:tcW w:w="4825" w:type="dxa"/>
            <w:vAlign w:val="center"/>
          </w:tcPr>
          <w:p w:rsidR="00B20E73" w:rsidRPr="00785309" w:rsidRDefault="00B20E73" w:rsidP="00F71956">
            <w:pPr>
              <w:pStyle w:val="24"/>
            </w:pPr>
            <w:r w:rsidRPr="00785309">
              <w:t xml:space="preserve">Удалённость от ближайшего аэропорта </w:t>
            </w:r>
            <w:r w:rsidRPr="00785309">
              <w:rPr>
                <w:i/>
              </w:rPr>
              <w:t>(название, км)</w:t>
            </w:r>
          </w:p>
        </w:tc>
        <w:tc>
          <w:tcPr>
            <w:tcW w:w="4823" w:type="dxa"/>
            <w:vAlign w:val="center"/>
          </w:tcPr>
          <w:p w:rsidR="00B20E73" w:rsidRPr="007B50D4" w:rsidRDefault="00B20E73" w:rsidP="00F71956">
            <w:pPr>
              <w:pStyle w:val="24"/>
            </w:pPr>
            <w:r>
              <w:t>Толмачево, 92,5 км</w:t>
            </w:r>
          </w:p>
        </w:tc>
      </w:tr>
      <w:tr w:rsidR="00B20E73" w:rsidRPr="006C5FCC" w:rsidTr="00F71956">
        <w:trPr>
          <w:trHeight w:val="827"/>
          <w:jc w:val="center"/>
        </w:trPr>
        <w:tc>
          <w:tcPr>
            <w:tcW w:w="4825" w:type="dxa"/>
            <w:vAlign w:val="center"/>
          </w:tcPr>
          <w:p w:rsidR="00B20E73" w:rsidRPr="00785309" w:rsidRDefault="00B20E73" w:rsidP="00F71956">
            <w:pPr>
              <w:pStyle w:val="24"/>
            </w:pPr>
            <w:r w:rsidRPr="00785309">
              <w:t>Близлежащие объекты (жилая застройка, промышленные и сельскохозяйственные предприятия</w:t>
            </w:r>
            <w:r>
              <w:t xml:space="preserve"> с указанием их специализации</w:t>
            </w:r>
            <w:r w:rsidRPr="00785309">
              <w:t>)</w:t>
            </w:r>
          </w:p>
        </w:tc>
        <w:tc>
          <w:tcPr>
            <w:tcW w:w="4823" w:type="dxa"/>
            <w:vAlign w:val="center"/>
          </w:tcPr>
          <w:p w:rsidR="00B20E73" w:rsidRPr="007B50D4" w:rsidRDefault="00B20E73" w:rsidP="00F71956">
            <w:pPr>
              <w:pStyle w:val="24"/>
            </w:pPr>
            <w:r>
              <w:t>-</w:t>
            </w:r>
          </w:p>
        </w:tc>
      </w:tr>
    </w:tbl>
    <w:p w:rsidR="00B20E73" w:rsidRPr="007B50D4" w:rsidRDefault="00B20E73" w:rsidP="00B20E73">
      <w:pPr>
        <w:pStyle w:val="4"/>
      </w:pPr>
      <w:r w:rsidRPr="007B50D4">
        <w:lastRenderedPageBreak/>
        <w:t>Основные характеристики 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541"/>
        <w:gridCol w:w="5107"/>
      </w:tblGrid>
      <w:tr w:rsidR="00B20E73" w:rsidRPr="006C5FCC" w:rsidTr="00F71956">
        <w:trPr>
          <w:jc w:val="center"/>
        </w:trPr>
        <w:tc>
          <w:tcPr>
            <w:tcW w:w="4541" w:type="dxa"/>
            <w:vAlign w:val="center"/>
          </w:tcPr>
          <w:p w:rsidR="00B20E73" w:rsidRPr="007B50D4" w:rsidRDefault="00B20E73" w:rsidP="00F71956">
            <w:pPr>
              <w:pStyle w:val="24"/>
            </w:pPr>
            <w:r w:rsidRPr="007B50D4">
              <w:t xml:space="preserve">Кадастровый номер </w:t>
            </w:r>
            <w:r w:rsidRPr="00785309">
              <w:rPr>
                <w:i/>
              </w:rPr>
              <w:t>(при наличии)</w:t>
            </w:r>
          </w:p>
        </w:tc>
        <w:tc>
          <w:tcPr>
            <w:tcW w:w="5107" w:type="dxa"/>
            <w:vAlign w:val="center"/>
          </w:tcPr>
          <w:p w:rsidR="00B20E73" w:rsidRPr="00716C25" w:rsidRDefault="00B20E73" w:rsidP="00F71956">
            <w:pPr>
              <w:pStyle w:val="24"/>
            </w:pPr>
            <w:r w:rsidRPr="00716C25">
              <w:t>54:24:042607:106</w:t>
            </w:r>
          </w:p>
        </w:tc>
      </w:tr>
      <w:tr w:rsidR="00B20E73" w:rsidRPr="006C5FCC" w:rsidTr="00F71956">
        <w:trPr>
          <w:jc w:val="center"/>
        </w:trPr>
        <w:tc>
          <w:tcPr>
            <w:tcW w:w="4541" w:type="dxa"/>
            <w:vAlign w:val="center"/>
          </w:tcPr>
          <w:p w:rsidR="00B20E73" w:rsidRPr="007B50D4" w:rsidRDefault="00B20E73" w:rsidP="00F71956">
            <w:pPr>
              <w:pStyle w:val="24"/>
            </w:pPr>
            <w:r>
              <w:t>Межевание земельного участка (проведено или нет)</w:t>
            </w:r>
          </w:p>
        </w:tc>
        <w:tc>
          <w:tcPr>
            <w:tcW w:w="5107" w:type="dxa"/>
            <w:vAlign w:val="center"/>
          </w:tcPr>
          <w:p w:rsidR="00B20E73" w:rsidRPr="007B50D4" w:rsidRDefault="00B20E73" w:rsidP="00F71956">
            <w:pPr>
              <w:pStyle w:val="24"/>
            </w:pPr>
            <w:r>
              <w:t>проведено</w:t>
            </w:r>
          </w:p>
        </w:tc>
      </w:tr>
      <w:tr w:rsidR="00B20E73" w:rsidRPr="006C5FCC" w:rsidTr="00F71956">
        <w:trPr>
          <w:jc w:val="center"/>
        </w:trPr>
        <w:tc>
          <w:tcPr>
            <w:tcW w:w="4541" w:type="dxa"/>
            <w:vAlign w:val="center"/>
          </w:tcPr>
          <w:p w:rsidR="00B20E73" w:rsidRPr="007B50D4" w:rsidRDefault="00B20E73" w:rsidP="00F71956">
            <w:pPr>
              <w:pStyle w:val="24"/>
            </w:pPr>
            <w:r w:rsidRPr="007B50D4">
              <w:t xml:space="preserve">Категория земель </w:t>
            </w:r>
            <w:r w:rsidRPr="00785309">
              <w:t>(с/х назначения, земли поселения и т. д.)</w:t>
            </w:r>
          </w:p>
        </w:tc>
        <w:tc>
          <w:tcPr>
            <w:tcW w:w="5107" w:type="dxa"/>
            <w:vAlign w:val="center"/>
          </w:tcPr>
          <w:p w:rsidR="00B20E73" w:rsidRPr="005B1D46" w:rsidRDefault="00B20E73" w:rsidP="00F71956">
            <w:pPr>
              <w:pStyle w:val="24"/>
            </w:pPr>
            <w:r w:rsidRPr="005B1D46">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r>
      <w:tr w:rsidR="00B20E73" w:rsidRPr="006C5FCC" w:rsidTr="00F71956">
        <w:trPr>
          <w:jc w:val="center"/>
        </w:trPr>
        <w:tc>
          <w:tcPr>
            <w:tcW w:w="4541" w:type="dxa"/>
            <w:vAlign w:val="center"/>
          </w:tcPr>
          <w:p w:rsidR="00B20E73" w:rsidRPr="007B50D4" w:rsidRDefault="00B20E73" w:rsidP="00F71956">
            <w:pPr>
              <w:pStyle w:val="24"/>
            </w:pPr>
            <w:r w:rsidRPr="007B50D4">
              <w:t xml:space="preserve">Наличие на участке (площадке) объектов </w:t>
            </w:r>
            <w:r w:rsidRPr="00785309">
              <w:t xml:space="preserve">(зданий, сооружений и пр., их состояние, площадь, потенциально возможное использование и прочие характеристики) </w:t>
            </w:r>
          </w:p>
        </w:tc>
        <w:tc>
          <w:tcPr>
            <w:tcW w:w="5107" w:type="dxa"/>
            <w:vAlign w:val="center"/>
          </w:tcPr>
          <w:p w:rsidR="00B20E73" w:rsidRPr="00385710" w:rsidRDefault="00B20E73" w:rsidP="00F71956">
            <w:pPr>
              <w:pStyle w:val="24"/>
            </w:pPr>
            <w:r>
              <w:t>-</w:t>
            </w:r>
          </w:p>
          <w:p w:rsidR="00B20E73" w:rsidRPr="007B50D4" w:rsidRDefault="00B20E73" w:rsidP="00F71956">
            <w:pPr>
              <w:pStyle w:val="24"/>
            </w:pPr>
          </w:p>
        </w:tc>
      </w:tr>
      <w:tr w:rsidR="00B20E73" w:rsidRPr="006C5FCC" w:rsidTr="00F71956">
        <w:trPr>
          <w:jc w:val="center"/>
        </w:trPr>
        <w:tc>
          <w:tcPr>
            <w:tcW w:w="4541" w:type="dxa"/>
            <w:vAlign w:val="center"/>
          </w:tcPr>
          <w:p w:rsidR="00B20E73" w:rsidRPr="007B50D4" w:rsidRDefault="00B20E73" w:rsidP="00F71956">
            <w:pPr>
              <w:pStyle w:val="24"/>
            </w:pPr>
            <w:r>
              <w:t xml:space="preserve">Глубина залегания грунтовых вод </w:t>
            </w:r>
            <w:r w:rsidRPr="000B095B">
              <w:rPr>
                <w:i/>
              </w:rPr>
              <w:t>(м)</w:t>
            </w:r>
          </w:p>
        </w:tc>
        <w:tc>
          <w:tcPr>
            <w:tcW w:w="5107" w:type="dxa"/>
            <w:vAlign w:val="center"/>
          </w:tcPr>
          <w:p w:rsidR="00B20E73" w:rsidRPr="007B50D4" w:rsidRDefault="00B20E73" w:rsidP="00F71956">
            <w:pPr>
              <w:pStyle w:val="24"/>
            </w:pPr>
            <w:r>
              <w:t>Информации нет</w:t>
            </w:r>
          </w:p>
        </w:tc>
      </w:tr>
    </w:tbl>
    <w:p w:rsidR="00B20E73" w:rsidRPr="007B50D4" w:rsidRDefault="00B20E73" w:rsidP="00B20E73">
      <w:pPr>
        <w:pStyle w:val="4"/>
      </w:pPr>
      <w:r w:rsidRPr="007B50D4">
        <w:t>Обеспеченность инженерной и транспортной инфраструктурой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580"/>
        <w:gridCol w:w="5145"/>
      </w:tblGrid>
      <w:tr w:rsidR="00B20E73" w:rsidRPr="006C5FCC" w:rsidTr="00F71956">
        <w:trPr>
          <w:jc w:val="center"/>
        </w:trPr>
        <w:tc>
          <w:tcPr>
            <w:tcW w:w="4580" w:type="dxa"/>
            <w:vAlign w:val="center"/>
          </w:tcPr>
          <w:p w:rsidR="00B20E73" w:rsidRPr="007B50D4" w:rsidRDefault="00B20E73" w:rsidP="00F71956">
            <w:pPr>
              <w:pStyle w:val="24"/>
            </w:pPr>
            <w:r w:rsidRPr="007B50D4">
              <w:t>Вид инфраструктуры</w:t>
            </w:r>
          </w:p>
        </w:tc>
        <w:tc>
          <w:tcPr>
            <w:tcW w:w="5145" w:type="dxa"/>
          </w:tcPr>
          <w:p w:rsidR="00B20E73" w:rsidRPr="007B50D4" w:rsidRDefault="00B20E73" w:rsidP="00F71956">
            <w:pPr>
              <w:pStyle w:val="24"/>
            </w:pPr>
            <w:r>
              <w:t>Характеристика (источник, расстояние от источника до площадки, свободные мощности)</w:t>
            </w:r>
          </w:p>
        </w:tc>
      </w:tr>
      <w:tr w:rsidR="00B20E73" w:rsidRPr="006C5FCC" w:rsidTr="00F71956">
        <w:trPr>
          <w:jc w:val="center"/>
        </w:trPr>
        <w:tc>
          <w:tcPr>
            <w:tcW w:w="4580" w:type="dxa"/>
            <w:vAlign w:val="center"/>
          </w:tcPr>
          <w:p w:rsidR="00B20E73" w:rsidRPr="007B50D4" w:rsidRDefault="00B20E73" w:rsidP="00F71956">
            <w:pPr>
              <w:pStyle w:val="24"/>
            </w:pPr>
            <w:r w:rsidRPr="007B50D4">
              <w:t>Водоснабжение</w:t>
            </w:r>
          </w:p>
        </w:tc>
        <w:tc>
          <w:tcPr>
            <w:tcW w:w="5145" w:type="dxa"/>
          </w:tcPr>
          <w:p w:rsidR="00B20E73" w:rsidRPr="00B1592D" w:rsidRDefault="00B20E73" w:rsidP="00F71956">
            <w:pPr>
              <w:pStyle w:val="24"/>
            </w:pPr>
            <w:r>
              <w:t>-</w:t>
            </w:r>
          </w:p>
        </w:tc>
      </w:tr>
      <w:tr w:rsidR="00B20E73" w:rsidRPr="006C5FCC" w:rsidTr="00F71956">
        <w:trPr>
          <w:jc w:val="center"/>
        </w:trPr>
        <w:tc>
          <w:tcPr>
            <w:tcW w:w="4580" w:type="dxa"/>
            <w:vAlign w:val="center"/>
          </w:tcPr>
          <w:p w:rsidR="00B20E73" w:rsidRPr="007B50D4" w:rsidRDefault="00B20E73" w:rsidP="00F71956">
            <w:pPr>
              <w:pStyle w:val="24"/>
            </w:pPr>
            <w:r w:rsidRPr="007B50D4">
              <w:t>Канализация сточных вод</w:t>
            </w:r>
          </w:p>
        </w:tc>
        <w:tc>
          <w:tcPr>
            <w:tcW w:w="5145" w:type="dxa"/>
          </w:tcPr>
          <w:p w:rsidR="00B20E73" w:rsidRPr="007B50D4" w:rsidRDefault="00B20E73" w:rsidP="00F71956">
            <w:pPr>
              <w:pStyle w:val="24"/>
            </w:pPr>
            <w:r>
              <w:t>-</w:t>
            </w:r>
          </w:p>
        </w:tc>
      </w:tr>
      <w:tr w:rsidR="00B20E73" w:rsidRPr="006C5FCC" w:rsidTr="00F71956">
        <w:trPr>
          <w:jc w:val="center"/>
        </w:trPr>
        <w:tc>
          <w:tcPr>
            <w:tcW w:w="4580" w:type="dxa"/>
            <w:vAlign w:val="center"/>
          </w:tcPr>
          <w:p w:rsidR="00B20E73" w:rsidRPr="007B50D4" w:rsidRDefault="00B20E73" w:rsidP="00F71956">
            <w:pPr>
              <w:pStyle w:val="24"/>
            </w:pPr>
            <w:r w:rsidRPr="007B50D4">
              <w:t>Электроснабжение</w:t>
            </w:r>
          </w:p>
        </w:tc>
        <w:tc>
          <w:tcPr>
            <w:tcW w:w="5145" w:type="dxa"/>
          </w:tcPr>
          <w:p w:rsidR="00B20E73" w:rsidRPr="007B50D4" w:rsidRDefault="00B20E73" w:rsidP="00F71956">
            <w:pPr>
              <w:pStyle w:val="24"/>
            </w:pPr>
            <w:r>
              <w:t>-</w:t>
            </w:r>
          </w:p>
        </w:tc>
      </w:tr>
      <w:tr w:rsidR="00B20E73" w:rsidRPr="006C5FCC" w:rsidTr="00F71956">
        <w:trPr>
          <w:jc w:val="center"/>
        </w:trPr>
        <w:tc>
          <w:tcPr>
            <w:tcW w:w="4580" w:type="dxa"/>
            <w:vAlign w:val="center"/>
          </w:tcPr>
          <w:p w:rsidR="00B20E73" w:rsidRPr="007B50D4" w:rsidRDefault="00B20E73" w:rsidP="00F71956">
            <w:pPr>
              <w:pStyle w:val="24"/>
            </w:pPr>
            <w:r w:rsidRPr="007B50D4">
              <w:t>Теплоснабжение</w:t>
            </w:r>
          </w:p>
        </w:tc>
        <w:tc>
          <w:tcPr>
            <w:tcW w:w="5145" w:type="dxa"/>
          </w:tcPr>
          <w:p w:rsidR="00B20E73" w:rsidRPr="007B50D4" w:rsidRDefault="00B20E73" w:rsidP="00F71956">
            <w:pPr>
              <w:pStyle w:val="24"/>
            </w:pPr>
            <w:r>
              <w:t>-</w:t>
            </w:r>
          </w:p>
        </w:tc>
      </w:tr>
      <w:tr w:rsidR="00B20E73" w:rsidRPr="006C5FCC" w:rsidTr="00F71956">
        <w:trPr>
          <w:jc w:val="center"/>
        </w:trPr>
        <w:tc>
          <w:tcPr>
            <w:tcW w:w="4580" w:type="dxa"/>
            <w:vAlign w:val="center"/>
          </w:tcPr>
          <w:p w:rsidR="00B20E73" w:rsidRPr="007B50D4" w:rsidRDefault="00B20E73" w:rsidP="00F71956">
            <w:pPr>
              <w:pStyle w:val="24"/>
            </w:pPr>
            <w:r w:rsidRPr="007B50D4">
              <w:t>Газоснабжение</w:t>
            </w:r>
          </w:p>
        </w:tc>
        <w:tc>
          <w:tcPr>
            <w:tcW w:w="5145" w:type="dxa"/>
          </w:tcPr>
          <w:p w:rsidR="00B20E73" w:rsidRPr="00BA5C23" w:rsidRDefault="00B20E73" w:rsidP="00F71956">
            <w:pPr>
              <w:pStyle w:val="24"/>
            </w:pPr>
            <w:r>
              <w:t>-</w:t>
            </w:r>
          </w:p>
        </w:tc>
      </w:tr>
      <w:tr w:rsidR="00B20E73" w:rsidRPr="006C5FCC" w:rsidTr="00F71956">
        <w:trPr>
          <w:jc w:val="center"/>
        </w:trPr>
        <w:tc>
          <w:tcPr>
            <w:tcW w:w="4580" w:type="dxa"/>
            <w:vAlign w:val="center"/>
          </w:tcPr>
          <w:p w:rsidR="00B20E73" w:rsidRDefault="00B20E73" w:rsidP="00F71956">
            <w:pPr>
              <w:pStyle w:val="24"/>
            </w:pPr>
            <w:r w:rsidRPr="007B50D4">
              <w:t>Подъездные пути, их характеристика</w:t>
            </w:r>
            <w:r>
              <w:t>(примыкание к участку, расстояние до автомобильной дороги федерального/регионального/</w:t>
            </w:r>
          </w:p>
          <w:p w:rsidR="00B20E73" w:rsidRPr="00032213" w:rsidRDefault="00B20E73" w:rsidP="00F71956">
            <w:pPr>
              <w:pStyle w:val="24"/>
            </w:pPr>
            <w:r>
              <w:t>местного значения)</w:t>
            </w:r>
          </w:p>
        </w:tc>
        <w:tc>
          <w:tcPr>
            <w:tcW w:w="5145" w:type="dxa"/>
          </w:tcPr>
          <w:p w:rsidR="00B20E73" w:rsidRDefault="00B20E73" w:rsidP="00F71956">
            <w:pPr>
              <w:pStyle w:val="24"/>
            </w:pPr>
            <w:r>
              <w:t>Расстояние до автомобильной дороги Карпысак-Тогучин-Байкал – 2,4 км,</w:t>
            </w:r>
          </w:p>
          <w:p w:rsidR="00B20E73" w:rsidRPr="007B50D4" w:rsidRDefault="00B20E73" w:rsidP="00F71956">
            <w:pPr>
              <w:pStyle w:val="24"/>
            </w:pPr>
            <w:r>
              <w:t xml:space="preserve">Расстояние до автомобильной дороги Новосибирск – </w:t>
            </w:r>
            <w:r w:rsidRPr="00B1592D">
              <w:t>Ленинск-Кузнецкий</w:t>
            </w:r>
            <w:r>
              <w:t xml:space="preserve"> – 24 км</w:t>
            </w:r>
          </w:p>
        </w:tc>
      </w:tr>
    </w:tbl>
    <w:p w:rsidR="00B20E73" w:rsidRPr="00032213" w:rsidRDefault="00B20E73" w:rsidP="00B20E73">
      <w:pPr>
        <w:pStyle w:val="4"/>
      </w:pPr>
      <w:r>
        <w:t>Контактная информация</w:t>
      </w:r>
    </w:p>
    <w:tbl>
      <w:tblPr>
        <w:tblW w:w="97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302"/>
        <w:gridCol w:w="5433"/>
      </w:tblGrid>
      <w:tr w:rsidR="00B20E73" w:rsidRPr="00B20E73" w:rsidTr="00F71956">
        <w:trPr>
          <w:jc w:val="center"/>
        </w:trPr>
        <w:tc>
          <w:tcPr>
            <w:tcW w:w="9735" w:type="dxa"/>
            <w:gridSpan w:val="2"/>
            <w:vAlign w:val="center"/>
          </w:tcPr>
          <w:p w:rsidR="00B20E73" w:rsidRPr="00B20E73" w:rsidRDefault="00B20E73" w:rsidP="00F71956">
            <w:pPr>
              <w:rPr>
                <w:rFonts w:ascii="Times New Roman" w:hAnsi="Times New Roman"/>
                <w:b/>
                <w:i/>
                <w:sz w:val="24"/>
                <w:szCs w:val="24"/>
              </w:rPr>
            </w:pPr>
            <w:r w:rsidRPr="00B20E73">
              <w:rPr>
                <w:rFonts w:ascii="Times New Roman" w:hAnsi="Times New Roman"/>
                <w:b/>
                <w:i/>
                <w:sz w:val="24"/>
                <w:szCs w:val="24"/>
              </w:rPr>
              <w:t>Собственник земельного участка/площадки</w:t>
            </w:r>
          </w:p>
        </w:tc>
      </w:tr>
      <w:tr w:rsidR="00B20E73" w:rsidRPr="00B20E73" w:rsidTr="00F71956">
        <w:trPr>
          <w:jc w:val="center"/>
        </w:trPr>
        <w:tc>
          <w:tcPr>
            <w:tcW w:w="4302" w:type="dxa"/>
            <w:vAlign w:val="center"/>
          </w:tcPr>
          <w:p w:rsidR="00B20E73" w:rsidRPr="00B20E73" w:rsidRDefault="00B20E73" w:rsidP="00F71956">
            <w:pPr>
              <w:rPr>
                <w:rFonts w:ascii="Times New Roman" w:hAnsi="Times New Roman"/>
                <w:sz w:val="24"/>
                <w:szCs w:val="24"/>
              </w:rPr>
            </w:pPr>
            <w:r w:rsidRPr="00B20E73">
              <w:rPr>
                <w:rFonts w:ascii="Times New Roman" w:hAnsi="Times New Roman"/>
                <w:sz w:val="24"/>
                <w:szCs w:val="24"/>
              </w:rPr>
              <w:t>Наименование, юридический адрес</w:t>
            </w:r>
          </w:p>
        </w:tc>
        <w:tc>
          <w:tcPr>
            <w:tcW w:w="5433" w:type="dxa"/>
          </w:tcPr>
          <w:p w:rsidR="00B20E73" w:rsidRPr="00B20E73" w:rsidRDefault="00B20E73" w:rsidP="00F71956">
            <w:pPr>
              <w:rPr>
                <w:rFonts w:ascii="Times New Roman" w:hAnsi="Times New Roman"/>
                <w:sz w:val="24"/>
                <w:szCs w:val="24"/>
              </w:rPr>
            </w:pPr>
            <w:r w:rsidRPr="00B20E73">
              <w:rPr>
                <w:rFonts w:ascii="Times New Roman" w:hAnsi="Times New Roman"/>
                <w:sz w:val="24"/>
                <w:szCs w:val="24"/>
              </w:rPr>
              <w:t xml:space="preserve">Рабочий поселок Горный Тогучинского района Новосибирской области; Новосибирская область, </w:t>
            </w:r>
            <w:proofErr w:type="spellStart"/>
            <w:r w:rsidRPr="00B20E73">
              <w:rPr>
                <w:rFonts w:ascii="Times New Roman" w:hAnsi="Times New Roman"/>
                <w:sz w:val="24"/>
                <w:szCs w:val="24"/>
              </w:rPr>
              <w:t>Тогучинский</w:t>
            </w:r>
            <w:proofErr w:type="spellEnd"/>
            <w:r w:rsidRPr="00B20E73">
              <w:rPr>
                <w:rFonts w:ascii="Times New Roman" w:hAnsi="Times New Roman"/>
                <w:sz w:val="24"/>
                <w:szCs w:val="24"/>
              </w:rPr>
              <w:t xml:space="preserve"> район, </w:t>
            </w:r>
            <w:proofErr w:type="spellStart"/>
            <w:r w:rsidRPr="00B20E73">
              <w:rPr>
                <w:rFonts w:ascii="Times New Roman" w:hAnsi="Times New Roman"/>
                <w:sz w:val="24"/>
                <w:szCs w:val="24"/>
              </w:rPr>
              <w:t>р.п</w:t>
            </w:r>
            <w:proofErr w:type="spellEnd"/>
            <w:r w:rsidRPr="00B20E73">
              <w:rPr>
                <w:rFonts w:ascii="Times New Roman" w:hAnsi="Times New Roman"/>
                <w:sz w:val="24"/>
                <w:szCs w:val="24"/>
              </w:rPr>
              <w:t xml:space="preserve">. Горный, </w:t>
            </w:r>
            <w:proofErr w:type="spellStart"/>
            <w:r w:rsidRPr="00B20E73">
              <w:rPr>
                <w:rFonts w:ascii="Times New Roman" w:hAnsi="Times New Roman"/>
                <w:sz w:val="24"/>
                <w:szCs w:val="24"/>
              </w:rPr>
              <w:t>ул.Советская</w:t>
            </w:r>
            <w:proofErr w:type="spellEnd"/>
            <w:r w:rsidRPr="00B20E73">
              <w:rPr>
                <w:rFonts w:ascii="Times New Roman" w:hAnsi="Times New Roman"/>
                <w:sz w:val="24"/>
                <w:szCs w:val="24"/>
              </w:rPr>
              <w:t>, 10</w:t>
            </w:r>
          </w:p>
        </w:tc>
      </w:tr>
      <w:tr w:rsidR="00B20E73" w:rsidRPr="00B20E73" w:rsidTr="00F71956">
        <w:trPr>
          <w:jc w:val="center"/>
        </w:trPr>
        <w:tc>
          <w:tcPr>
            <w:tcW w:w="4302" w:type="dxa"/>
            <w:vAlign w:val="center"/>
          </w:tcPr>
          <w:p w:rsidR="00B20E73" w:rsidRPr="00B20E73" w:rsidRDefault="00B20E73" w:rsidP="00F71956">
            <w:pPr>
              <w:rPr>
                <w:rFonts w:ascii="Times New Roman" w:hAnsi="Times New Roman"/>
                <w:sz w:val="24"/>
                <w:szCs w:val="24"/>
              </w:rPr>
            </w:pPr>
            <w:r w:rsidRPr="00B20E73">
              <w:rPr>
                <w:rFonts w:ascii="Times New Roman" w:hAnsi="Times New Roman"/>
                <w:sz w:val="24"/>
                <w:szCs w:val="24"/>
              </w:rPr>
              <w:t>Контактное лицо, Ф.И.О. и должность руководителя, телефон, факс, e-mail</w:t>
            </w:r>
          </w:p>
        </w:tc>
        <w:tc>
          <w:tcPr>
            <w:tcW w:w="5433" w:type="dxa"/>
          </w:tcPr>
          <w:p w:rsidR="00B20E73" w:rsidRPr="00B20E73" w:rsidRDefault="00B20E73" w:rsidP="00F71956">
            <w:pPr>
              <w:rPr>
                <w:rFonts w:ascii="Times New Roman" w:hAnsi="Times New Roman"/>
                <w:sz w:val="24"/>
                <w:szCs w:val="24"/>
              </w:rPr>
            </w:pPr>
            <w:r w:rsidRPr="00B20E73">
              <w:rPr>
                <w:rFonts w:ascii="Times New Roman" w:hAnsi="Times New Roman"/>
                <w:sz w:val="24"/>
                <w:szCs w:val="24"/>
              </w:rPr>
              <w:t xml:space="preserve">Тимошенко Максим Викторович – глава рабочего поселка Горный Тогучинского района Новосибирской области, 8-383-40-23-127, </w:t>
            </w:r>
            <w:hyperlink r:id="rId144" w:history="1">
              <w:r w:rsidRPr="00B20E73">
                <w:rPr>
                  <w:rStyle w:val="af9"/>
                  <w:rFonts w:ascii="Times New Roman" w:hAnsi="Times New Roman"/>
                  <w:sz w:val="24"/>
                  <w:szCs w:val="24"/>
                  <w:shd w:val="clear" w:color="auto" w:fill="FFFFFF"/>
                  <w:lang w:val="en-US"/>
                </w:rPr>
                <w:t>AdmRPGornyj</w:t>
              </w:r>
              <w:r w:rsidRPr="00B20E73">
                <w:rPr>
                  <w:rStyle w:val="af9"/>
                  <w:rFonts w:ascii="Times New Roman" w:hAnsi="Times New Roman"/>
                  <w:sz w:val="24"/>
                  <w:szCs w:val="24"/>
                  <w:shd w:val="clear" w:color="auto" w:fill="FFFFFF"/>
                </w:rPr>
                <w:t>@</w:t>
              </w:r>
              <w:r w:rsidRPr="00B20E73">
                <w:rPr>
                  <w:rStyle w:val="af9"/>
                  <w:rFonts w:ascii="Times New Roman" w:hAnsi="Times New Roman"/>
                  <w:sz w:val="24"/>
                  <w:szCs w:val="24"/>
                  <w:shd w:val="clear" w:color="auto" w:fill="FFFFFF"/>
                  <w:lang w:val="en-US"/>
                </w:rPr>
                <w:t>yandex</w:t>
              </w:r>
              <w:r w:rsidRPr="00B20E73">
                <w:rPr>
                  <w:rStyle w:val="af9"/>
                  <w:rFonts w:ascii="Times New Roman" w:hAnsi="Times New Roman"/>
                  <w:sz w:val="24"/>
                  <w:szCs w:val="24"/>
                  <w:shd w:val="clear" w:color="auto" w:fill="FFFFFF"/>
                </w:rPr>
                <w:t>.</w:t>
              </w:r>
              <w:proofErr w:type="spellStart"/>
              <w:r w:rsidRPr="00B20E73">
                <w:rPr>
                  <w:rStyle w:val="af9"/>
                  <w:rFonts w:ascii="Times New Roman" w:hAnsi="Times New Roman"/>
                  <w:sz w:val="24"/>
                  <w:szCs w:val="24"/>
                  <w:shd w:val="clear" w:color="auto" w:fill="FFFFFF"/>
                  <w:lang w:val="en-US"/>
                </w:rPr>
                <w:t>ru</w:t>
              </w:r>
              <w:proofErr w:type="spellEnd"/>
            </w:hyperlink>
          </w:p>
        </w:tc>
      </w:tr>
    </w:tbl>
    <w:p w:rsidR="003629F8" w:rsidRDefault="003A728D" w:rsidP="006714BA">
      <w:pPr>
        <w:rPr>
          <w:rFonts w:ascii="Times New Roman" w:hAnsi="Times New Roman"/>
          <w:sz w:val="24"/>
          <w:szCs w:val="24"/>
          <w:lang w:eastAsia="ru-RU"/>
        </w:rPr>
      </w:pPr>
      <w:r w:rsidRPr="000F5563">
        <w:rPr>
          <w:rFonts w:ascii="Times New Roman" w:hAnsi="Times New Roman"/>
          <w:noProof/>
          <w:sz w:val="24"/>
          <w:szCs w:val="24"/>
          <w:lang w:eastAsia="ru-RU"/>
        </w:rPr>
        <w:drawing>
          <wp:inline distT="0" distB="0" distL="0" distR="0" wp14:anchorId="3F5F7822" wp14:editId="4C9091FC">
            <wp:extent cx="2947314" cy="2126615"/>
            <wp:effectExtent l="0" t="0" r="5715" b="6985"/>
            <wp:docPr id="56" name="Рисунок 56" descr="C:\Users\LStashevskaya\Downloads\Площадка на ПЗ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Stashevskaya\Downloads\Площадка на ПЗЗ.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948576" cy="2127526"/>
                    </a:xfrm>
                    <a:prstGeom prst="rect">
                      <a:avLst/>
                    </a:prstGeom>
                    <a:noFill/>
                    <a:ln>
                      <a:noFill/>
                    </a:ln>
                  </pic:spPr>
                </pic:pic>
              </a:graphicData>
            </a:graphic>
          </wp:inline>
        </w:drawing>
      </w:r>
      <w:r w:rsidRPr="003A728D">
        <w:rPr>
          <w:rFonts w:ascii="Times New Roman" w:hAnsi="Times New Roman"/>
          <w:noProof/>
          <w:sz w:val="24"/>
          <w:szCs w:val="24"/>
          <w:lang w:eastAsia="ru-RU"/>
        </w:rPr>
        <w:drawing>
          <wp:inline distT="0" distB="0" distL="0" distR="0">
            <wp:extent cx="2705100" cy="1800225"/>
            <wp:effectExtent l="0" t="0" r="0" b="9525"/>
            <wp:docPr id="58" name="Рисунок 58" descr="C:\Users\LStashevskaya\Downloads\фрагмен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Stashevskaya\Downloads\фрагмент.pn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705100" cy="1800225"/>
                    </a:xfrm>
                    <a:prstGeom prst="rect">
                      <a:avLst/>
                    </a:prstGeom>
                    <a:noFill/>
                    <a:ln>
                      <a:noFill/>
                    </a:ln>
                  </pic:spPr>
                </pic:pic>
              </a:graphicData>
            </a:graphic>
          </wp:inline>
        </w:drawing>
      </w:r>
    </w:p>
    <w:p w:rsidR="00171DE4" w:rsidRPr="006714BA" w:rsidRDefault="00171DE4" w:rsidP="006714BA">
      <w:pPr>
        <w:rPr>
          <w:rFonts w:ascii="Times New Roman" w:hAnsi="Times New Roman"/>
          <w:sz w:val="24"/>
          <w:szCs w:val="24"/>
          <w:lang w:eastAsia="ru-RU"/>
        </w:rPr>
        <w:sectPr w:rsidR="00171DE4" w:rsidRPr="006714BA" w:rsidSect="004D054F">
          <w:headerReference w:type="even" r:id="rId147"/>
          <w:footerReference w:type="first" r:id="rId148"/>
          <w:pgSz w:w="11907" w:h="16840" w:code="9"/>
          <w:pgMar w:top="426" w:right="567" w:bottom="0" w:left="1418" w:header="720" w:footer="567" w:gutter="0"/>
          <w:cols w:space="720"/>
        </w:sectPr>
      </w:pPr>
    </w:p>
    <w:p w:rsidR="007378D4" w:rsidRDefault="00FB6742" w:rsidP="007378D4">
      <w:pPr>
        <w:rPr>
          <w:rFonts w:ascii="Times New Roman" w:hAnsi="Times New Roman"/>
          <w:sz w:val="28"/>
          <w:szCs w:val="20"/>
          <w:lang w:eastAsia="ru-RU"/>
        </w:rPr>
      </w:pPr>
      <w:r w:rsidRPr="00956939">
        <w:rPr>
          <w:rFonts w:ascii="Times New Roman" w:hAnsi="Times New Roman"/>
          <w:b/>
          <w:noProof/>
          <w:sz w:val="28"/>
          <w:szCs w:val="28"/>
          <w:lang w:eastAsia="ru-RU"/>
        </w:rPr>
        <w:lastRenderedPageBreak/>
        <mc:AlternateContent>
          <mc:Choice Requires="wps">
            <w:drawing>
              <wp:anchor distT="0" distB="0" distL="114300" distR="114300" simplePos="0" relativeHeight="251803648" behindDoc="0" locked="0" layoutInCell="1" allowOverlap="1" wp14:anchorId="57328529" wp14:editId="482B64A3">
                <wp:simplePos x="0" y="0"/>
                <wp:positionH relativeFrom="column">
                  <wp:posOffset>501015</wp:posOffset>
                </wp:positionH>
                <wp:positionV relativeFrom="paragraph">
                  <wp:posOffset>-6985</wp:posOffset>
                </wp:positionV>
                <wp:extent cx="5543550" cy="409575"/>
                <wp:effectExtent l="0" t="0" r="19050" b="28575"/>
                <wp:wrapNone/>
                <wp:docPr id="54" name="Прямоугольник 54"/>
                <wp:cNvGraphicFramePr/>
                <a:graphic xmlns:a="http://schemas.openxmlformats.org/drawingml/2006/main">
                  <a:graphicData uri="http://schemas.microsoft.com/office/word/2010/wordprocessingShape">
                    <wps:wsp>
                      <wps:cNvSpPr/>
                      <wps:spPr>
                        <a:xfrm>
                          <a:off x="0" y="0"/>
                          <a:ext cx="5543550" cy="409575"/>
                        </a:xfrm>
                        <a:prstGeom prst="rect">
                          <a:avLst/>
                        </a:prstGeom>
                        <a:solidFill>
                          <a:srgbClr val="339933"/>
                        </a:solidFill>
                        <a:ln w="25400" cap="flat" cmpd="sng" algn="ctr">
                          <a:solidFill>
                            <a:srgbClr val="5B9BD5">
                              <a:shade val="50000"/>
                            </a:srgbClr>
                          </a:solidFill>
                          <a:prstDash val="solid"/>
                        </a:ln>
                        <a:effectLst/>
                      </wps:spPr>
                      <wps:txbx>
                        <w:txbxContent>
                          <w:p w:rsidR="005531A3" w:rsidRDefault="005531A3" w:rsidP="00171DE4">
                            <w:r w:rsidRPr="00200AFC">
                              <w:rPr>
                                <w:rFonts w:ascii="Times New Roman" w:hAnsi="Times New Roman"/>
                                <w:b/>
                                <w:color w:val="FFFFFF" w:themeColor="background1"/>
                                <w:sz w:val="36"/>
                                <w:szCs w:val="36"/>
                              </w:rPr>
                              <w:t>ИНВЕСТИЦИОННЫЙ ПАСПОРТ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328529" id="Прямоугольник 54" o:spid="_x0000_s1056" style="position:absolute;margin-left:39.45pt;margin-top:-.55pt;width:436.5pt;height:32.2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" fillcolor="#393" strokecolor="#41719c" strokeweight="2pt">
                <v:textbox>
                  <w:txbxContent>
                    <w:p w:rsidR="005531A3" w:rsidRDefault="005531A3" w:rsidP="00171DE4">
                      <w:r w:rsidRPr="00200AFC">
                        <w:rPr>
                          <w:rFonts w:ascii="Times New Roman" w:hAnsi="Times New Roman"/>
                          <w:b/>
                          <w:color w:val="FFFFFF" w:themeColor="background1"/>
                          <w:sz w:val="36"/>
                          <w:szCs w:val="36"/>
                        </w:rPr>
                        <w:t>ИНВЕСТИЦИОННЫЙ ПАСПОРТ</w:t>
                      </w:r>
                    </w:p>
                  </w:txbxContent>
                </v:textbox>
              </v:rect>
            </w:pict>
          </mc:Fallback>
        </mc:AlternateContent>
      </w:r>
      <w:r w:rsidRPr="00F041DE">
        <w:rPr>
          <w:noProof/>
          <w:lang w:eastAsia="ru-RU"/>
        </w:rPr>
        <w:drawing>
          <wp:inline distT="0" distB="0" distL="0" distR="0" wp14:anchorId="790808E0" wp14:editId="44497921">
            <wp:extent cx="452120" cy="397920"/>
            <wp:effectExtent l="0" t="0" r="5080" b="2540"/>
            <wp:docPr id="235" name="Рисунок 235" descr="C:\Users\EProhorova\Desktop\InkedГерб_рабочего_посёлка_Горный_(Новосибирская_область)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Prohorova\Desktop\InkedГерб_рабочего_посёлка_Горный_(Новосибирская_область)_LI.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01870" cy="441706"/>
                    </a:xfrm>
                    <a:prstGeom prst="rect">
                      <a:avLst/>
                    </a:prstGeom>
                    <a:noFill/>
                    <a:ln>
                      <a:noFill/>
                    </a:ln>
                  </pic:spPr>
                </pic:pic>
              </a:graphicData>
            </a:graphic>
          </wp:inline>
        </w:drawing>
      </w:r>
    </w:p>
    <w:p w:rsidR="00171DE4" w:rsidRPr="007378D4" w:rsidRDefault="00171DE4" w:rsidP="007378D4">
      <w:pPr>
        <w:rPr>
          <w:rFonts w:ascii="Times New Roman" w:hAnsi="Times New Roman"/>
          <w:sz w:val="28"/>
          <w:szCs w:val="20"/>
          <w:lang w:eastAsia="ru-RU"/>
        </w:rPr>
      </w:pPr>
    </w:p>
    <w:p w:rsidR="006A1CBB" w:rsidRPr="006A1CBB" w:rsidRDefault="006A1CBB" w:rsidP="006A1CBB">
      <w:pPr>
        <w:widowControl w:val="0"/>
        <w:spacing w:before="200"/>
        <w:jc w:val="both"/>
        <w:outlineLvl w:val="3"/>
        <w:rPr>
          <w:rFonts w:ascii="Times New Roman" w:eastAsia="Calibri" w:hAnsi="Times New Roman"/>
          <w:b/>
          <w:bCs/>
          <w:iCs/>
          <w:color w:val="000000"/>
          <w:sz w:val="28"/>
          <w:szCs w:val="28"/>
          <w:lang w:val="x-none"/>
        </w:rPr>
      </w:pPr>
      <w:r w:rsidRPr="006A1CBB">
        <w:rPr>
          <w:rFonts w:ascii="Times New Roman" w:eastAsia="Calibri" w:hAnsi="Times New Roman"/>
          <w:b/>
          <w:bCs/>
          <w:iCs/>
          <w:color w:val="000000"/>
          <w:sz w:val="28"/>
          <w:szCs w:val="28"/>
          <w:lang w:val="x-none"/>
        </w:rPr>
        <w:t>8.6. Нормативные правовые акты, регулирующие инвестиционную деятельность на муниципальном уровне</w:t>
      </w:r>
    </w:p>
    <w:p w:rsidR="006A1CBB" w:rsidRPr="006A1CBB" w:rsidRDefault="006A1CBB" w:rsidP="006A1CBB">
      <w:pPr>
        <w:tabs>
          <w:tab w:val="left" w:pos="5103"/>
          <w:tab w:val="left" w:pos="8640"/>
        </w:tabs>
        <w:rPr>
          <w:rFonts w:ascii="Times New Roman" w:hAnsi="Times New Roman"/>
          <w:b/>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207"/>
        <w:gridCol w:w="2600"/>
        <w:gridCol w:w="3538"/>
      </w:tblGrid>
      <w:tr w:rsidR="00171DE4" w:rsidRPr="006A1CBB" w:rsidTr="001C2880">
        <w:trPr>
          <w:trHeight w:val="955"/>
        </w:trPr>
        <w:tc>
          <w:tcPr>
            <w:tcW w:w="1716" w:type="pct"/>
            <w:vAlign w:val="center"/>
          </w:tcPr>
          <w:p w:rsidR="00171DE4" w:rsidRPr="006A1CBB" w:rsidRDefault="00171DE4" w:rsidP="001C2880">
            <w:pPr>
              <w:widowControl w:val="0"/>
              <w:autoSpaceDE w:val="0"/>
              <w:autoSpaceDN w:val="0"/>
              <w:adjustRightInd w:val="0"/>
              <w:ind w:left="306" w:hanging="306"/>
              <w:jc w:val="center"/>
              <w:rPr>
                <w:rFonts w:ascii="Times New Roman" w:hAnsi="Times New Roman"/>
                <w:sz w:val="24"/>
                <w:szCs w:val="24"/>
              </w:rPr>
            </w:pPr>
            <w:r w:rsidRPr="006A1CBB">
              <w:rPr>
                <w:rFonts w:ascii="Times New Roman" w:hAnsi="Times New Roman"/>
                <w:b/>
                <w:sz w:val="24"/>
                <w:szCs w:val="24"/>
              </w:rPr>
              <w:t>Наименование акта</w:t>
            </w:r>
          </w:p>
        </w:tc>
        <w:tc>
          <w:tcPr>
            <w:tcW w:w="1391" w:type="pct"/>
          </w:tcPr>
          <w:p w:rsidR="00171DE4" w:rsidRPr="006A1CBB" w:rsidRDefault="00171DE4" w:rsidP="001C2880">
            <w:pPr>
              <w:widowControl w:val="0"/>
              <w:autoSpaceDE w:val="0"/>
              <w:autoSpaceDN w:val="0"/>
              <w:adjustRightInd w:val="0"/>
              <w:jc w:val="center"/>
              <w:rPr>
                <w:rFonts w:ascii="Times New Roman" w:hAnsi="Times New Roman"/>
                <w:sz w:val="24"/>
                <w:szCs w:val="24"/>
              </w:rPr>
            </w:pPr>
            <w:r w:rsidRPr="006A1CBB">
              <w:rPr>
                <w:rFonts w:ascii="Times New Roman" w:hAnsi="Times New Roman"/>
                <w:b/>
                <w:sz w:val="24"/>
                <w:szCs w:val="24"/>
              </w:rPr>
              <w:t>Реквизиты</w:t>
            </w:r>
          </w:p>
        </w:tc>
        <w:tc>
          <w:tcPr>
            <w:tcW w:w="1893" w:type="pct"/>
            <w:vAlign w:val="center"/>
          </w:tcPr>
          <w:p w:rsidR="00171DE4" w:rsidRPr="006A1CBB" w:rsidRDefault="00171DE4" w:rsidP="001C2880">
            <w:pPr>
              <w:widowControl w:val="0"/>
              <w:autoSpaceDE w:val="0"/>
              <w:autoSpaceDN w:val="0"/>
              <w:adjustRightInd w:val="0"/>
              <w:jc w:val="center"/>
              <w:rPr>
                <w:rFonts w:ascii="Times New Roman" w:hAnsi="Times New Roman"/>
                <w:sz w:val="24"/>
                <w:szCs w:val="24"/>
              </w:rPr>
            </w:pPr>
            <w:r w:rsidRPr="006A1CBB">
              <w:rPr>
                <w:rFonts w:ascii="Times New Roman" w:hAnsi="Times New Roman"/>
                <w:b/>
                <w:sz w:val="24"/>
                <w:szCs w:val="24"/>
              </w:rPr>
              <w:t>Основные положения</w:t>
            </w:r>
          </w:p>
        </w:tc>
      </w:tr>
      <w:tr w:rsidR="00171DE4" w:rsidRPr="006A1CBB" w:rsidTr="001C2880">
        <w:tc>
          <w:tcPr>
            <w:tcW w:w="1716" w:type="pct"/>
            <w:vAlign w:val="center"/>
          </w:tcPr>
          <w:p w:rsidR="00171DE4" w:rsidRPr="00231D3D" w:rsidRDefault="00171DE4" w:rsidP="001C2880">
            <w:pPr>
              <w:widowControl w:val="0"/>
              <w:autoSpaceDE w:val="0"/>
              <w:autoSpaceDN w:val="0"/>
              <w:adjustRightInd w:val="0"/>
              <w:jc w:val="both"/>
              <w:rPr>
                <w:rFonts w:ascii="Times New Roman" w:hAnsi="Times New Roman"/>
                <w:b/>
              </w:rPr>
            </w:pPr>
            <w:r w:rsidRPr="00231D3D">
              <w:rPr>
                <w:rFonts w:ascii="Times New Roman" w:hAnsi="Times New Roman"/>
              </w:rPr>
              <w:t>«Комплексная программа социально-экономического развития рабочего поселка Горный Тогучинского района Новосибирской области на 2011-2025 годы»</w:t>
            </w:r>
          </w:p>
        </w:tc>
        <w:tc>
          <w:tcPr>
            <w:tcW w:w="1391" w:type="pct"/>
          </w:tcPr>
          <w:p w:rsidR="00171DE4" w:rsidRPr="00231D3D" w:rsidRDefault="00171DE4" w:rsidP="001C2880">
            <w:pPr>
              <w:widowControl w:val="0"/>
              <w:autoSpaceDE w:val="0"/>
              <w:autoSpaceDN w:val="0"/>
              <w:adjustRightInd w:val="0"/>
              <w:jc w:val="both"/>
              <w:rPr>
                <w:rFonts w:ascii="Times New Roman" w:hAnsi="Times New Roman"/>
                <w:b/>
                <w:color w:val="FF0000"/>
                <w:sz w:val="24"/>
                <w:szCs w:val="24"/>
              </w:rPr>
            </w:pPr>
          </w:p>
          <w:p w:rsidR="00171DE4" w:rsidRPr="00231D3D" w:rsidRDefault="00171DE4" w:rsidP="001C2880">
            <w:pPr>
              <w:jc w:val="both"/>
              <w:rPr>
                <w:rFonts w:ascii="Times New Roman" w:hAnsi="Times New Roman"/>
                <w:sz w:val="24"/>
                <w:szCs w:val="24"/>
              </w:rPr>
            </w:pPr>
          </w:p>
          <w:p w:rsidR="00171DE4" w:rsidRPr="00231D3D" w:rsidRDefault="00171DE4" w:rsidP="001C2880">
            <w:pPr>
              <w:jc w:val="center"/>
              <w:rPr>
                <w:rFonts w:ascii="Times New Roman" w:hAnsi="Times New Roman"/>
                <w:sz w:val="24"/>
                <w:szCs w:val="24"/>
              </w:rPr>
            </w:pPr>
            <w:r w:rsidRPr="00231D3D">
              <w:rPr>
                <w:rFonts w:ascii="Times New Roman" w:hAnsi="Times New Roman"/>
                <w:sz w:val="24"/>
                <w:szCs w:val="24"/>
              </w:rPr>
              <w:t>29.04.2011 №78</w:t>
            </w:r>
          </w:p>
        </w:tc>
        <w:tc>
          <w:tcPr>
            <w:tcW w:w="1893" w:type="pct"/>
            <w:vAlign w:val="center"/>
          </w:tcPr>
          <w:p w:rsidR="00171DE4" w:rsidRPr="00231D3D" w:rsidRDefault="00171DE4" w:rsidP="001C2880">
            <w:pPr>
              <w:widowControl w:val="0"/>
              <w:autoSpaceDE w:val="0"/>
              <w:autoSpaceDN w:val="0"/>
              <w:adjustRightInd w:val="0"/>
              <w:jc w:val="both"/>
              <w:rPr>
                <w:rFonts w:ascii="Times New Roman" w:hAnsi="Times New Roman"/>
                <w:b/>
              </w:rPr>
            </w:pPr>
            <w:r w:rsidRPr="00231D3D">
              <w:rPr>
                <w:rFonts w:ascii="Times New Roman" w:hAnsi="Times New Roman"/>
              </w:rPr>
              <w:t>Определяет приоритеты развития и направления деятельности органов местного самоуправления, служит ориентиром для бизнес-сообщества, общественности</w:t>
            </w:r>
          </w:p>
        </w:tc>
      </w:tr>
      <w:tr w:rsidR="00171DE4" w:rsidRPr="006A1CBB" w:rsidTr="001C2880">
        <w:tc>
          <w:tcPr>
            <w:tcW w:w="1716" w:type="pct"/>
            <w:vAlign w:val="center"/>
          </w:tcPr>
          <w:p w:rsidR="00171DE4" w:rsidRPr="00231D3D" w:rsidRDefault="00171DE4" w:rsidP="001C2880">
            <w:pPr>
              <w:widowControl w:val="0"/>
              <w:autoSpaceDE w:val="0"/>
              <w:autoSpaceDN w:val="0"/>
              <w:adjustRightInd w:val="0"/>
              <w:jc w:val="both"/>
              <w:rPr>
                <w:rFonts w:ascii="Times New Roman" w:hAnsi="Times New Roman"/>
              </w:rPr>
            </w:pPr>
            <w:r w:rsidRPr="00231D3D">
              <w:rPr>
                <w:rFonts w:ascii="Times New Roman" w:hAnsi="Times New Roman"/>
              </w:rPr>
              <w:t>Положение о порядке предоставления в аренду муниципального имущества, находящегося в собственности рабочего поселка Горный Тогучинского района Новосибирской области</w:t>
            </w:r>
          </w:p>
        </w:tc>
        <w:tc>
          <w:tcPr>
            <w:tcW w:w="1391" w:type="pct"/>
          </w:tcPr>
          <w:p w:rsidR="00171DE4" w:rsidRPr="00231D3D" w:rsidRDefault="00171DE4" w:rsidP="001C2880">
            <w:pPr>
              <w:widowControl w:val="0"/>
              <w:autoSpaceDE w:val="0"/>
              <w:autoSpaceDN w:val="0"/>
              <w:adjustRightInd w:val="0"/>
              <w:jc w:val="both"/>
              <w:rPr>
                <w:rFonts w:ascii="Times New Roman" w:hAnsi="Times New Roman"/>
                <w:b/>
                <w:color w:val="FF0000"/>
                <w:sz w:val="24"/>
                <w:szCs w:val="24"/>
              </w:rPr>
            </w:pPr>
          </w:p>
          <w:p w:rsidR="00171DE4" w:rsidRPr="00231D3D" w:rsidRDefault="00171DE4" w:rsidP="001C2880">
            <w:pPr>
              <w:ind w:firstLine="259"/>
              <w:jc w:val="center"/>
              <w:rPr>
                <w:rFonts w:ascii="Times New Roman" w:hAnsi="Times New Roman"/>
                <w:sz w:val="24"/>
                <w:szCs w:val="24"/>
              </w:rPr>
            </w:pPr>
          </w:p>
          <w:p w:rsidR="00171DE4" w:rsidRPr="00231D3D" w:rsidRDefault="00171DE4" w:rsidP="001C2880">
            <w:pPr>
              <w:ind w:firstLine="259"/>
              <w:jc w:val="center"/>
              <w:rPr>
                <w:rFonts w:ascii="Times New Roman" w:hAnsi="Times New Roman"/>
                <w:sz w:val="24"/>
                <w:szCs w:val="24"/>
              </w:rPr>
            </w:pPr>
          </w:p>
          <w:p w:rsidR="00171DE4" w:rsidRPr="00231D3D" w:rsidRDefault="00171DE4" w:rsidP="001C2880">
            <w:pPr>
              <w:ind w:firstLine="259"/>
              <w:jc w:val="center"/>
              <w:rPr>
                <w:rFonts w:ascii="Times New Roman" w:hAnsi="Times New Roman"/>
                <w:sz w:val="24"/>
                <w:szCs w:val="24"/>
              </w:rPr>
            </w:pPr>
            <w:r w:rsidRPr="00231D3D">
              <w:rPr>
                <w:rFonts w:ascii="Times New Roman" w:hAnsi="Times New Roman"/>
                <w:sz w:val="24"/>
                <w:szCs w:val="24"/>
              </w:rPr>
              <w:t>29.10.2012 № 261/1</w:t>
            </w:r>
          </w:p>
        </w:tc>
        <w:tc>
          <w:tcPr>
            <w:tcW w:w="1893" w:type="pct"/>
            <w:vAlign w:val="center"/>
          </w:tcPr>
          <w:p w:rsidR="00171DE4" w:rsidRPr="00231D3D" w:rsidRDefault="00171DE4" w:rsidP="001C2880">
            <w:pPr>
              <w:jc w:val="both"/>
              <w:rPr>
                <w:rFonts w:ascii="Times New Roman" w:hAnsi="Times New Roman"/>
                <w:lang w:eastAsia="ru-RU"/>
              </w:rPr>
            </w:pPr>
            <w:r w:rsidRPr="00231D3D">
              <w:rPr>
                <w:rFonts w:ascii="Times New Roman" w:hAnsi="Times New Roman"/>
                <w:lang w:eastAsia="ru-RU"/>
              </w:rPr>
              <w:t>Определяет порядок и условия предоставления в аренду имущества, порядок сдачи в субаренду муниципального недвижимого имущества, а также порядок расчета и внесения арендной платы</w:t>
            </w:r>
          </w:p>
        </w:tc>
      </w:tr>
      <w:tr w:rsidR="00171DE4" w:rsidRPr="006A1CBB" w:rsidTr="001C2880">
        <w:tc>
          <w:tcPr>
            <w:tcW w:w="1716" w:type="pct"/>
            <w:vAlign w:val="center"/>
          </w:tcPr>
          <w:p w:rsidR="00171DE4" w:rsidRPr="00231D3D" w:rsidRDefault="00171DE4" w:rsidP="001C2880">
            <w:pPr>
              <w:widowControl w:val="0"/>
              <w:autoSpaceDE w:val="0"/>
              <w:autoSpaceDN w:val="0"/>
              <w:adjustRightInd w:val="0"/>
              <w:jc w:val="both"/>
              <w:rPr>
                <w:rFonts w:ascii="Times New Roman" w:hAnsi="Times New Roman"/>
              </w:rPr>
            </w:pPr>
            <w:r w:rsidRPr="00231D3D">
              <w:rPr>
                <w:rFonts w:ascii="Times New Roman" w:hAnsi="Times New Roman"/>
              </w:rPr>
              <w:t>Постановление администрации рабочего поселка Горный Тогучинского района Новосибирской области</w:t>
            </w:r>
            <w:r w:rsidRPr="00231D3D">
              <w:rPr>
                <w:rFonts w:ascii="Times New Roman" w:hAnsi="Times New Roman"/>
                <w:bCs/>
              </w:rPr>
              <w:t xml:space="preserve"> «Об утверждении порядка организации и работы канала прямой связи с инвесторами» </w:t>
            </w:r>
          </w:p>
        </w:tc>
        <w:tc>
          <w:tcPr>
            <w:tcW w:w="1391" w:type="pct"/>
          </w:tcPr>
          <w:p w:rsidR="00171DE4" w:rsidRPr="00231D3D" w:rsidRDefault="00171DE4" w:rsidP="001C2880">
            <w:pPr>
              <w:jc w:val="center"/>
              <w:rPr>
                <w:rFonts w:ascii="Times New Roman" w:hAnsi="Times New Roman"/>
                <w:sz w:val="24"/>
                <w:szCs w:val="24"/>
              </w:rPr>
            </w:pPr>
          </w:p>
          <w:p w:rsidR="00171DE4" w:rsidRPr="00231D3D" w:rsidRDefault="00171DE4" w:rsidP="001C2880">
            <w:pPr>
              <w:jc w:val="center"/>
              <w:rPr>
                <w:rFonts w:ascii="Times New Roman" w:hAnsi="Times New Roman"/>
                <w:sz w:val="24"/>
                <w:szCs w:val="24"/>
              </w:rPr>
            </w:pPr>
          </w:p>
          <w:p w:rsidR="00171DE4" w:rsidRPr="00231D3D" w:rsidRDefault="00171DE4" w:rsidP="001C2880">
            <w:pPr>
              <w:jc w:val="center"/>
              <w:rPr>
                <w:rFonts w:ascii="Times New Roman" w:hAnsi="Times New Roman"/>
                <w:sz w:val="24"/>
                <w:szCs w:val="24"/>
              </w:rPr>
            </w:pPr>
          </w:p>
          <w:p w:rsidR="00171DE4" w:rsidRPr="00231D3D" w:rsidRDefault="00171DE4" w:rsidP="001C2880">
            <w:pPr>
              <w:jc w:val="center"/>
              <w:rPr>
                <w:rFonts w:ascii="Times New Roman" w:hAnsi="Times New Roman"/>
                <w:sz w:val="24"/>
                <w:szCs w:val="24"/>
              </w:rPr>
            </w:pPr>
            <w:r w:rsidRPr="00231D3D">
              <w:rPr>
                <w:rFonts w:ascii="Times New Roman" w:hAnsi="Times New Roman"/>
                <w:sz w:val="24"/>
                <w:szCs w:val="24"/>
              </w:rPr>
              <w:t>17.02.2017 № 56</w:t>
            </w:r>
          </w:p>
          <w:p w:rsidR="00171DE4" w:rsidRPr="00231D3D" w:rsidRDefault="00171DE4" w:rsidP="001C2880">
            <w:pPr>
              <w:jc w:val="both"/>
              <w:rPr>
                <w:rFonts w:ascii="Times New Roman" w:hAnsi="Times New Roman"/>
                <w:sz w:val="24"/>
                <w:szCs w:val="24"/>
              </w:rPr>
            </w:pPr>
          </w:p>
        </w:tc>
        <w:tc>
          <w:tcPr>
            <w:tcW w:w="1893" w:type="pct"/>
          </w:tcPr>
          <w:p w:rsidR="00171DE4" w:rsidRPr="00231D3D" w:rsidRDefault="00171DE4" w:rsidP="001C2880">
            <w:pPr>
              <w:widowControl w:val="0"/>
              <w:autoSpaceDE w:val="0"/>
              <w:autoSpaceDN w:val="0"/>
              <w:adjustRightInd w:val="0"/>
              <w:jc w:val="both"/>
              <w:rPr>
                <w:rFonts w:ascii="Times New Roman" w:hAnsi="Times New Roman"/>
              </w:rPr>
            </w:pPr>
            <w:r w:rsidRPr="00231D3D">
              <w:rPr>
                <w:rFonts w:ascii="Times New Roman" w:hAnsi="Times New Roman"/>
              </w:rPr>
              <w:t>Организация работы канала прямой связи с инвесторами</w:t>
            </w:r>
          </w:p>
        </w:tc>
      </w:tr>
      <w:tr w:rsidR="00171DE4" w:rsidRPr="006A1CBB" w:rsidTr="001C2880">
        <w:tc>
          <w:tcPr>
            <w:tcW w:w="1716" w:type="pct"/>
            <w:vAlign w:val="center"/>
          </w:tcPr>
          <w:p w:rsidR="00171DE4" w:rsidRPr="00231D3D" w:rsidRDefault="00171DE4" w:rsidP="001C2880">
            <w:pPr>
              <w:jc w:val="both"/>
              <w:rPr>
                <w:rFonts w:ascii="Times New Roman" w:hAnsi="Times New Roman"/>
              </w:rPr>
            </w:pPr>
            <w:r w:rsidRPr="00231D3D">
              <w:rPr>
                <w:rFonts w:ascii="Times New Roman" w:hAnsi="Times New Roman"/>
              </w:rPr>
              <w:t>Постановление администрации рабочего поселка Горный Тогучинского района Новосибирской области «О внедрении на территории рабочего поселка Горный Тогучинского района Новосибирской области муниципального инвестиционного стандарта»</w:t>
            </w:r>
          </w:p>
        </w:tc>
        <w:tc>
          <w:tcPr>
            <w:tcW w:w="1391" w:type="pct"/>
          </w:tcPr>
          <w:p w:rsidR="00171DE4" w:rsidRPr="00231D3D" w:rsidRDefault="00171DE4" w:rsidP="001C2880">
            <w:pPr>
              <w:jc w:val="center"/>
              <w:rPr>
                <w:rFonts w:ascii="Times New Roman" w:hAnsi="Times New Roman"/>
                <w:sz w:val="24"/>
                <w:szCs w:val="24"/>
              </w:rPr>
            </w:pPr>
          </w:p>
          <w:p w:rsidR="00171DE4" w:rsidRPr="00231D3D" w:rsidRDefault="00171DE4" w:rsidP="001C2880">
            <w:pPr>
              <w:jc w:val="center"/>
              <w:rPr>
                <w:rFonts w:ascii="Times New Roman" w:hAnsi="Times New Roman"/>
                <w:sz w:val="24"/>
                <w:szCs w:val="24"/>
              </w:rPr>
            </w:pPr>
          </w:p>
          <w:p w:rsidR="00171DE4" w:rsidRPr="00231D3D" w:rsidRDefault="00171DE4" w:rsidP="001C2880">
            <w:pPr>
              <w:jc w:val="center"/>
              <w:rPr>
                <w:rFonts w:ascii="Times New Roman" w:hAnsi="Times New Roman"/>
                <w:sz w:val="24"/>
                <w:szCs w:val="24"/>
              </w:rPr>
            </w:pPr>
          </w:p>
          <w:p w:rsidR="00171DE4" w:rsidRPr="00231D3D" w:rsidRDefault="00171DE4" w:rsidP="001C2880">
            <w:pPr>
              <w:jc w:val="center"/>
              <w:rPr>
                <w:rFonts w:ascii="Times New Roman" w:hAnsi="Times New Roman"/>
                <w:sz w:val="24"/>
                <w:szCs w:val="24"/>
              </w:rPr>
            </w:pPr>
          </w:p>
          <w:p w:rsidR="00171DE4" w:rsidRPr="00231D3D" w:rsidRDefault="00171DE4" w:rsidP="001C2880">
            <w:pPr>
              <w:jc w:val="center"/>
              <w:rPr>
                <w:rFonts w:ascii="Times New Roman" w:hAnsi="Times New Roman"/>
                <w:sz w:val="24"/>
                <w:szCs w:val="24"/>
              </w:rPr>
            </w:pPr>
          </w:p>
          <w:p w:rsidR="00171DE4" w:rsidRPr="00231D3D" w:rsidRDefault="00171DE4" w:rsidP="001C2880">
            <w:pPr>
              <w:jc w:val="center"/>
              <w:rPr>
                <w:rFonts w:ascii="Times New Roman" w:hAnsi="Times New Roman"/>
                <w:sz w:val="24"/>
                <w:szCs w:val="24"/>
              </w:rPr>
            </w:pPr>
            <w:r w:rsidRPr="00231D3D">
              <w:rPr>
                <w:rFonts w:ascii="Times New Roman" w:hAnsi="Times New Roman"/>
                <w:sz w:val="24"/>
                <w:szCs w:val="24"/>
              </w:rPr>
              <w:t>17.02.2017 № 59</w:t>
            </w:r>
          </w:p>
        </w:tc>
        <w:tc>
          <w:tcPr>
            <w:tcW w:w="1893" w:type="pct"/>
          </w:tcPr>
          <w:p w:rsidR="00171DE4" w:rsidRPr="00231D3D" w:rsidRDefault="00171DE4" w:rsidP="001C2880">
            <w:pPr>
              <w:widowControl w:val="0"/>
              <w:autoSpaceDE w:val="0"/>
              <w:autoSpaceDN w:val="0"/>
              <w:adjustRightInd w:val="0"/>
              <w:jc w:val="both"/>
              <w:rPr>
                <w:rFonts w:ascii="Times New Roman" w:hAnsi="Times New Roman"/>
              </w:rPr>
            </w:pPr>
            <w:r w:rsidRPr="00231D3D">
              <w:rPr>
                <w:rFonts w:ascii="Times New Roman" w:hAnsi="Times New Roman"/>
              </w:rPr>
              <w:t>Определяет план мероприятий по внедрению на территории района муниципального инвестиционного стандарта</w:t>
            </w:r>
          </w:p>
        </w:tc>
      </w:tr>
      <w:tr w:rsidR="00171DE4" w:rsidRPr="006A1CBB" w:rsidTr="001C2880">
        <w:tc>
          <w:tcPr>
            <w:tcW w:w="1716" w:type="pct"/>
            <w:vAlign w:val="center"/>
          </w:tcPr>
          <w:p w:rsidR="00171DE4" w:rsidRPr="00231D3D" w:rsidRDefault="00171DE4" w:rsidP="001C2880">
            <w:pPr>
              <w:jc w:val="both"/>
              <w:rPr>
                <w:rFonts w:ascii="Times New Roman" w:hAnsi="Times New Roman"/>
              </w:rPr>
            </w:pPr>
            <w:r w:rsidRPr="00231D3D">
              <w:rPr>
                <w:rFonts w:ascii="Times New Roman" w:hAnsi="Times New Roman"/>
              </w:rPr>
              <w:t>Постановление администрации рабочего поселка Горный Тогучинского района Новосибирской области «О создании рабочей группы по разработке и внедрению инвестиционного стандарта рабочего поселка Горный    Тогучинского района Новосибирской области»</w:t>
            </w:r>
          </w:p>
        </w:tc>
        <w:tc>
          <w:tcPr>
            <w:tcW w:w="1391" w:type="pct"/>
          </w:tcPr>
          <w:p w:rsidR="00171DE4" w:rsidRPr="00231D3D" w:rsidRDefault="00171DE4" w:rsidP="001C2880">
            <w:pPr>
              <w:jc w:val="both"/>
              <w:rPr>
                <w:rFonts w:ascii="Times New Roman" w:hAnsi="Times New Roman"/>
                <w:sz w:val="24"/>
                <w:szCs w:val="24"/>
              </w:rPr>
            </w:pPr>
          </w:p>
          <w:p w:rsidR="00171DE4" w:rsidRPr="00231D3D" w:rsidRDefault="00171DE4" w:rsidP="001C2880">
            <w:pPr>
              <w:jc w:val="center"/>
              <w:rPr>
                <w:rFonts w:ascii="Times New Roman" w:hAnsi="Times New Roman"/>
                <w:sz w:val="24"/>
                <w:szCs w:val="24"/>
              </w:rPr>
            </w:pPr>
          </w:p>
          <w:p w:rsidR="00171DE4" w:rsidRPr="00231D3D" w:rsidRDefault="00171DE4" w:rsidP="001C2880">
            <w:pPr>
              <w:jc w:val="center"/>
              <w:rPr>
                <w:rFonts w:ascii="Times New Roman" w:hAnsi="Times New Roman"/>
                <w:sz w:val="24"/>
                <w:szCs w:val="24"/>
              </w:rPr>
            </w:pPr>
          </w:p>
          <w:p w:rsidR="00171DE4" w:rsidRPr="00231D3D" w:rsidRDefault="00171DE4" w:rsidP="001C2880">
            <w:pPr>
              <w:jc w:val="center"/>
              <w:rPr>
                <w:rFonts w:ascii="Times New Roman" w:hAnsi="Times New Roman"/>
                <w:sz w:val="24"/>
                <w:szCs w:val="24"/>
              </w:rPr>
            </w:pPr>
          </w:p>
          <w:p w:rsidR="00171DE4" w:rsidRPr="00231D3D" w:rsidRDefault="00171DE4" w:rsidP="001C2880">
            <w:pPr>
              <w:rPr>
                <w:rFonts w:ascii="Times New Roman" w:hAnsi="Times New Roman"/>
                <w:sz w:val="24"/>
                <w:szCs w:val="24"/>
              </w:rPr>
            </w:pPr>
            <w:r w:rsidRPr="00231D3D">
              <w:rPr>
                <w:rFonts w:ascii="Times New Roman" w:hAnsi="Times New Roman"/>
                <w:sz w:val="24"/>
                <w:szCs w:val="24"/>
              </w:rPr>
              <w:t xml:space="preserve">      17.02.2017 № 57</w:t>
            </w:r>
          </w:p>
        </w:tc>
        <w:tc>
          <w:tcPr>
            <w:tcW w:w="1893" w:type="pct"/>
          </w:tcPr>
          <w:p w:rsidR="00171DE4" w:rsidRPr="00231D3D" w:rsidRDefault="00171DE4" w:rsidP="001C2880">
            <w:pPr>
              <w:widowControl w:val="0"/>
              <w:autoSpaceDE w:val="0"/>
              <w:autoSpaceDN w:val="0"/>
              <w:adjustRightInd w:val="0"/>
              <w:jc w:val="both"/>
              <w:rPr>
                <w:rFonts w:ascii="Times New Roman" w:hAnsi="Times New Roman"/>
                <w:sz w:val="24"/>
                <w:szCs w:val="24"/>
              </w:rPr>
            </w:pPr>
          </w:p>
          <w:p w:rsidR="00171DE4" w:rsidRPr="00231D3D" w:rsidRDefault="00171DE4" w:rsidP="001C2880">
            <w:pPr>
              <w:jc w:val="both"/>
              <w:rPr>
                <w:rFonts w:ascii="Times New Roman" w:hAnsi="Times New Roman"/>
              </w:rPr>
            </w:pPr>
            <w:r w:rsidRPr="00231D3D">
              <w:rPr>
                <w:rFonts w:ascii="Times New Roman" w:hAnsi="Times New Roman"/>
              </w:rPr>
              <w:t>Для организации и регулирования деятельности по инвестиционной</w:t>
            </w:r>
          </w:p>
          <w:p w:rsidR="00171DE4" w:rsidRPr="00231D3D" w:rsidRDefault="00171DE4" w:rsidP="001C2880">
            <w:pPr>
              <w:jc w:val="both"/>
              <w:rPr>
                <w:rFonts w:ascii="Times New Roman" w:hAnsi="Times New Roman"/>
                <w:sz w:val="24"/>
                <w:szCs w:val="24"/>
              </w:rPr>
            </w:pPr>
            <w:r w:rsidRPr="00231D3D">
              <w:rPr>
                <w:rFonts w:ascii="Times New Roman" w:hAnsi="Times New Roman"/>
              </w:rPr>
              <w:t>привлекательности</w:t>
            </w:r>
          </w:p>
        </w:tc>
      </w:tr>
      <w:tr w:rsidR="00171DE4" w:rsidRPr="006A1CBB" w:rsidTr="001C2880">
        <w:tc>
          <w:tcPr>
            <w:tcW w:w="1716" w:type="pct"/>
          </w:tcPr>
          <w:p w:rsidR="00171DE4" w:rsidRPr="001F119B" w:rsidRDefault="00171DE4" w:rsidP="001C2880">
            <w:pPr>
              <w:jc w:val="both"/>
              <w:rPr>
                <w:rFonts w:ascii="Times New Roman" w:hAnsi="Times New Roman"/>
              </w:rPr>
            </w:pPr>
            <w:r w:rsidRPr="001F119B">
              <w:rPr>
                <w:rFonts w:ascii="Times New Roman" w:hAnsi="Times New Roman"/>
                <w:bCs/>
              </w:rPr>
              <w:t xml:space="preserve">Постановление «Об утверждении муниципальной программы «Муниципальная поддержка малого и среднего предпринимательства в рабочем поселке </w:t>
            </w:r>
            <w:r w:rsidRPr="001F119B">
              <w:rPr>
                <w:rFonts w:ascii="Times New Roman" w:hAnsi="Times New Roman"/>
                <w:bCs/>
              </w:rPr>
              <w:lastRenderedPageBreak/>
              <w:t>Горный Тогучинского района Новосибирской области на 2024-2026 годы»</w:t>
            </w:r>
          </w:p>
        </w:tc>
        <w:tc>
          <w:tcPr>
            <w:tcW w:w="1391" w:type="pct"/>
          </w:tcPr>
          <w:p w:rsidR="00171DE4" w:rsidRPr="001F119B" w:rsidRDefault="00171DE4" w:rsidP="001C2880">
            <w:pPr>
              <w:jc w:val="center"/>
              <w:rPr>
                <w:rFonts w:ascii="Times New Roman" w:hAnsi="Times New Roman"/>
                <w:sz w:val="24"/>
                <w:szCs w:val="24"/>
              </w:rPr>
            </w:pPr>
          </w:p>
          <w:p w:rsidR="00171DE4" w:rsidRPr="001F119B" w:rsidRDefault="00171DE4" w:rsidP="001C2880">
            <w:pPr>
              <w:jc w:val="center"/>
              <w:rPr>
                <w:rFonts w:ascii="Times New Roman" w:hAnsi="Times New Roman"/>
                <w:sz w:val="24"/>
                <w:szCs w:val="24"/>
              </w:rPr>
            </w:pPr>
          </w:p>
          <w:p w:rsidR="00171DE4" w:rsidRPr="001F119B" w:rsidRDefault="00171DE4" w:rsidP="001C2880">
            <w:pPr>
              <w:jc w:val="center"/>
              <w:rPr>
                <w:rFonts w:ascii="Times New Roman" w:hAnsi="Times New Roman"/>
                <w:sz w:val="24"/>
                <w:szCs w:val="24"/>
              </w:rPr>
            </w:pPr>
          </w:p>
          <w:p w:rsidR="00171DE4" w:rsidRPr="001F119B" w:rsidRDefault="00171DE4" w:rsidP="001C2880">
            <w:pPr>
              <w:jc w:val="center"/>
              <w:rPr>
                <w:rFonts w:ascii="Times New Roman" w:hAnsi="Times New Roman"/>
                <w:sz w:val="24"/>
                <w:szCs w:val="24"/>
              </w:rPr>
            </w:pPr>
          </w:p>
          <w:p w:rsidR="00171DE4" w:rsidRPr="001F119B" w:rsidRDefault="00171DE4" w:rsidP="001C2880">
            <w:pPr>
              <w:jc w:val="center"/>
              <w:rPr>
                <w:rFonts w:ascii="Times New Roman" w:hAnsi="Times New Roman"/>
                <w:sz w:val="24"/>
                <w:szCs w:val="24"/>
              </w:rPr>
            </w:pPr>
            <w:r w:rsidRPr="001F119B">
              <w:rPr>
                <w:rFonts w:ascii="Times New Roman" w:hAnsi="Times New Roman"/>
                <w:sz w:val="24"/>
                <w:szCs w:val="24"/>
              </w:rPr>
              <w:lastRenderedPageBreak/>
              <w:t>10.10.2024 № 283/93.002</w:t>
            </w:r>
          </w:p>
        </w:tc>
        <w:tc>
          <w:tcPr>
            <w:tcW w:w="1893" w:type="pct"/>
          </w:tcPr>
          <w:p w:rsidR="00171DE4" w:rsidRPr="001F119B" w:rsidRDefault="00171DE4" w:rsidP="001C2880">
            <w:pPr>
              <w:jc w:val="both"/>
            </w:pPr>
            <w:r w:rsidRPr="001F119B">
              <w:rPr>
                <w:rFonts w:ascii="Times New Roman" w:hAnsi="Times New Roman"/>
              </w:rPr>
              <w:lastRenderedPageBreak/>
              <w:t xml:space="preserve">Создание условий для развития малого и среднего предпринимательства, прежде всего в сфере материального производства, сферы </w:t>
            </w:r>
            <w:r w:rsidRPr="001F119B">
              <w:rPr>
                <w:rFonts w:ascii="Times New Roman" w:hAnsi="Times New Roman"/>
              </w:rPr>
              <w:lastRenderedPageBreak/>
              <w:t>услуг, для повышения экономической и социальной эффективности деятельности субъектов малого и среднего предпринимательства на территории рабочего поселка Горный</w:t>
            </w:r>
          </w:p>
        </w:tc>
      </w:tr>
      <w:tr w:rsidR="00171DE4" w:rsidRPr="006A1CBB" w:rsidTr="001C2880">
        <w:tc>
          <w:tcPr>
            <w:tcW w:w="1716" w:type="pct"/>
          </w:tcPr>
          <w:p w:rsidR="00171DE4" w:rsidRPr="00231D3D" w:rsidRDefault="00171DE4" w:rsidP="001C2880">
            <w:pPr>
              <w:rPr>
                <w:rFonts w:ascii="Times New Roman" w:hAnsi="Times New Roman"/>
              </w:rPr>
            </w:pPr>
            <w:r w:rsidRPr="00231D3D">
              <w:rPr>
                <w:rFonts w:ascii="Times New Roman" w:hAnsi="Times New Roman"/>
                <w:shd w:val="clear" w:color="auto" w:fill="FFFFFF"/>
              </w:rPr>
              <w:lastRenderedPageBreak/>
              <w:t xml:space="preserve">Постановление администрации рабочего поселка Горный Тогучинского района Новосибирской области «Об утверждении Порядка подготовки, принятия решения о реализации проектов </w:t>
            </w:r>
            <w:proofErr w:type="spellStart"/>
            <w:r w:rsidRPr="00231D3D">
              <w:rPr>
                <w:rFonts w:ascii="Times New Roman" w:hAnsi="Times New Roman"/>
                <w:shd w:val="clear" w:color="auto" w:fill="FFFFFF"/>
              </w:rPr>
              <w:t>муниципально</w:t>
            </w:r>
            <w:proofErr w:type="spellEnd"/>
            <w:r w:rsidRPr="00231D3D">
              <w:rPr>
                <w:rFonts w:ascii="Times New Roman" w:hAnsi="Times New Roman"/>
                <w:shd w:val="clear" w:color="auto" w:fill="FFFFFF"/>
              </w:rPr>
              <w:t xml:space="preserve">-частного партнерства, реализации и мониторинга реализации соглашений о </w:t>
            </w:r>
            <w:proofErr w:type="spellStart"/>
            <w:r w:rsidRPr="00231D3D">
              <w:rPr>
                <w:rFonts w:ascii="Times New Roman" w:hAnsi="Times New Roman"/>
                <w:shd w:val="clear" w:color="auto" w:fill="FFFFFF"/>
              </w:rPr>
              <w:t>муниципально</w:t>
            </w:r>
            <w:proofErr w:type="spellEnd"/>
            <w:r w:rsidRPr="00231D3D">
              <w:rPr>
                <w:rFonts w:ascii="Times New Roman" w:hAnsi="Times New Roman"/>
                <w:shd w:val="clear" w:color="auto" w:fill="FFFFFF"/>
              </w:rPr>
              <w:t>-частном партнерстве в рабочем посёлке Горный Тогучинского района Новосибирской области»</w:t>
            </w:r>
          </w:p>
        </w:tc>
        <w:tc>
          <w:tcPr>
            <w:tcW w:w="1391" w:type="pct"/>
          </w:tcPr>
          <w:p w:rsidR="00171DE4" w:rsidRPr="00231D3D" w:rsidRDefault="00171DE4" w:rsidP="001C2880">
            <w:pPr>
              <w:jc w:val="center"/>
              <w:rPr>
                <w:rFonts w:ascii="Times New Roman" w:hAnsi="Times New Roman"/>
              </w:rPr>
            </w:pPr>
          </w:p>
          <w:p w:rsidR="00171DE4" w:rsidRPr="00231D3D" w:rsidRDefault="00171DE4" w:rsidP="001C2880">
            <w:pPr>
              <w:jc w:val="center"/>
              <w:rPr>
                <w:rFonts w:ascii="Times New Roman" w:hAnsi="Times New Roman"/>
              </w:rPr>
            </w:pPr>
          </w:p>
          <w:p w:rsidR="00171DE4" w:rsidRPr="00231D3D" w:rsidRDefault="00171DE4" w:rsidP="001C2880">
            <w:pPr>
              <w:jc w:val="center"/>
              <w:rPr>
                <w:rFonts w:ascii="Times New Roman" w:hAnsi="Times New Roman"/>
              </w:rPr>
            </w:pPr>
          </w:p>
          <w:p w:rsidR="00171DE4" w:rsidRPr="00231D3D" w:rsidRDefault="00171DE4" w:rsidP="001C2880">
            <w:pPr>
              <w:jc w:val="center"/>
              <w:rPr>
                <w:rFonts w:ascii="Times New Roman" w:hAnsi="Times New Roman"/>
              </w:rPr>
            </w:pPr>
          </w:p>
          <w:p w:rsidR="00171DE4" w:rsidRPr="00231D3D" w:rsidRDefault="00171DE4" w:rsidP="001C2880">
            <w:pPr>
              <w:jc w:val="center"/>
              <w:rPr>
                <w:rFonts w:ascii="Times New Roman" w:hAnsi="Times New Roman"/>
              </w:rPr>
            </w:pPr>
          </w:p>
          <w:p w:rsidR="00171DE4" w:rsidRPr="00231D3D" w:rsidRDefault="00171DE4" w:rsidP="001C2880">
            <w:pPr>
              <w:jc w:val="center"/>
              <w:rPr>
                <w:rFonts w:ascii="Times New Roman" w:hAnsi="Times New Roman"/>
              </w:rPr>
            </w:pPr>
          </w:p>
          <w:p w:rsidR="00171DE4" w:rsidRPr="00231D3D" w:rsidRDefault="00171DE4" w:rsidP="001C2880">
            <w:pPr>
              <w:jc w:val="center"/>
              <w:rPr>
                <w:rFonts w:ascii="Times New Roman" w:hAnsi="Times New Roman"/>
              </w:rPr>
            </w:pPr>
          </w:p>
          <w:p w:rsidR="00171DE4" w:rsidRPr="00231D3D" w:rsidRDefault="00171DE4" w:rsidP="001C2880">
            <w:pPr>
              <w:jc w:val="center"/>
              <w:rPr>
                <w:rFonts w:ascii="Times New Roman" w:hAnsi="Times New Roman"/>
                <w:lang w:val="en-US"/>
              </w:rPr>
            </w:pPr>
            <w:r w:rsidRPr="00231D3D">
              <w:rPr>
                <w:rFonts w:ascii="Times New Roman" w:hAnsi="Times New Roman"/>
              </w:rPr>
              <w:t>23.11.2017 № 461</w:t>
            </w:r>
          </w:p>
        </w:tc>
        <w:tc>
          <w:tcPr>
            <w:tcW w:w="1893" w:type="pct"/>
          </w:tcPr>
          <w:p w:rsidR="00171DE4" w:rsidRPr="00231D3D" w:rsidRDefault="00171DE4" w:rsidP="001C2880">
            <w:r w:rsidRPr="00231D3D">
              <w:rPr>
                <w:rFonts w:ascii="Times New Roman" w:hAnsi="Times New Roman"/>
                <w:color w:val="000000"/>
              </w:rPr>
              <w:t xml:space="preserve">Регулирует вопросы взаимодействия органов местного самоуправления рабочего поселка Горный Тогучинского района Новосибирской области частных партнеров при подготовке проектов </w:t>
            </w:r>
            <w:proofErr w:type="spellStart"/>
            <w:r w:rsidRPr="00231D3D">
              <w:rPr>
                <w:rFonts w:ascii="Times New Roman" w:hAnsi="Times New Roman"/>
                <w:color w:val="000000"/>
              </w:rPr>
              <w:t>муниципально</w:t>
            </w:r>
            <w:proofErr w:type="spellEnd"/>
            <w:r w:rsidRPr="00231D3D">
              <w:rPr>
                <w:rFonts w:ascii="Times New Roman" w:hAnsi="Times New Roman"/>
                <w:color w:val="000000"/>
              </w:rPr>
              <w:t xml:space="preserve">-частного партнерства, принятии решений о реализации проектов </w:t>
            </w:r>
            <w:proofErr w:type="spellStart"/>
            <w:r w:rsidRPr="00231D3D">
              <w:rPr>
                <w:rFonts w:ascii="Times New Roman" w:hAnsi="Times New Roman"/>
                <w:color w:val="000000"/>
              </w:rPr>
              <w:t>муниципально</w:t>
            </w:r>
            <w:proofErr w:type="spellEnd"/>
            <w:r w:rsidRPr="00231D3D">
              <w:rPr>
                <w:rFonts w:ascii="Times New Roman" w:hAnsi="Times New Roman"/>
                <w:color w:val="000000"/>
              </w:rPr>
              <w:t>-частного партнерства, реализации и мониторинге</w:t>
            </w:r>
            <w:r w:rsidRPr="00231D3D">
              <w:rPr>
                <w:color w:val="000000"/>
                <w:sz w:val="28"/>
                <w:szCs w:val="28"/>
              </w:rPr>
              <w:t xml:space="preserve"> </w:t>
            </w:r>
            <w:r w:rsidRPr="00231D3D">
              <w:rPr>
                <w:rFonts w:ascii="Times New Roman" w:hAnsi="Times New Roman"/>
                <w:color w:val="000000"/>
              </w:rPr>
              <w:t xml:space="preserve">реализации соглашений о </w:t>
            </w:r>
            <w:proofErr w:type="spellStart"/>
            <w:r w:rsidRPr="00231D3D">
              <w:rPr>
                <w:rFonts w:ascii="Times New Roman" w:hAnsi="Times New Roman"/>
                <w:color w:val="000000"/>
              </w:rPr>
              <w:t>муниципально</w:t>
            </w:r>
            <w:proofErr w:type="spellEnd"/>
            <w:r w:rsidRPr="00231D3D">
              <w:rPr>
                <w:rFonts w:ascii="Times New Roman" w:hAnsi="Times New Roman"/>
                <w:color w:val="000000"/>
              </w:rPr>
              <w:t>-частном партнерстве</w:t>
            </w:r>
          </w:p>
        </w:tc>
      </w:tr>
      <w:tr w:rsidR="00171DE4" w:rsidRPr="00A84500" w:rsidTr="001C2880">
        <w:tc>
          <w:tcPr>
            <w:tcW w:w="1716" w:type="pct"/>
          </w:tcPr>
          <w:p w:rsidR="00171DE4" w:rsidRPr="001F119B" w:rsidRDefault="00171DE4" w:rsidP="001C2880">
            <w:pPr>
              <w:rPr>
                <w:rFonts w:ascii="Times New Roman" w:hAnsi="Times New Roman"/>
                <w:shd w:val="clear" w:color="auto" w:fill="FFFFFF"/>
              </w:rPr>
            </w:pPr>
            <w:r w:rsidRPr="001F119B">
              <w:rPr>
                <w:rFonts w:ascii="Times New Roman" w:hAnsi="Times New Roman"/>
                <w:bCs/>
                <w:shd w:val="clear" w:color="auto" w:fill="FFFFFF"/>
              </w:rPr>
              <w:t>Постановление администрации р. п. Горный Тогучинского района Новосибирской области «Об утверждении перечня имущества, находящегося в муниципальной собственности рабочего поселка Горный Тогучинского района Новосибирской области»</w:t>
            </w:r>
          </w:p>
        </w:tc>
        <w:tc>
          <w:tcPr>
            <w:tcW w:w="1391" w:type="pct"/>
          </w:tcPr>
          <w:p w:rsidR="00171DE4" w:rsidRPr="001F119B" w:rsidRDefault="00171DE4" w:rsidP="001C2880">
            <w:pPr>
              <w:jc w:val="center"/>
              <w:rPr>
                <w:rFonts w:ascii="Times New Roman" w:hAnsi="Times New Roman"/>
                <w:bCs/>
                <w:color w:val="3F4758"/>
                <w:shd w:val="clear" w:color="auto" w:fill="FFFFFF"/>
              </w:rPr>
            </w:pPr>
          </w:p>
          <w:p w:rsidR="00171DE4" w:rsidRPr="001F119B" w:rsidRDefault="00171DE4" w:rsidP="001C2880">
            <w:pPr>
              <w:jc w:val="center"/>
              <w:rPr>
                <w:rFonts w:ascii="Times New Roman" w:hAnsi="Times New Roman"/>
                <w:bCs/>
                <w:color w:val="3F4758"/>
                <w:shd w:val="clear" w:color="auto" w:fill="FFFFFF"/>
              </w:rPr>
            </w:pPr>
          </w:p>
          <w:p w:rsidR="00171DE4" w:rsidRPr="001F119B" w:rsidRDefault="00171DE4" w:rsidP="001C2880">
            <w:pPr>
              <w:jc w:val="center"/>
              <w:rPr>
                <w:rFonts w:ascii="Times New Roman" w:hAnsi="Times New Roman"/>
                <w:bCs/>
                <w:color w:val="3F4758"/>
                <w:shd w:val="clear" w:color="auto" w:fill="FFFFFF"/>
              </w:rPr>
            </w:pPr>
          </w:p>
          <w:p w:rsidR="00171DE4" w:rsidRPr="001F119B" w:rsidRDefault="00171DE4" w:rsidP="001C2880">
            <w:pPr>
              <w:jc w:val="center"/>
              <w:rPr>
                <w:rFonts w:ascii="Times New Roman" w:hAnsi="Times New Roman"/>
                <w:bCs/>
                <w:color w:val="3F4758"/>
                <w:shd w:val="clear" w:color="auto" w:fill="FFFFFF"/>
              </w:rPr>
            </w:pPr>
          </w:p>
          <w:p w:rsidR="00171DE4" w:rsidRPr="001F119B" w:rsidRDefault="00171DE4" w:rsidP="001C2880">
            <w:pPr>
              <w:jc w:val="center"/>
              <w:rPr>
                <w:rFonts w:ascii="Times New Roman" w:hAnsi="Times New Roman"/>
                <w:bCs/>
                <w:color w:val="3F4758"/>
                <w:shd w:val="clear" w:color="auto" w:fill="FFFFFF"/>
              </w:rPr>
            </w:pPr>
          </w:p>
          <w:p w:rsidR="00171DE4" w:rsidRPr="001F119B" w:rsidRDefault="00171DE4" w:rsidP="001C2880">
            <w:pPr>
              <w:jc w:val="center"/>
              <w:rPr>
                <w:rFonts w:ascii="Times New Roman" w:hAnsi="Times New Roman"/>
                <w:bCs/>
                <w:color w:val="3F4758"/>
                <w:shd w:val="clear" w:color="auto" w:fill="FFFFFF"/>
              </w:rPr>
            </w:pPr>
          </w:p>
          <w:p w:rsidR="00171DE4" w:rsidRPr="001F119B" w:rsidRDefault="00171DE4" w:rsidP="001C2880">
            <w:pPr>
              <w:jc w:val="center"/>
              <w:rPr>
                <w:rFonts w:ascii="Times New Roman" w:hAnsi="Times New Roman"/>
                <w:bCs/>
                <w:color w:val="3F4758"/>
                <w:shd w:val="clear" w:color="auto" w:fill="FFFFFF"/>
              </w:rPr>
            </w:pPr>
          </w:p>
          <w:p w:rsidR="00171DE4" w:rsidRPr="001F119B" w:rsidRDefault="00171DE4" w:rsidP="001C2880">
            <w:pPr>
              <w:jc w:val="center"/>
              <w:rPr>
                <w:rFonts w:ascii="Times New Roman" w:hAnsi="Times New Roman"/>
              </w:rPr>
            </w:pPr>
            <w:r w:rsidRPr="001F119B">
              <w:rPr>
                <w:rFonts w:ascii="Times New Roman" w:hAnsi="Times New Roman"/>
                <w:bCs/>
                <w:color w:val="3F4758"/>
                <w:shd w:val="clear" w:color="auto" w:fill="FFFFFF"/>
              </w:rPr>
              <w:t>11.09.2024 № 265/93.002</w:t>
            </w:r>
          </w:p>
        </w:tc>
        <w:tc>
          <w:tcPr>
            <w:tcW w:w="1893" w:type="pct"/>
          </w:tcPr>
          <w:p w:rsidR="00171DE4" w:rsidRPr="001F119B" w:rsidRDefault="00171DE4" w:rsidP="001C2880">
            <w:pPr>
              <w:shd w:val="clear" w:color="auto" w:fill="FFFFFF"/>
              <w:jc w:val="both"/>
              <w:rPr>
                <w:rFonts w:ascii="Times New Roman" w:hAnsi="Times New Roman"/>
                <w:color w:val="000000"/>
              </w:rPr>
            </w:pPr>
            <w:r w:rsidRPr="001F119B">
              <w:rPr>
                <w:rFonts w:ascii="Times New Roman" w:eastAsiaTheme="minorHAnsi" w:hAnsi="Times New Roman"/>
                <w:color w:val="000000"/>
                <w:shd w:val="clear" w:color="auto" w:fill="FFFFFF"/>
              </w:rPr>
              <w:t>Создание условий для недискриминационного доступа хозяйствующих субъектов на товарные рынки;</w:t>
            </w:r>
            <w:r w:rsidRPr="001F119B">
              <w:rPr>
                <w:rFonts w:ascii="Times New Roman" w:hAnsi="Times New Roman"/>
                <w:color w:val="000000"/>
              </w:rPr>
              <w:t xml:space="preserve"> обеспечение равных условий доступа к информации об имуществе, находящемся в собственности муниципального образования, в том числе имуществе, включаемом в перечень для предоставления на льготных условиях субъектам </w:t>
            </w:r>
            <w:r w:rsidRPr="001F119B">
              <w:rPr>
                <w:rFonts w:ascii="Times New Roman" w:hAnsi="Times New Roman"/>
                <w:color w:val="000000"/>
                <w:lang w:eastAsia="ru-RU"/>
              </w:rPr>
              <w:t>малого и среднего предпринимательства, о реализации такого имущества или предоставлении его во владение и (или) пользование, а также о ресурсах всех видов, находящихся в муниципальной собственности</w:t>
            </w:r>
          </w:p>
        </w:tc>
      </w:tr>
    </w:tbl>
    <w:p w:rsidR="006A1CBB" w:rsidRPr="00A84500" w:rsidRDefault="006A1CBB" w:rsidP="006A1CBB">
      <w:pPr>
        <w:tabs>
          <w:tab w:val="left" w:pos="7395"/>
        </w:tabs>
        <w:jc w:val="both"/>
        <w:rPr>
          <w:rFonts w:ascii="Times New Roman" w:hAnsi="Times New Roman"/>
        </w:rPr>
      </w:pPr>
    </w:p>
    <w:p w:rsidR="006A1CBB" w:rsidRPr="00A84500" w:rsidRDefault="006A1CBB" w:rsidP="006A1CBB">
      <w:pPr>
        <w:tabs>
          <w:tab w:val="left" w:pos="7395"/>
        </w:tabs>
        <w:rPr>
          <w:rFonts w:ascii="Times New Roman" w:hAnsi="Times New Roman"/>
          <w:b/>
          <w:sz w:val="28"/>
          <w:szCs w:val="28"/>
        </w:rPr>
      </w:pPr>
    </w:p>
    <w:p w:rsidR="006A1CBB" w:rsidRPr="00A84500" w:rsidRDefault="006A1CBB" w:rsidP="006A1CBB">
      <w:pPr>
        <w:tabs>
          <w:tab w:val="left" w:pos="7395"/>
        </w:tabs>
        <w:rPr>
          <w:rFonts w:ascii="Times New Roman" w:hAnsi="Times New Roman"/>
          <w:b/>
          <w:sz w:val="28"/>
          <w:szCs w:val="28"/>
        </w:rPr>
      </w:pPr>
    </w:p>
    <w:p w:rsidR="006A1CBB" w:rsidRPr="00A84500" w:rsidRDefault="006A1CBB" w:rsidP="006A1CBB">
      <w:pPr>
        <w:tabs>
          <w:tab w:val="left" w:pos="7395"/>
        </w:tabs>
        <w:rPr>
          <w:rFonts w:ascii="Times New Roman" w:hAnsi="Times New Roman"/>
          <w:b/>
          <w:sz w:val="28"/>
          <w:szCs w:val="28"/>
        </w:rPr>
      </w:pPr>
    </w:p>
    <w:p w:rsidR="004520F0" w:rsidRPr="00A84500" w:rsidRDefault="004520F0" w:rsidP="006A1CBB">
      <w:pPr>
        <w:tabs>
          <w:tab w:val="left" w:pos="7395"/>
        </w:tabs>
        <w:rPr>
          <w:rFonts w:ascii="Times New Roman" w:hAnsi="Times New Roman"/>
          <w:b/>
          <w:sz w:val="28"/>
          <w:szCs w:val="28"/>
        </w:rPr>
      </w:pPr>
    </w:p>
    <w:p w:rsidR="005D6CF6" w:rsidRPr="00A84500" w:rsidRDefault="005D6CF6" w:rsidP="006A1CBB">
      <w:pPr>
        <w:tabs>
          <w:tab w:val="left" w:pos="7395"/>
        </w:tabs>
        <w:rPr>
          <w:rFonts w:ascii="Times New Roman" w:hAnsi="Times New Roman"/>
          <w:b/>
          <w:sz w:val="28"/>
          <w:szCs w:val="28"/>
        </w:rPr>
      </w:pPr>
    </w:p>
    <w:p w:rsidR="005D6CF6" w:rsidRPr="00A84500" w:rsidRDefault="005D6CF6" w:rsidP="006A1CBB">
      <w:pPr>
        <w:tabs>
          <w:tab w:val="left" w:pos="7395"/>
        </w:tabs>
        <w:rPr>
          <w:rFonts w:ascii="Times New Roman" w:hAnsi="Times New Roman"/>
          <w:b/>
          <w:sz w:val="28"/>
          <w:szCs w:val="28"/>
        </w:rPr>
      </w:pPr>
    </w:p>
    <w:p w:rsidR="005D6CF6" w:rsidRDefault="005D6CF6" w:rsidP="006A1CBB">
      <w:pPr>
        <w:tabs>
          <w:tab w:val="left" w:pos="7395"/>
        </w:tabs>
        <w:rPr>
          <w:rFonts w:ascii="Times New Roman" w:hAnsi="Times New Roman"/>
          <w:b/>
          <w:sz w:val="28"/>
          <w:szCs w:val="28"/>
        </w:rPr>
      </w:pPr>
    </w:p>
    <w:p w:rsidR="00171DE4" w:rsidRDefault="00171DE4" w:rsidP="006A1CBB">
      <w:pPr>
        <w:tabs>
          <w:tab w:val="left" w:pos="7395"/>
        </w:tabs>
        <w:rPr>
          <w:rFonts w:ascii="Times New Roman" w:hAnsi="Times New Roman"/>
          <w:b/>
          <w:sz w:val="28"/>
          <w:szCs w:val="28"/>
        </w:rPr>
      </w:pPr>
    </w:p>
    <w:p w:rsidR="00171DE4" w:rsidRDefault="00171DE4" w:rsidP="006A1CBB">
      <w:pPr>
        <w:tabs>
          <w:tab w:val="left" w:pos="7395"/>
        </w:tabs>
        <w:rPr>
          <w:rFonts w:ascii="Times New Roman" w:hAnsi="Times New Roman"/>
          <w:b/>
          <w:sz w:val="28"/>
          <w:szCs w:val="28"/>
        </w:rPr>
      </w:pPr>
    </w:p>
    <w:p w:rsidR="00171DE4" w:rsidRDefault="00171DE4" w:rsidP="006A1CBB">
      <w:pPr>
        <w:tabs>
          <w:tab w:val="left" w:pos="7395"/>
        </w:tabs>
        <w:rPr>
          <w:rFonts w:ascii="Times New Roman" w:hAnsi="Times New Roman"/>
          <w:b/>
          <w:sz w:val="28"/>
          <w:szCs w:val="28"/>
        </w:rPr>
      </w:pPr>
    </w:p>
    <w:p w:rsidR="00171DE4" w:rsidRDefault="00171DE4" w:rsidP="006A1CBB">
      <w:pPr>
        <w:tabs>
          <w:tab w:val="left" w:pos="7395"/>
        </w:tabs>
        <w:rPr>
          <w:rFonts w:ascii="Times New Roman" w:hAnsi="Times New Roman"/>
          <w:b/>
          <w:sz w:val="28"/>
          <w:szCs w:val="28"/>
        </w:rPr>
      </w:pPr>
    </w:p>
    <w:p w:rsidR="00171DE4" w:rsidRDefault="00171DE4" w:rsidP="006A1CBB">
      <w:pPr>
        <w:tabs>
          <w:tab w:val="left" w:pos="7395"/>
        </w:tabs>
        <w:rPr>
          <w:rFonts w:ascii="Times New Roman" w:hAnsi="Times New Roman"/>
          <w:b/>
          <w:sz w:val="28"/>
          <w:szCs w:val="28"/>
        </w:rPr>
      </w:pPr>
    </w:p>
    <w:p w:rsidR="005D6CF6" w:rsidRDefault="005D6CF6" w:rsidP="006A1CBB">
      <w:pPr>
        <w:tabs>
          <w:tab w:val="left" w:pos="7395"/>
        </w:tabs>
        <w:rPr>
          <w:rFonts w:ascii="Times New Roman" w:hAnsi="Times New Roman"/>
          <w:b/>
          <w:sz w:val="28"/>
          <w:szCs w:val="28"/>
          <w:highlight w:val="yellow"/>
        </w:rPr>
      </w:pPr>
    </w:p>
    <w:p w:rsidR="000A67BD" w:rsidRDefault="000A67BD" w:rsidP="006A1CBB">
      <w:pPr>
        <w:tabs>
          <w:tab w:val="left" w:pos="5103"/>
          <w:tab w:val="left" w:pos="8640"/>
        </w:tabs>
        <w:jc w:val="both"/>
        <w:rPr>
          <w:rFonts w:ascii="Times New Roman" w:hAnsi="Times New Roman"/>
          <w:b/>
          <w:sz w:val="28"/>
          <w:szCs w:val="28"/>
        </w:rPr>
      </w:pPr>
    </w:p>
    <w:p w:rsidR="00171DE4" w:rsidRDefault="00FB6742" w:rsidP="00FB6742">
      <w:pPr>
        <w:tabs>
          <w:tab w:val="left" w:pos="5103"/>
          <w:tab w:val="left" w:pos="8640"/>
        </w:tabs>
        <w:jc w:val="both"/>
        <w:rPr>
          <w:rFonts w:ascii="Times New Roman" w:hAnsi="Times New Roman"/>
          <w:b/>
          <w:sz w:val="28"/>
          <w:szCs w:val="28"/>
        </w:rPr>
      </w:pPr>
      <w:r w:rsidRPr="008057E4">
        <w:rPr>
          <w:rFonts w:ascii="Times New Roman" w:hAnsi="Times New Roman"/>
          <w:b/>
          <w:noProof/>
          <w:sz w:val="28"/>
          <w:szCs w:val="28"/>
          <w:lang w:eastAsia="ru-RU"/>
        </w:rPr>
        <w:lastRenderedPageBreak/>
        <mc:AlternateContent>
          <mc:Choice Requires="wps">
            <w:drawing>
              <wp:anchor distT="0" distB="0" distL="114300" distR="114300" simplePos="0" relativeHeight="251807744" behindDoc="0" locked="0" layoutInCell="1" allowOverlap="1" wp14:anchorId="4AE8689F" wp14:editId="510278AC">
                <wp:simplePos x="0" y="0"/>
                <wp:positionH relativeFrom="column">
                  <wp:posOffset>501015</wp:posOffset>
                </wp:positionH>
                <wp:positionV relativeFrom="paragraph">
                  <wp:posOffset>12700</wp:posOffset>
                </wp:positionV>
                <wp:extent cx="5610225" cy="387985"/>
                <wp:effectExtent l="0" t="0" r="28575" b="12065"/>
                <wp:wrapNone/>
                <wp:docPr id="72" name="Прямоугольник 72"/>
                <wp:cNvGraphicFramePr/>
                <a:graphic xmlns:a="http://schemas.openxmlformats.org/drawingml/2006/main">
                  <a:graphicData uri="http://schemas.microsoft.com/office/word/2010/wordprocessingShape">
                    <wps:wsp>
                      <wps:cNvSpPr/>
                      <wps:spPr>
                        <a:xfrm>
                          <a:off x="0" y="0"/>
                          <a:ext cx="5610225" cy="387985"/>
                        </a:xfrm>
                        <a:prstGeom prst="rect">
                          <a:avLst/>
                        </a:prstGeom>
                        <a:solidFill>
                          <a:srgbClr val="339933"/>
                        </a:solidFill>
                        <a:ln w="25400" cap="flat" cmpd="sng" algn="ctr">
                          <a:solidFill>
                            <a:srgbClr val="5B9BD5">
                              <a:shade val="50000"/>
                            </a:srgbClr>
                          </a:solidFill>
                          <a:prstDash val="solid"/>
                        </a:ln>
                        <a:effectLst/>
                      </wps:spPr>
                      <wps:txbx>
                        <w:txbxContent>
                          <w:p w:rsidR="005531A3" w:rsidRDefault="005531A3" w:rsidP="00171DE4">
                            <w:r w:rsidRPr="00200AFC">
                              <w:rPr>
                                <w:rFonts w:ascii="Times New Roman" w:hAnsi="Times New Roman"/>
                                <w:b/>
                                <w:color w:val="FFFFFF" w:themeColor="background1"/>
                                <w:sz w:val="36"/>
                                <w:szCs w:val="36"/>
                              </w:rPr>
                              <w:t>ИНВЕСТИЦИОННЫЙ ПАСПОРТ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E8689F" id="Прямоугольник 72" o:spid="_x0000_s1057" style="position:absolute;left:0;text-align:left;margin-left:39.45pt;margin-top:1pt;width:441.75pt;height:30.5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" fillcolor="#393" strokecolor="#41719c" strokeweight="2pt">
                <v:textbox>
                  <w:txbxContent>
                    <w:p w:rsidR="005531A3" w:rsidRDefault="005531A3" w:rsidP="00171DE4">
                      <w:r w:rsidRPr="00200AFC">
                        <w:rPr>
                          <w:rFonts w:ascii="Times New Roman" w:hAnsi="Times New Roman"/>
                          <w:b/>
                          <w:color w:val="FFFFFF" w:themeColor="background1"/>
                          <w:sz w:val="36"/>
                          <w:szCs w:val="36"/>
                        </w:rPr>
                        <w:t>ИНВЕСТИЦИОННЫЙ ПАСПОРТ</w:t>
                      </w:r>
                    </w:p>
                  </w:txbxContent>
                </v:textbox>
              </v:rect>
            </w:pict>
          </mc:Fallback>
        </mc:AlternateContent>
      </w:r>
      <w:r w:rsidRPr="00F041DE">
        <w:rPr>
          <w:noProof/>
          <w:lang w:eastAsia="ru-RU"/>
        </w:rPr>
        <w:drawing>
          <wp:inline distT="0" distB="0" distL="0" distR="0" wp14:anchorId="3B64AAF8" wp14:editId="1FFFBCA5">
            <wp:extent cx="452120" cy="397920"/>
            <wp:effectExtent l="0" t="0" r="5080" b="2540"/>
            <wp:docPr id="237" name="Рисунок 237" descr="C:\Users\EProhorova\Desktop\InkedГерб_рабочего_посёлка_Горный_(Новосибирская_область)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Prohorova\Desktop\InkedГерб_рабочего_посёлка_Горный_(Новосибирская_область)_LI.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01870" cy="441706"/>
                    </a:xfrm>
                    <a:prstGeom prst="rect">
                      <a:avLst/>
                    </a:prstGeom>
                    <a:noFill/>
                    <a:ln>
                      <a:noFill/>
                    </a:ln>
                  </pic:spPr>
                </pic:pic>
              </a:graphicData>
            </a:graphic>
          </wp:inline>
        </w:drawing>
      </w:r>
    </w:p>
    <w:p w:rsidR="00FB6742" w:rsidRDefault="00FB6742" w:rsidP="00FB6742">
      <w:pPr>
        <w:tabs>
          <w:tab w:val="left" w:pos="5103"/>
          <w:tab w:val="left" w:pos="8640"/>
        </w:tabs>
        <w:jc w:val="both"/>
        <w:rPr>
          <w:rFonts w:ascii="Times New Roman" w:hAnsi="Times New Roman"/>
          <w:b/>
          <w:sz w:val="28"/>
          <w:szCs w:val="28"/>
        </w:rPr>
      </w:pPr>
    </w:p>
    <w:p w:rsidR="00171DE4" w:rsidRDefault="00171DE4" w:rsidP="006A1CBB">
      <w:pPr>
        <w:tabs>
          <w:tab w:val="left" w:pos="5103"/>
          <w:tab w:val="left" w:pos="8640"/>
        </w:tabs>
        <w:jc w:val="both"/>
        <w:rPr>
          <w:rFonts w:ascii="Times New Roman" w:hAnsi="Times New Roman"/>
          <w:b/>
          <w:sz w:val="28"/>
          <w:szCs w:val="28"/>
        </w:rPr>
      </w:pPr>
    </w:p>
    <w:p w:rsidR="006A1CBB" w:rsidRPr="006A1CBB" w:rsidRDefault="006A1CBB" w:rsidP="006A1CBB">
      <w:pPr>
        <w:tabs>
          <w:tab w:val="left" w:pos="5103"/>
          <w:tab w:val="left" w:pos="8640"/>
        </w:tabs>
        <w:jc w:val="both"/>
        <w:rPr>
          <w:rFonts w:ascii="Times New Roman" w:hAnsi="Times New Roman"/>
          <w:b/>
          <w:sz w:val="28"/>
          <w:szCs w:val="28"/>
        </w:rPr>
      </w:pPr>
      <w:r w:rsidRPr="006A1CBB">
        <w:rPr>
          <w:rFonts w:ascii="Times New Roman" w:hAnsi="Times New Roman"/>
          <w:b/>
          <w:sz w:val="28"/>
          <w:szCs w:val="28"/>
        </w:rPr>
        <w:t>8.7. Взаимодействие с инвесторами</w:t>
      </w:r>
    </w:p>
    <w:p w:rsidR="006A1CBB" w:rsidRPr="006A1CBB" w:rsidRDefault="006A1CBB" w:rsidP="006A1CBB">
      <w:pPr>
        <w:tabs>
          <w:tab w:val="left" w:pos="5103"/>
          <w:tab w:val="left" w:pos="8640"/>
        </w:tabs>
        <w:jc w:val="both"/>
        <w:rPr>
          <w:rFonts w:ascii="Times New Roman" w:hAnsi="Times New Roman"/>
          <w:b/>
          <w:sz w:val="28"/>
          <w:szCs w:val="28"/>
        </w:rPr>
      </w:pPr>
    </w:p>
    <w:p w:rsidR="006A1CBB" w:rsidRPr="006A1CBB" w:rsidRDefault="006A1CBB" w:rsidP="006A1CBB">
      <w:pPr>
        <w:tabs>
          <w:tab w:val="left" w:pos="5103"/>
          <w:tab w:val="left" w:pos="8640"/>
        </w:tabs>
        <w:jc w:val="center"/>
        <w:rPr>
          <w:rFonts w:ascii="Times New Roman" w:hAnsi="Times New Roman"/>
          <w:i/>
          <w:sz w:val="28"/>
          <w:szCs w:val="28"/>
        </w:rPr>
      </w:pPr>
      <w:r w:rsidRPr="006A1CBB">
        <w:rPr>
          <w:rFonts w:ascii="Times New Roman" w:hAnsi="Times New Roman"/>
          <w:i/>
          <w:sz w:val="28"/>
          <w:szCs w:val="28"/>
        </w:rPr>
        <w:t xml:space="preserve">информационный обмен, консультационная поддержка,         </w:t>
      </w:r>
    </w:p>
    <w:p w:rsidR="006A1CBB" w:rsidRPr="006A1CBB" w:rsidRDefault="006A1CBB" w:rsidP="006A1CBB">
      <w:pPr>
        <w:tabs>
          <w:tab w:val="left" w:pos="5103"/>
          <w:tab w:val="left" w:pos="8640"/>
        </w:tabs>
        <w:jc w:val="center"/>
        <w:rPr>
          <w:rFonts w:ascii="Times New Roman" w:hAnsi="Times New Roman"/>
          <w:i/>
          <w:sz w:val="28"/>
          <w:szCs w:val="28"/>
        </w:rPr>
      </w:pPr>
      <w:r w:rsidRPr="006A1CBB">
        <w:rPr>
          <w:rFonts w:ascii="Times New Roman" w:hAnsi="Times New Roman"/>
          <w:i/>
          <w:sz w:val="28"/>
          <w:szCs w:val="28"/>
        </w:rPr>
        <w:t xml:space="preserve">               сопровождение реализации инвестиционных проектов</w:t>
      </w:r>
    </w:p>
    <w:p w:rsidR="006A1CBB" w:rsidRPr="006A1CBB" w:rsidRDefault="006A1CBB" w:rsidP="006A1CBB">
      <w:pPr>
        <w:tabs>
          <w:tab w:val="left" w:pos="5103"/>
          <w:tab w:val="left" w:pos="8640"/>
        </w:tabs>
        <w:jc w:val="center"/>
        <w:rPr>
          <w:rFonts w:ascii="Times New Roman" w:hAnsi="Times New Roman"/>
          <w:i/>
          <w:sz w:val="28"/>
          <w:szCs w:val="28"/>
          <w:highlight w:val="yellow"/>
        </w:rPr>
      </w:pPr>
      <w:r w:rsidRPr="006A1CBB">
        <w:rPr>
          <w:noProof/>
          <w:highlight w:val="yellow"/>
          <w:lang w:eastAsia="ru-RU"/>
        </w:rPr>
        <mc:AlternateContent>
          <mc:Choice Requires="wpg">
            <w:drawing>
              <wp:anchor distT="0" distB="0" distL="114300" distR="114300" simplePos="0" relativeHeight="251674624" behindDoc="0" locked="0" layoutInCell="1" allowOverlap="1" wp14:anchorId="5DF19E1F" wp14:editId="194C0699">
                <wp:simplePos x="0" y="0"/>
                <wp:positionH relativeFrom="column">
                  <wp:posOffset>-803910</wp:posOffset>
                </wp:positionH>
                <wp:positionV relativeFrom="paragraph">
                  <wp:posOffset>166371</wp:posOffset>
                </wp:positionV>
                <wp:extent cx="6848475" cy="4762500"/>
                <wp:effectExtent l="19050" t="0" r="47625" b="19050"/>
                <wp:wrapNone/>
                <wp:docPr id="66" name="Группа 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48475" cy="4762500"/>
                          <a:chOff x="1297" y="7674"/>
                          <a:chExt cx="10002" cy="4958"/>
                        </a:xfrm>
                      </wpg:grpSpPr>
                      <wpg:grpSp>
                        <wpg:cNvPr id="67" name="Group 4"/>
                        <wpg:cNvGrpSpPr>
                          <a:grpSpLocks/>
                        </wpg:cNvGrpSpPr>
                        <wpg:grpSpPr bwMode="auto">
                          <a:xfrm>
                            <a:off x="1297" y="8040"/>
                            <a:ext cx="10002" cy="4592"/>
                            <a:chOff x="1297" y="6328"/>
                            <a:chExt cx="10002" cy="4592"/>
                          </a:xfrm>
                        </wpg:grpSpPr>
                        <wpg:grpSp>
                          <wpg:cNvPr id="68" name="Group 5"/>
                          <wpg:cNvGrpSpPr>
                            <a:grpSpLocks/>
                          </wpg:cNvGrpSpPr>
                          <wpg:grpSpPr bwMode="auto">
                            <a:xfrm>
                              <a:off x="1297" y="6328"/>
                              <a:ext cx="10002" cy="4592"/>
                              <a:chOff x="1297" y="6328"/>
                              <a:chExt cx="10002" cy="4592"/>
                            </a:xfrm>
                          </wpg:grpSpPr>
                          <wpg:grpSp>
                            <wpg:cNvPr id="69" name="Group 6"/>
                            <wpg:cNvGrpSpPr>
                              <a:grpSpLocks/>
                            </wpg:cNvGrpSpPr>
                            <wpg:grpSpPr bwMode="auto">
                              <a:xfrm>
                                <a:off x="1297" y="6328"/>
                                <a:ext cx="10002" cy="4592"/>
                                <a:chOff x="1297" y="6328"/>
                                <a:chExt cx="10002" cy="4592"/>
                              </a:xfrm>
                            </wpg:grpSpPr>
                            <wpg:grpSp>
                              <wpg:cNvPr id="70" name="Group 7"/>
                              <wpg:cNvGrpSpPr>
                                <a:grpSpLocks/>
                              </wpg:cNvGrpSpPr>
                              <wpg:grpSpPr bwMode="auto">
                                <a:xfrm>
                                  <a:off x="1297" y="6328"/>
                                  <a:ext cx="10002" cy="4592"/>
                                  <a:chOff x="1297" y="6328"/>
                                  <a:chExt cx="10002" cy="4592"/>
                                </a:xfrm>
                              </wpg:grpSpPr>
                              <wps:wsp>
                                <wps:cNvPr id="71" name="AutoShape 8"/>
                                <wps:cNvSpPr>
                                  <a:spLocks noChangeArrowheads="1"/>
                                </wps:cNvSpPr>
                                <wps:spPr bwMode="auto">
                                  <a:xfrm>
                                    <a:off x="8614" y="7421"/>
                                    <a:ext cx="2685" cy="1583"/>
                                  </a:xfrm>
                                  <a:prstGeom prst="roundRect">
                                    <a:avLst>
                                      <a:gd name="adj" fmla="val 16667"/>
                                    </a:avLst>
                                  </a:prstGeom>
                                  <a:solidFill>
                                    <a:srgbClr val="CC99FF"/>
                                  </a:solidFill>
                                  <a:ln w="38100" cmpd="dbl">
                                    <a:solidFill>
                                      <a:srgbClr val="CC99FF"/>
                                    </a:solidFill>
                                    <a:round/>
                                    <a:headEnd/>
                                    <a:tailEnd/>
                                  </a:ln>
                                  <a:effectLst>
                                    <a:outerShdw dist="28398" dir="3806097" algn="ctr" rotWithShape="0">
                                      <a:srgbClr val="4E6128"/>
                                    </a:outerShdw>
                                  </a:effectLst>
                                </wps:spPr>
                                <wps:txbx>
                                  <w:txbxContent>
                                    <w:p w:rsidR="005531A3" w:rsidRPr="00D52EAF" w:rsidRDefault="005531A3" w:rsidP="006A1CBB">
                                      <w:pPr>
                                        <w:jc w:val="center"/>
                                        <w:rPr>
                                          <w:rFonts w:ascii="Times New Roman" w:hAnsi="Times New Roman"/>
                                          <w:b/>
                                          <w:sz w:val="24"/>
                                        </w:rPr>
                                      </w:pPr>
                                      <w:r w:rsidRPr="00D52EAF">
                                        <w:rPr>
                                          <w:rFonts w:ascii="Times New Roman" w:hAnsi="Times New Roman"/>
                                          <w:b/>
                                          <w:sz w:val="24"/>
                                        </w:rPr>
                                        <w:t xml:space="preserve">Администрация </w:t>
                                      </w:r>
                                      <w:r>
                                        <w:rPr>
                                          <w:rFonts w:ascii="Times New Roman" w:hAnsi="Times New Roman"/>
                                          <w:b/>
                                          <w:sz w:val="24"/>
                                        </w:rPr>
                                        <w:t>рабочего поселка Горный Тогучинского р</w:t>
                                      </w:r>
                                      <w:r w:rsidRPr="00D52EAF">
                                        <w:rPr>
                                          <w:rFonts w:ascii="Times New Roman" w:hAnsi="Times New Roman"/>
                                          <w:b/>
                                          <w:sz w:val="24"/>
                                        </w:rPr>
                                        <w:t>айона Новосибирской области</w:t>
                                      </w:r>
                                    </w:p>
                                  </w:txbxContent>
                                </wps:txbx>
                                <wps:bodyPr rot="0" vert="horz" wrap="square" lIns="91440" tIns="45720" rIns="91440" bIns="45720" anchor="t" anchorCtr="0" upright="1">
                                  <a:noAutofit/>
                                </wps:bodyPr>
                              </wps:wsp>
                              <wpg:grpSp>
                                <wpg:cNvPr id="73" name="Group 9"/>
                                <wpg:cNvGrpSpPr>
                                  <a:grpSpLocks/>
                                </wpg:cNvGrpSpPr>
                                <wpg:grpSpPr bwMode="auto">
                                  <a:xfrm>
                                    <a:off x="1297" y="6328"/>
                                    <a:ext cx="7278" cy="4592"/>
                                    <a:chOff x="1297" y="6328"/>
                                    <a:chExt cx="7278" cy="4592"/>
                                  </a:xfrm>
                                </wpg:grpSpPr>
                                <wpg:grpSp>
                                  <wpg:cNvPr id="74" name="Group 10"/>
                                  <wpg:cNvGrpSpPr>
                                    <a:grpSpLocks/>
                                  </wpg:cNvGrpSpPr>
                                  <wpg:grpSpPr bwMode="auto">
                                    <a:xfrm>
                                      <a:off x="1297" y="6328"/>
                                      <a:ext cx="6532" cy="4592"/>
                                      <a:chOff x="1297" y="6328"/>
                                      <a:chExt cx="6532" cy="4592"/>
                                    </a:xfrm>
                                  </wpg:grpSpPr>
                                  <wpg:grpSp>
                                    <wpg:cNvPr id="75" name="Group 11"/>
                                    <wpg:cNvGrpSpPr>
                                      <a:grpSpLocks/>
                                    </wpg:cNvGrpSpPr>
                                    <wpg:grpSpPr bwMode="auto">
                                      <a:xfrm>
                                        <a:off x="1856" y="6328"/>
                                        <a:ext cx="5973" cy="4592"/>
                                        <a:chOff x="1856" y="6328"/>
                                        <a:chExt cx="5973" cy="4592"/>
                                      </a:xfrm>
                                    </wpg:grpSpPr>
                                    <wps:wsp>
                                      <wps:cNvPr id="76" name="AutoShape 12"/>
                                      <wps:cNvSpPr>
                                        <a:spLocks noChangeArrowheads="1"/>
                                      </wps:cNvSpPr>
                                      <wps:spPr bwMode="auto">
                                        <a:xfrm>
                                          <a:off x="1856" y="6328"/>
                                          <a:ext cx="3554" cy="4592"/>
                                        </a:xfrm>
                                        <a:prstGeom prst="roundRect">
                                          <a:avLst>
                                            <a:gd name="adj" fmla="val 16667"/>
                                          </a:avLst>
                                        </a:prstGeom>
                                        <a:solidFill>
                                          <a:srgbClr val="FFFFFF"/>
                                        </a:solidFill>
                                        <a:ln w="9525">
                                          <a:solidFill>
                                            <a:srgbClr val="FFFFFF"/>
                                          </a:solidFill>
                                          <a:round/>
                                          <a:headEnd/>
                                          <a:tailEnd/>
                                        </a:ln>
                                      </wps:spPr>
                                      <wps:txbx>
                                        <w:txbxContent>
                                          <w:p w:rsidR="005531A3" w:rsidRPr="00D52EAF" w:rsidRDefault="005531A3" w:rsidP="006A1CBB">
                                            <w:pPr>
                                              <w:pStyle w:val="21"/>
                                              <w:numPr>
                                                <w:ilvl w:val="0"/>
                                                <w:numId w:val="26"/>
                                              </w:numPr>
                                              <w:rPr>
                                                <w:rFonts w:ascii="Times New Roman" w:hAnsi="Times New Roman"/>
                                                <w:sz w:val="24"/>
                                                <w:szCs w:val="24"/>
                                              </w:rPr>
                                            </w:pPr>
                                            <w:r>
                                              <w:rPr>
                                                <w:rFonts w:ascii="Times New Roman" w:hAnsi="Times New Roman"/>
                                                <w:sz w:val="24"/>
                                                <w:szCs w:val="24"/>
                                              </w:rPr>
                                              <w:t>Подбор площадки на территории рабочего поселка Горный</w:t>
                                            </w:r>
                                          </w:p>
                                          <w:p w:rsidR="005531A3" w:rsidRPr="00B64672" w:rsidRDefault="005531A3" w:rsidP="006A1CBB">
                                            <w:pPr>
                                              <w:pStyle w:val="21"/>
                                              <w:numPr>
                                                <w:ilvl w:val="0"/>
                                                <w:numId w:val="26"/>
                                              </w:numPr>
                                              <w:rPr>
                                                <w:rFonts w:ascii="Times New Roman" w:hAnsi="Times New Roman"/>
                                                <w:sz w:val="24"/>
                                                <w:szCs w:val="24"/>
                                              </w:rPr>
                                            </w:pPr>
                                            <w:r w:rsidRPr="00D52EAF">
                                              <w:rPr>
                                                <w:rFonts w:ascii="Times New Roman" w:hAnsi="Times New Roman"/>
                                                <w:sz w:val="24"/>
                                                <w:szCs w:val="24"/>
                                              </w:rPr>
                                              <w:t>Сопровождение реализации инвестиционных проектов, включая услуги тех</w:t>
                                            </w:r>
                                            <w:r w:rsidRPr="00B64672">
                                              <w:rPr>
                                                <w:rFonts w:ascii="Times New Roman" w:hAnsi="Times New Roman"/>
                                                <w:sz w:val="24"/>
                                                <w:szCs w:val="24"/>
                                              </w:rPr>
                                              <w:t>нического заказчика</w:t>
                                            </w:r>
                                          </w:p>
                                          <w:p w:rsidR="005531A3" w:rsidRDefault="005531A3" w:rsidP="006A1CBB">
                                            <w:pPr>
                                              <w:pStyle w:val="21"/>
                                              <w:numPr>
                                                <w:ilvl w:val="0"/>
                                                <w:numId w:val="26"/>
                                              </w:numPr>
                                              <w:rPr>
                                                <w:rFonts w:ascii="Times New Roman" w:hAnsi="Times New Roman"/>
                                                <w:sz w:val="24"/>
                                                <w:szCs w:val="24"/>
                                              </w:rPr>
                                            </w:pPr>
                                            <w:r w:rsidRPr="00D52EAF">
                                              <w:rPr>
                                                <w:rFonts w:ascii="Times New Roman" w:hAnsi="Times New Roman"/>
                                                <w:sz w:val="24"/>
                                                <w:szCs w:val="24"/>
                                              </w:rPr>
                                              <w:t xml:space="preserve">Разработка ТЭО, бизнес-планов проектов с учетом требований финансовых </w:t>
                                            </w:r>
                                            <w:r>
                                              <w:rPr>
                                                <w:rFonts w:ascii="Times New Roman" w:hAnsi="Times New Roman"/>
                                                <w:sz w:val="24"/>
                                                <w:szCs w:val="24"/>
                                              </w:rPr>
                                              <w:t xml:space="preserve">                                                                      </w:t>
                                            </w:r>
                                          </w:p>
                                          <w:p w:rsidR="005531A3" w:rsidRPr="00D52EAF" w:rsidRDefault="005531A3" w:rsidP="006A1CBB">
                                            <w:pPr>
                                              <w:pStyle w:val="21"/>
                                              <w:rPr>
                                                <w:rFonts w:ascii="Times New Roman" w:hAnsi="Times New Roman"/>
                                                <w:sz w:val="24"/>
                                                <w:szCs w:val="24"/>
                                              </w:rPr>
                                            </w:pPr>
                                            <w:r w:rsidRPr="00D52EAF">
                                              <w:rPr>
                                                <w:rFonts w:ascii="Times New Roman" w:hAnsi="Times New Roman"/>
                                                <w:sz w:val="24"/>
                                                <w:szCs w:val="24"/>
                                              </w:rPr>
                                              <w:t>организаций</w:t>
                                            </w:r>
                                          </w:p>
                                          <w:p w:rsidR="005531A3" w:rsidRPr="00D52EAF" w:rsidRDefault="005531A3" w:rsidP="006A1CBB">
                                            <w:pPr>
                                              <w:pStyle w:val="21"/>
                                              <w:numPr>
                                                <w:ilvl w:val="0"/>
                                                <w:numId w:val="26"/>
                                              </w:numPr>
                                              <w:rPr>
                                                <w:rFonts w:ascii="Times New Roman" w:hAnsi="Times New Roman"/>
                                                <w:sz w:val="24"/>
                                                <w:szCs w:val="24"/>
                                              </w:rPr>
                                            </w:pPr>
                                            <w:r w:rsidRPr="00D52EAF">
                                              <w:rPr>
                                                <w:rFonts w:ascii="Times New Roman" w:hAnsi="Times New Roman"/>
                                                <w:sz w:val="24"/>
                                                <w:szCs w:val="24"/>
                                              </w:rPr>
                                              <w:t>Консультационная поддержка, в том числе по вопросам предоставления мер государственной поддержки</w:t>
                                            </w:r>
                                          </w:p>
                                        </w:txbxContent>
                                      </wps:txbx>
                                      <wps:bodyPr rot="0" vert="horz" wrap="square" lIns="91440" tIns="45720" rIns="91440" bIns="45720" anchor="t" anchorCtr="0" upright="1">
                                        <a:noAutofit/>
                                      </wps:bodyPr>
                                    </wps:wsp>
                                    <wps:wsp>
                                      <wps:cNvPr id="77" name="AutoShape 13"/>
                                      <wps:cNvSpPr>
                                        <a:spLocks noChangeArrowheads="1"/>
                                      </wps:cNvSpPr>
                                      <wps:spPr bwMode="auto">
                                        <a:xfrm>
                                          <a:off x="5144" y="6785"/>
                                          <a:ext cx="2685" cy="2867"/>
                                        </a:xfrm>
                                        <a:prstGeom prst="roundRect">
                                          <a:avLst>
                                            <a:gd name="adj" fmla="val 16667"/>
                                          </a:avLst>
                                        </a:prstGeom>
                                        <a:solidFill>
                                          <a:srgbClr val="CC99FF"/>
                                        </a:solidFill>
                                        <a:ln w="38100" cmpd="dbl">
                                          <a:solidFill>
                                            <a:srgbClr val="CC99FF"/>
                                          </a:solidFill>
                                          <a:round/>
                                          <a:headEnd/>
                                          <a:tailEnd/>
                                        </a:ln>
                                        <a:effectLst>
                                          <a:outerShdw dist="28398" dir="3806097" algn="ctr" rotWithShape="0">
                                            <a:srgbClr val="4E6128"/>
                                          </a:outerShdw>
                                        </a:effectLst>
                                      </wps:spPr>
                                      <wps:txbx>
                                        <w:txbxContent>
                                          <w:p w:rsidR="005531A3" w:rsidRPr="00271A9A" w:rsidRDefault="005531A3" w:rsidP="006A1CBB">
                                            <w:pPr>
                                              <w:jc w:val="center"/>
                                              <w:rPr>
                                                <w:rFonts w:ascii="Times New Roman" w:hAnsi="Times New Roman"/>
                                                <w:b/>
                                                <w:sz w:val="24"/>
                                              </w:rPr>
                                            </w:pPr>
                                            <w:r w:rsidRPr="00D52EAF">
                                              <w:rPr>
                                                <w:rFonts w:ascii="Times New Roman" w:hAnsi="Times New Roman"/>
                                                <w:b/>
                                                <w:sz w:val="24"/>
                                              </w:rPr>
                                              <w:t>Открытое акционерное общество «Агентство инвестиционного развития Новосибирской области</w:t>
                                            </w:r>
                                          </w:p>
                                        </w:txbxContent>
                                      </wps:txbx>
                                      <wps:bodyPr rot="0" vert="horz" wrap="square" lIns="91440" tIns="45720" rIns="91440" bIns="45720" anchor="t" anchorCtr="0" upright="1">
                                        <a:noAutofit/>
                                      </wps:bodyPr>
                                    </wps:wsp>
                                  </wpg:grpSp>
                                  <wps:wsp>
                                    <wps:cNvPr id="78" name="AutoShape 14"/>
                                    <wps:cNvSpPr>
                                      <a:spLocks noChangeArrowheads="1"/>
                                    </wps:cNvSpPr>
                                    <wps:spPr bwMode="auto">
                                      <a:xfrm rot="16200000">
                                        <a:off x="318" y="7868"/>
                                        <a:ext cx="2685" cy="727"/>
                                      </a:xfrm>
                                      <a:prstGeom prst="roundRect">
                                        <a:avLst>
                                          <a:gd name="adj" fmla="val 16667"/>
                                        </a:avLst>
                                      </a:prstGeom>
                                      <a:solidFill>
                                        <a:srgbClr val="CC99FF"/>
                                      </a:solidFill>
                                      <a:ln w="38100" cmpd="dbl">
                                        <a:solidFill>
                                          <a:srgbClr val="CC99FF"/>
                                        </a:solidFill>
                                        <a:round/>
                                        <a:headEnd/>
                                        <a:tailEnd/>
                                      </a:ln>
                                      <a:effectLst>
                                        <a:outerShdw dist="28398" dir="3806097" algn="ctr" rotWithShape="0">
                                          <a:srgbClr val="4E6128"/>
                                        </a:outerShdw>
                                      </a:effectLst>
                                    </wps:spPr>
                                    <wps:txbx>
                                      <w:txbxContent>
                                        <w:p w:rsidR="005531A3" w:rsidRPr="00271A9A" w:rsidRDefault="005531A3" w:rsidP="006A1CBB">
                                          <w:pPr>
                                            <w:jc w:val="center"/>
                                            <w:rPr>
                                              <w:rFonts w:ascii="Times New Roman" w:hAnsi="Times New Roman"/>
                                              <w:b/>
                                              <w:sz w:val="36"/>
                                            </w:rPr>
                                          </w:pPr>
                                          <w:r w:rsidRPr="00D52EAF">
                                            <w:rPr>
                                              <w:rFonts w:ascii="Times New Roman" w:hAnsi="Times New Roman"/>
                                              <w:b/>
                                              <w:sz w:val="36"/>
                                            </w:rPr>
                                            <w:t>ИНВЕСТОР</w:t>
                                          </w:r>
                                        </w:p>
                                      </w:txbxContent>
                                    </wps:txbx>
                                    <wps:bodyPr rot="0" vert="vert270" wrap="square" lIns="91440" tIns="45720" rIns="91440" bIns="45720" anchor="t" anchorCtr="0" upright="1">
                                      <a:noAutofit/>
                                    </wps:bodyPr>
                                  </wps:wsp>
                                </wpg:grpSp>
                                <wps:wsp>
                                  <wps:cNvPr id="79" name="AutoShape 15"/>
                                  <wps:cNvSpPr>
                                    <a:spLocks noChangeArrowheads="1"/>
                                  </wps:cNvSpPr>
                                  <wps:spPr bwMode="auto">
                                    <a:xfrm>
                                      <a:off x="7868" y="7861"/>
                                      <a:ext cx="707" cy="558"/>
                                    </a:xfrm>
                                    <a:prstGeom prst="leftRightArrow">
                                      <a:avLst>
                                        <a:gd name="adj1" fmla="val 50000"/>
                                        <a:gd name="adj2" fmla="val 25341"/>
                                      </a:avLst>
                                    </a:prstGeom>
                                    <a:gradFill rotWithShape="0">
                                      <a:gsLst>
                                        <a:gs pos="0">
                                          <a:srgbClr val="F79646"/>
                                        </a:gs>
                                        <a:gs pos="100000">
                                          <a:srgbClr val="DF6A09"/>
                                        </a:gs>
                                      </a:gsLst>
                                      <a:path path="rect">
                                        <a:fillToRect l="50000" t="50000" r="50000" b="50000"/>
                                      </a:path>
                                    </a:gradFill>
                                    <a:ln>
                                      <a:noFill/>
                                    </a:ln>
                                    <a:effectLst>
                                      <a:outerShdw dist="28398" dir="3806097" algn="ctr" rotWithShape="0">
                                        <a:srgbClr val="974706"/>
                                      </a:outerShdw>
                                    </a:effectLst>
                                    <a:extLst>
                                      <a:ext uri="{91240B29-F687-4F45-9708-019B960494DF}">
                                        <a14:hiddenLine xmlns:a14="http://schemas.microsoft.com/office/drawing/2010/main" w="0">
                                          <a:solidFill>
                                            <a:srgbClr val="000000"/>
                                          </a:solidFill>
                                          <a:miter lim="800000"/>
                                          <a:headEnd/>
                                          <a:tailEnd/>
                                        </a14:hiddenLine>
                                      </a:ext>
                                    </a:extLst>
                                  </wps:spPr>
                                  <wps:bodyPr rot="0" vert="horz" wrap="square" lIns="91440" tIns="45720" rIns="91440" bIns="45720" anchor="t" anchorCtr="0" upright="1">
                                    <a:noAutofit/>
                                  </wps:bodyPr>
                                </wps:wsp>
                              </wpg:grpSp>
                            </wpg:grpSp>
                            <wps:wsp>
                              <wps:cNvPr id="80" name="AutoShape 16"/>
                              <wps:cNvSpPr>
                                <a:spLocks/>
                              </wps:cNvSpPr>
                              <wps:spPr bwMode="auto">
                                <a:xfrm rot="16200000">
                                  <a:off x="4367" y="7568"/>
                                  <a:ext cx="435" cy="6269"/>
                                </a:xfrm>
                                <a:prstGeom prst="leftBrace">
                                  <a:avLst>
                                    <a:gd name="adj1" fmla="val 120096"/>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81" name="AutoShape 17"/>
                            <wps:cNvSpPr>
                              <a:spLocks/>
                            </wps:cNvSpPr>
                            <wps:spPr bwMode="auto">
                              <a:xfrm rot="16200000">
                                <a:off x="8973" y="7862"/>
                                <a:ext cx="435" cy="4216"/>
                              </a:xfrm>
                              <a:prstGeom prst="leftBrace">
                                <a:avLst>
                                  <a:gd name="adj1" fmla="val 80766"/>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82" name="AutoShape 18"/>
                          <wps:cNvSpPr>
                            <a:spLocks noChangeArrowheads="1"/>
                          </wps:cNvSpPr>
                          <wps:spPr bwMode="auto">
                            <a:xfrm>
                              <a:off x="2121" y="8030"/>
                              <a:ext cx="370" cy="389"/>
                            </a:xfrm>
                            <a:prstGeom prst="leftArrow">
                              <a:avLst>
                                <a:gd name="adj1" fmla="val 50000"/>
                                <a:gd name="adj2" fmla="val 25000"/>
                              </a:avLst>
                            </a:prstGeom>
                            <a:gradFill rotWithShape="0">
                              <a:gsLst>
                                <a:gs pos="0">
                                  <a:srgbClr val="F79646"/>
                                </a:gs>
                                <a:gs pos="100000">
                                  <a:srgbClr val="DF6A09"/>
                                </a:gs>
                              </a:gsLst>
                              <a:path path="rect">
                                <a:fillToRect l="50000" t="50000" r="50000" b="50000"/>
                              </a:path>
                            </a:gradFill>
                            <a:ln>
                              <a:noFill/>
                            </a:ln>
                            <a:effectLst>
                              <a:outerShdw dist="28398" dir="3806097" algn="ctr" rotWithShape="0">
                                <a:srgbClr val="974706"/>
                              </a:outerShdw>
                            </a:effectLst>
                            <a:extLst>
                              <a:ext uri="{91240B29-F687-4F45-9708-019B960494DF}">
                                <a14:hiddenLine xmlns:a14="http://schemas.microsoft.com/office/drawing/2010/main" w="0">
                                  <a:solidFill>
                                    <a:srgbClr val="000000"/>
                                  </a:solidFill>
                                  <a:miter lim="800000"/>
                                  <a:headEnd/>
                                  <a:tailEnd/>
                                </a14:hiddenLine>
                              </a:ext>
                            </a:extLst>
                          </wps:spPr>
                          <wps:bodyPr rot="0" vert="horz" wrap="square" lIns="91440" tIns="45720" rIns="91440" bIns="45720" anchor="t" anchorCtr="0" upright="1">
                            <a:noAutofit/>
                          </wps:bodyPr>
                        </wps:wsp>
                      </wpg:grpSp>
                      <wps:wsp>
                        <wps:cNvPr id="83" name="AutoShape 19"/>
                        <wps:cNvSpPr>
                          <a:spLocks/>
                        </wps:cNvSpPr>
                        <wps:spPr bwMode="auto">
                          <a:xfrm rot="5400000">
                            <a:off x="5985" y="3139"/>
                            <a:ext cx="779" cy="9849"/>
                          </a:xfrm>
                          <a:prstGeom prst="leftBrace">
                            <a:avLst>
                              <a:gd name="adj1" fmla="val 73283"/>
                              <a:gd name="adj2" fmla="val 5062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DF19E1F" id="Группа 66" o:spid="_x0000_s1058" style="position:absolute;left:0;text-align:left;margin-left:-63.3pt;margin-top:13.1pt;width:539.25pt;height:375pt;z-index:251674624" coordorigin="1297,7674" coordsize="10002,49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">
                <v:group id="Group 4" o:spid="_x0000_s1059" style="position:absolute;left:1297;top:8040;width:10002;height:4592" coordorigin="1297,6328" coordsize="10002,45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tIpE8UAAADbAAAADwAAAGRycy9kb3ducmV2LnhtbESPT2vCQBTE74V+h+UV&#10;ejObtGglZhWRtvQQBLUg3h7ZZxLMvg3Zbf58e7dQ6HGYmd8w2WY0jeipc7VlBUkUgyAurK65VPB9&#10;+pgtQTiPrLGxTAomcrBZPz5kmGo78IH6oy9FgLBLUUHlfZtK6YqKDLrItsTBu9rOoA+yK6XucAhw&#10;08iXOF5IgzWHhQpb2lVU3I4/RsHngMP2NXnv89t1N11O8/05T0ip56dxuwLhafT/4b/2l1aweIP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rSKRPFAAAA2wAA&#10;AA8AAAAAAAAAAAAAAAAAqgIAAGRycy9kb3ducmV2LnhtbFBLBQYAAAAABAAEAPoAAACcAwAAAAA=&#10;">
                  <v:group id="Group 5" o:spid="_x0000_s1060" style="position:absolute;left:1297;top:6328;width:10002;height:4592" coordorigin="1297,6328" coordsize="10002,45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029YcEAAADbAAAADwAAAGRycy9kb3ducmV2LnhtbERPy4rCMBTdD/gP4Qru&#10;xrTKiFRTEVFxIQOjgri7NLcPbG5KE9v695PFwCwP573eDKYWHbWusqwgnkYgiDOrKy4U3K6HzyUI&#10;55E11pZJwZscbNLRxxoTbXv+oe7iCxFC2CWooPS+SaR0WUkG3dQ2xIHLbWvQB9gWUrfYh3BTy1kU&#10;LaTBikNDiQ3tSsqel5dRcOyx387jfXd+5rv34/r1fT/HpNRkPGxXIDwN/l/85z5pBYswN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S029YcEAAADbAAAADwAA&#10;AAAAAAAAAAAAAACqAgAAZHJzL2Rvd25yZXYueG1sUEsFBgAAAAAEAAQA+gAAAJgDAAAAAA==&#10;">
                    <v:group id="Group 6" o:spid="_x0000_s1061" style="position:absolute;left:1297;top:6328;width:10002;height:4592" coordorigin="1297,6328" coordsize="10002,45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AEY+sUAAADbAAAADwAAAGRycy9kb3ducmV2LnhtbESPT2vCQBTE74V+h+UV&#10;ejObtCg1ZhWRtvQQBLUg3h7ZZxLMvg3Zbf58e7dQ6HGYmd8w2WY0jeipc7VlBUkUgyAurK65VPB9&#10;+pi9gXAeWWNjmRRM5GCzfnzIMNV24AP1R1+KAGGXooLK+zaV0hUVGXSRbYmDd7WdQR9kV0rd4RDg&#10;ppEvcbyQBmsOCxW2tKuouB1/jILPAYfta/Le57frbrqc5vtznpBSz0/jdgXC0+j/w3/tL61gsYT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QBGPrFAAAA2wAA&#10;AA8AAAAAAAAAAAAAAAAAqgIAAGRycy9kb3ducmV2LnhtbFBLBQYAAAAABAAEAPoAAACcAwAAAAA=&#10;">
                      <v:group id="Group 7" o:spid="_x0000_s1062" style="position:absolute;left:1297;top:6328;width:10002;height:4592" coordorigin="1297,6328" coordsize="10002,45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OInusMAAADbAAAADwAAAGRycy9kb3ducmV2LnhtbERPy2rCQBTdC/2H4Ra6&#10;M5O0aEt0FAlt6UIEk0Jxd8lck2DmTshM8/h7Z1Ho8nDe2/1kWjFQ7xrLCpIoBkFcWt1wpeC7+Fi+&#10;gXAeWWNrmRTM5GC/e1hsMdV25DMNua9ECGGXooLa+y6V0pU1GXSR7YgDd7W9QR9gX0nd4xjCTSuf&#10;43gtDTYcGmrsKKupvOW/RsHniOPhJXkfjrdrNl+K1ennmJBST4/TYQPC0+T/xX/uL63gNa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w4ie6wwAAANsAAAAP&#10;AAAAAAAAAAAAAAAAAKoCAABkcnMvZG93bnJldi54bWxQSwUGAAAAAAQABAD6AAAAmgMAAAAA&#10;">
                        <v:roundrect id="AutoShape 8" o:spid="_x0000_s1063" style="position:absolute;left:8614;top:7421;width:2685;height:158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6ynTMEA&#10;AADbAAAADwAAAGRycy9kb3ducmV2LnhtbERPz2vCMBS+D/wfwhO8rWl3cKM2irQM9OBhTsTjo3lr&#10;OpuX0kRb//tlMNjx4/tdbCbbiTsNvnWsIEtSEMS10y03Ck6f789vIHxA1tg5JgUP8rBZz54KzLUb&#10;+YPux9CIGMI+RwUmhD6X0teGLPrE9cSR+3KDxRDh0Eg94BjDbSdf0nQpLbYcGwz2VBqqr8ebjb37&#10;coybroczX7bm+3au+myslFrMp+0KRKAp/Iv/3Dut4DWD3y/xB8j1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sp0zBAAAA2wAAAA8AAAAAAAAAAAAAAAAAmAIAAGRycy9kb3du&#10;cmV2LnhtbFBLBQYAAAAABAAEAPUAAACGAwAAAAA=&#10;" fillcolor="#c9f" strokecolor="#c9f" strokeweight="3pt">
                          <v:stroke linestyle="thinThin"/>
                          <v:shadow on="t" color="#4e6128" offset="1pt"/>
                          <v:textbox>
                            <w:txbxContent>
                              <w:p w:rsidR="005531A3" w:rsidRPr="00D52EAF" w:rsidRDefault="005531A3" w:rsidP="006A1CBB">
                                <w:pPr>
                                  <w:jc w:val="center"/>
                                  <w:rPr>
                                    <w:rFonts w:ascii="Times New Roman" w:hAnsi="Times New Roman"/>
                                    <w:b/>
                                    <w:sz w:val="24"/>
                                  </w:rPr>
                                </w:pPr>
                                <w:r w:rsidRPr="00D52EAF">
                                  <w:rPr>
                                    <w:rFonts w:ascii="Times New Roman" w:hAnsi="Times New Roman"/>
                                    <w:b/>
                                    <w:sz w:val="24"/>
                                  </w:rPr>
                                  <w:t xml:space="preserve">Администрация </w:t>
                                </w:r>
                                <w:r>
                                  <w:rPr>
                                    <w:rFonts w:ascii="Times New Roman" w:hAnsi="Times New Roman"/>
                                    <w:b/>
                                    <w:sz w:val="24"/>
                                  </w:rPr>
                                  <w:t>рабочего поселка Горный Тогучинского р</w:t>
                                </w:r>
                                <w:r w:rsidRPr="00D52EAF">
                                  <w:rPr>
                                    <w:rFonts w:ascii="Times New Roman" w:hAnsi="Times New Roman"/>
                                    <w:b/>
                                    <w:sz w:val="24"/>
                                  </w:rPr>
                                  <w:t>айона Новосибирской области</w:t>
                                </w:r>
                              </w:p>
                            </w:txbxContent>
                          </v:textbox>
                        </v:roundrect>
                        <v:group id="Group 9" o:spid="_x0000_s1064" style="position:absolute;left:1297;top:6328;width:7278;height:4592" coordorigin="1297,6328" coordsize="7278,45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C5zcQAAADbAAAADwAAAGRycy9kb3ducmV2LnhtbESPT4vCMBTE7wt+h/AE&#10;b2taxVWqUURc8SCCf0C8PZpnW2xeSpNt67ffLAh7HGbmN8xi1ZlSNFS7wrKCeBiBIE6tLjhTcL18&#10;f85AOI+ssbRMCl7kYLXsfSww0bblEzVnn4kAYZeggtz7KpHSpTkZdENbEQfvYWuDPsg6k7rGNsBN&#10;KUdR9CUNFhwWcqxok1P6PP8YBbsW2/U43jaH52Pzul8mx9shJqUG/W49B+Gp8//hd3uvFUzH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DC5zcQAAADbAAAA&#10;DwAAAAAAAAAAAAAAAACqAgAAZHJzL2Rvd25yZXYueG1sUEsFBgAAAAAEAAQA+gAAAJsDAAAAAA==&#10;">
                          <v:group id="Group 10" o:spid="_x0000_s1065" style="position:absolute;left:1297;top:6328;width:6532;height:4592" coordorigin="1297,6328" coordsize="6532,45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9khucYAAADbAAAADwAAAGRycy9kb3ducmV2LnhtbESPW2vCQBSE3wv+h+UI&#10;faub2FYlZhURW/ogghcQ3w7Zkwtmz4bsNon/vlso9HGYmW+YdD2YWnTUusqygngSgSDOrK64UHA5&#10;f7wsQDiPrLG2TAoe5GC9Gj2lmGjb85G6ky9EgLBLUEHpfZNI6bKSDLqJbYiDl9vWoA+yLaRusQ9w&#10;U8tpFM2kwYrDQokNbUvK7qdvo+Czx37zGu+6/T3fPm7n98N1H5NSz+NhswThafD/4b/2l1Ywf4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P2SG5xgAAANsA&#10;AAAPAAAAAAAAAAAAAAAAAKoCAABkcnMvZG93bnJldi54bWxQSwUGAAAAAAQABAD6AAAAnQMAAAAA&#10;">
                            <v:group id="Group 11" o:spid="_x0000_s1066" style="position:absolute;left:1856;top:6328;width:5973;height:4592" coordorigin="1856,6328" coordsize="5973,45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JWEIsUAAADbAAAADwAAAGRycy9kb3ducmV2LnhtbESPT2vCQBTE70K/w/IK&#10;vdVNWtJKdBWRtvQgBZOCeHtkn0kw+zZkt/nz7V2h4HGYmd8wq81oGtFT52rLCuJ5BIK4sLrmUsFv&#10;/vm8AOE8ssbGMimYyMFm/TBbYartwAfqM1+KAGGXooLK+zaV0hUVGXRz2xIH72w7gz7IrpS6wyHA&#10;TSNfouhNGqw5LFTY0q6i4pL9GQVfAw7b1/ij31/Ou+mUJz/HfUxKPT2O2yUIT6O/h//b31rBew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CVhCLFAAAA2wAA&#10;AA8AAAAAAAAAAAAAAAAAqgIAAGRycy9kb3ducmV2LnhtbFBLBQYAAAAABAAEAPoAAACcAwAAAAA=&#10;">
                              <v:roundrect id="AutoShape 12" o:spid="_x0000_s1067" style="position:absolute;left:1856;top:6328;width:3554;height:459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b3w8UA&#10;AADbAAAADwAAAGRycy9kb3ducmV2LnhtbESPT2vCQBTE7wW/w/KE3upGD7ZNs4pELDl4aSz0+sy+&#10;/NHs25DdJqmfvlsoeBxm5jdMsp1MKwbqXWNZwXIRgSAurG64UvB5Ojy9gHAeWWNrmRT8kIPtZvaQ&#10;YKztyB805L4SAcIuRgW1910spStqMugWtiMOXml7gz7IvpK6xzHATStXUbSWBhsOCzV2lNZUXPNv&#10;o0AfX/fvaZFez1n0VV54ebrJ816px/m0ewPhafL38H870wqe1/D3JfwAuf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RvfDxQAAANsAAAAPAAAAAAAAAAAAAAAAAJgCAABkcnMv&#10;ZG93bnJldi54bWxQSwUGAAAAAAQABAD1AAAAigMAAAAA&#10;" strokecolor="white">
                                <v:textbox>
                                  <w:txbxContent>
                                    <w:p w:rsidR="005531A3" w:rsidRPr="00D52EAF" w:rsidRDefault="005531A3" w:rsidP="006A1CBB">
                                      <w:pPr>
                                        <w:pStyle w:val="21"/>
                                        <w:numPr>
                                          <w:ilvl w:val="0"/>
                                          <w:numId w:val="26"/>
                                        </w:numPr>
                                        <w:rPr>
                                          <w:rFonts w:ascii="Times New Roman" w:hAnsi="Times New Roman"/>
                                          <w:sz w:val="24"/>
                                          <w:szCs w:val="24"/>
                                        </w:rPr>
                                      </w:pPr>
                                      <w:r>
                                        <w:rPr>
                                          <w:rFonts w:ascii="Times New Roman" w:hAnsi="Times New Roman"/>
                                          <w:sz w:val="24"/>
                                          <w:szCs w:val="24"/>
                                        </w:rPr>
                                        <w:t>Подбор площадки на территории рабочего поселка Горный</w:t>
                                      </w:r>
                                    </w:p>
                                    <w:p w:rsidR="005531A3" w:rsidRPr="00B64672" w:rsidRDefault="005531A3" w:rsidP="006A1CBB">
                                      <w:pPr>
                                        <w:pStyle w:val="21"/>
                                        <w:numPr>
                                          <w:ilvl w:val="0"/>
                                          <w:numId w:val="26"/>
                                        </w:numPr>
                                        <w:rPr>
                                          <w:rFonts w:ascii="Times New Roman" w:hAnsi="Times New Roman"/>
                                          <w:sz w:val="24"/>
                                          <w:szCs w:val="24"/>
                                        </w:rPr>
                                      </w:pPr>
                                      <w:r w:rsidRPr="00D52EAF">
                                        <w:rPr>
                                          <w:rFonts w:ascii="Times New Roman" w:hAnsi="Times New Roman"/>
                                          <w:sz w:val="24"/>
                                          <w:szCs w:val="24"/>
                                        </w:rPr>
                                        <w:t>Сопровождение реализации инвестиционных проектов, включая услуги тех</w:t>
                                      </w:r>
                                      <w:r w:rsidRPr="00B64672">
                                        <w:rPr>
                                          <w:rFonts w:ascii="Times New Roman" w:hAnsi="Times New Roman"/>
                                          <w:sz w:val="24"/>
                                          <w:szCs w:val="24"/>
                                        </w:rPr>
                                        <w:t>нического заказчика</w:t>
                                      </w:r>
                                    </w:p>
                                    <w:p w:rsidR="005531A3" w:rsidRDefault="005531A3" w:rsidP="006A1CBB">
                                      <w:pPr>
                                        <w:pStyle w:val="21"/>
                                        <w:numPr>
                                          <w:ilvl w:val="0"/>
                                          <w:numId w:val="26"/>
                                        </w:numPr>
                                        <w:rPr>
                                          <w:rFonts w:ascii="Times New Roman" w:hAnsi="Times New Roman"/>
                                          <w:sz w:val="24"/>
                                          <w:szCs w:val="24"/>
                                        </w:rPr>
                                      </w:pPr>
                                      <w:r w:rsidRPr="00D52EAF">
                                        <w:rPr>
                                          <w:rFonts w:ascii="Times New Roman" w:hAnsi="Times New Roman"/>
                                          <w:sz w:val="24"/>
                                          <w:szCs w:val="24"/>
                                        </w:rPr>
                                        <w:t xml:space="preserve">Разработка ТЭО, бизнес-планов проектов с учетом требований финансовых </w:t>
                                      </w:r>
                                      <w:r>
                                        <w:rPr>
                                          <w:rFonts w:ascii="Times New Roman" w:hAnsi="Times New Roman"/>
                                          <w:sz w:val="24"/>
                                          <w:szCs w:val="24"/>
                                        </w:rPr>
                                        <w:t xml:space="preserve">                                                                      </w:t>
                                      </w:r>
                                    </w:p>
                                    <w:p w:rsidR="005531A3" w:rsidRPr="00D52EAF" w:rsidRDefault="005531A3" w:rsidP="006A1CBB">
                                      <w:pPr>
                                        <w:pStyle w:val="21"/>
                                        <w:rPr>
                                          <w:rFonts w:ascii="Times New Roman" w:hAnsi="Times New Roman"/>
                                          <w:sz w:val="24"/>
                                          <w:szCs w:val="24"/>
                                        </w:rPr>
                                      </w:pPr>
                                      <w:r w:rsidRPr="00D52EAF">
                                        <w:rPr>
                                          <w:rFonts w:ascii="Times New Roman" w:hAnsi="Times New Roman"/>
                                          <w:sz w:val="24"/>
                                          <w:szCs w:val="24"/>
                                        </w:rPr>
                                        <w:t>организаций</w:t>
                                      </w:r>
                                    </w:p>
                                    <w:p w:rsidR="005531A3" w:rsidRPr="00D52EAF" w:rsidRDefault="005531A3" w:rsidP="006A1CBB">
                                      <w:pPr>
                                        <w:pStyle w:val="21"/>
                                        <w:numPr>
                                          <w:ilvl w:val="0"/>
                                          <w:numId w:val="26"/>
                                        </w:numPr>
                                        <w:rPr>
                                          <w:rFonts w:ascii="Times New Roman" w:hAnsi="Times New Roman"/>
                                          <w:sz w:val="24"/>
                                          <w:szCs w:val="24"/>
                                        </w:rPr>
                                      </w:pPr>
                                      <w:r w:rsidRPr="00D52EAF">
                                        <w:rPr>
                                          <w:rFonts w:ascii="Times New Roman" w:hAnsi="Times New Roman"/>
                                          <w:sz w:val="24"/>
                                          <w:szCs w:val="24"/>
                                        </w:rPr>
                                        <w:t>Консультационная поддержка, в том числе по вопросам предоставления мер государственной поддержки</w:t>
                                      </w:r>
                                    </w:p>
                                  </w:txbxContent>
                                </v:textbox>
                              </v:roundrect>
                              <v:roundrect id="AutoShape 13" o:spid="_x0000_s1068" style="position:absolute;left:5144;top:6785;width:2685;height:2867;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mao78A&#10;AADbAAAADwAAAGRycy9kb3ducmV2LnhtbERPTYvCMBC9L/gfwix4W1M9qHSNRRRBDx7URfY4NLNN&#10;t82kNNHWf28EwePjfS+y3tbiRq0vHSsYjxIQxLnTJRcKfs7brzkIH5A11o5JwZ08ZMvBxwJT7To+&#10;0u0UChFD2KeowITQpFL63JBFP3INceT+XGsxRNgWUrfYxXBby0mSTKXFkmODwYbWhvLqdLWxd7/u&#10;4qbqcOHflfm/XjbNuNsoNfzsV98gAvXhLX65d1rBbAbPL/EHyOU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CZqjvwAAANsAAAAPAAAAAAAAAAAAAAAAAJgCAABkcnMvZG93bnJl&#10;di54bWxQSwUGAAAAAAQABAD1AAAAhAMAAAAA&#10;" fillcolor="#c9f" strokecolor="#c9f" strokeweight="3pt">
                                <v:stroke linestyle="thinThin"/>
                                <v:shadow on="t" color="#4e6128" offset="1pt"/>
                                <v:textbox>
                                  <w:txbxContent>
                                    <w:p w:rsidR="005531A3" w:rsidRPr="00271A9A" w:rsidRDefault="005531A3" w:rsidP="006A1CBB">
                                      <w:pPr>
                                        <w:jc w:val="center"/>
                                        <w:rPr>
                                          <w:rFonts w:ascii="Times New Roman" w:hAnsi="Times New Roman"/>
                                          <w:b/>
                                          <w:sz w:val="24"/>
                                        </w:rPr>
                                      </w:pPr>
                                      <w:r w:rsidRPr="00D52EAF">
                                        <w:rPr>
                                          <w:rFonts w:ascii="Times New Roman" w:hAnsi="Times New Roman"/>
                                          <w:b/>
                                          <w:sz w:val="24"/>
                                        </w:rPr>
                                        <w:t>Открытое акционерное общество «Агентство инвестиционного развития Новосибирской области</w:t>
                                      </w:r>
                                    </w:p>
                                  </w:txbxContent>
                                </v:textbox>
                              </v:roundrect>
                            </v:group>
                            <v:roundrect id="AutoShape 14" o:spid="_x0000_s1069" style="position:absolute;left:318;top:7868;width:2685;height:727;rotation:-9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6kLMIA&#10;AADbAAAADwAAAGRycy9kb3ducmV2LnhtbERPW2vCMBR+F/wP4Qh709QNvFSjuEFBEIa6ub0em2NT&#10;bE5Kk2ndrzcPgo8f332+bG0lLtT40rGC4SABQZw7XXKh4Psr609A+ICssXJMCm7kYbnoduaYanfl&#10;HV32oRAxhH2KCkwIdSqlzw1Z9ANXE0fu5BqLIcKmkLrBawy3lXxNkpG0WHJsMFjTh6H8vP+zCj4P&#10;2XH1m729D830x/wX7Xq72TilXnrtagYiUBue4od7rRWM49j4Jf4Aub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DqQswgAAANsAAAAPAAAAAAAAAAAAAAAAAJgCAABkcnMvZG93&#10;bnJldi54bWxQSwUGAAAAAAQABAD1AAAAhwMAAAAA&#10;" fillcolor="#c9f" strokecolor="#c9f" strokeweight="3pt">
                              <v:stroke linestyle="thinThin"/>
                              <v:shadow on="t" color="#4e6128" offset="1pt"/>
                              <v:textbox style="layout-flow:vertical;mso-layout-flow-alt:bottom-to-top">
                                <w:txbxContent>
                                  <w:p w:rsidR="005531A3" w:rsidRPr="00271A9A" w:rsidRDefault="005531A3" w:rsidP="006A1CBB">
                                    <w:pPr>
                                      <w:jc w:val="center"/>
                                      <w:rPr>
                                        <w:rFonts w:ascii="Times New Roman" w:hAnsi="Times New Roman"/>
                                        <w:b/>
                                        <w:sz w:val="36"/>
                                      </w:rPr>
                                    </w:pPr>
                                    <w:r w:rsidRPr="00D52EAF">
                                      <w:rPr>
                                        <w:rFonts w:ascii="Times New Roman" w:hAnsi="Times New Roman"/>
                                        <w:b/>
                                        <w:sz w:val="36"/>
                                      </w:rPr>
                                      <w:t>ИНВЕСТОР</w:t>
                                    </w:r>
                                  </w:p>
                                </w:txbxContent>
                              </v:textbox>
                            </v:roundrect>
                          </v:group>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AutoShape 15" o:spid="_x0000_s1070" type="#_x0000_t69" style="position:absolute;left:7868;top:7861;width:707;height:5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hffMMA&#10;AADbAAAADwAAAGRycy9kb3ducmV2LnhtbESPT4vCMBTE7wt+h/AEb2ta0VWrUUQQpbAH/4DXR/Ns&#10;i81LaaJWP70RFvY4zMxvmPmyNZW4U+NKywrifgSCOLO65FzB6bj5noBwHlljZZkUPMnBctH5mmOi&#10;7YP3dD/4XAQIuwQVFN7XiZQuK8ig69uaOHgX2xj0QTa51A0+AtxUchBFP9JgyWGhwJrWBWXXw80o&#10;sIN69TTDkY11Ntye0/iY/qYvpXrddjUD4an1/+G/9k4rGE/h8yX8ALl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FhffMMAAADbAAAADwAAAAAAAAAAAAAAAACYAgAAZHJzL2Rv&#10;d25yZXYueG1sUEsFBgAAAAAEAAQA9QAAAIgDAAAAAA==&#10;" fillcolor="#f79646" stroked="f" strokeweight="0">
                            <v:fill color2="#df6a09" focusposition=".5,.5" focussize="" focus="100%" type="gradientRadial">
                              <o:fill v:ext="view" type="gradientCenter"/>
                            </v:fill>
                            <v:shadow on="t" color="#974706" offset="1pt"/>
                          </v:shape>
                        </v:group>
                      </v:group>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utoShape 16" o:spid="_x0000_s1071" type="#_x0000_t87" style="position:absolute;left:4367;top:7568;width:435;height:6269;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mX5r8A&#10;AADbAAAADwAAAGRycy9kb3ducmV2LnhtbERPTWvCQBC9F/oflin0VidtQSW6SimU9thEEY/D7phE&#10;s7MhuzHpv+8eBI+P973eTq5VV+5D40XD6ywDxWK8baTSsN99vSxBhUhiqfXCGv44wHbz+LCm3PpR&#10;Cr6WsVIpREJOGuoYuxwxmJodhZnvWBJ38r2jmGBfoe1pTOGuxbcsm6OjRlJDTR1/1mwu5eA0zAdT&#10;YHkYTXFuvxH9go/vv4PWz0/TxwpU5CnexTf3j9WwTOvTl/QDcPM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qOZfmvwAAANsAAAAPAAAAAAAAAAAAAAAAAJgCAABkcnMvZG93bnJl&#10;di54bWxQSwUGAAAAAAQABAD1AAAAhAMAAAAA&#10;"/>
                    </v:group>
                    <v:shape id="AutoShape 17" o:spid="_x0000_s1072" type="#_x0000_t87" style="position:absolute;left:8973;top:7862;width:435;height:4216;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UyfcIA&#10;AADbAAAADwAAAGRycy9kb3ducmV2LnhtbESPQUvDQBSE74L/YXmCN/tShVrSbosIokcTi3h87L4m&#10;abNvQ3bTxH/fLRR6HGbmG2a9nVyrTtyHxouG+SwDxWK8baTSsPv5eFqCCpHEUuuFNfxzgO3m/m5N&#10;ufWjFHwqY6USREJOGuoYuxwxmJodhZnvWJK3972jmGRfoe1pTHDX4nOWLdBRI2mhpo7fazbHcnAa&#10;FoMpsPwdTXFoPxH9K/+9fA9aPz5MbytQkad4C1/bX1bDcg6XL+kH4OYM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dTJ9wgAAANsAAAAPAAAAAAAAAAAAAAAAAJgCAABkcnMvZG93&#10;bnJldi54bWxQSwUGAAAAAAQABAD1AAAAhwMAAAAA&#10;"/>
                  </v:group>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utoShape 18" o:spid="_x0000_s1073" type="#_x0000_t66" style="position:absolute;left:2121;top:8030;width:370;height:3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fSWcMA&#10;AADbAAAADwAAAGRycy9kb3ducmV2LnhtbESPQWsCMRSE74X+h/CE3mrWLYquRikVqSAeXIvn5+Z1&#10;s3TzsiSpbv+9EYQeh5n5hlmsetuKC/nQOFYwGmYgiCunG64VfB03r1MQISJrbB2Tgj8KsFo+Py2w&#10;0O7KB7qUsRYJwqFABSbGrpAyVIYshqHriJP37bzFmKSvpfZ4TXDbyjzLJtJiw2nBYEcfhqqf8tcq&#10;2I4/DZ778kCb9cm/7SazY77eK/Uy6N/nICL18T/8aG+1gmkO9y/pB8j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rfSWcMAAADbAAAADwAAAAAAAAAAAAAAAACYAgAAZHJzL2Rv&#10;d25yZXYueG1sUEsFBgAAAAAEAAQA9QAAAIgDAAAAAA==&#10;" fillcolor="#f79646" stroked="f" strokeweight="0">
                    <v:fill color2="#df6a09" focusposition=".5,.5" focussize="" focus="100%" type="gradientRadial">
                      <o:fill v:ext="view" type="gradientCenter"/>
                    </v:fill>
                    <v:shadow on="t" color="#974706" offset="1pt"/>
                  </v:shape>
                </v:group>
                <v:shape id="AutoShape 19" o:spid="_x0000_s1074" type="#_x0000_t87" style="position:absolute;left:5985;top:3139;width:779;height:9849;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qeq8MA&#10;AADbAAAADwAAAGRycy9kb3ducmV2LnhtbESPQWvCQBSE7wX/w/IEb83GFlqJriJCS70IjSHnR/aZ&#10;RLNvw+42if/eLRR6HGbmG2azm0wnBnK+taxgmaQgiCurW64VFOeP5xUIH5A1dpZJwZ087Lazpw1m&#10;2o78TUMeahEh7DNU0ITQZ1L6qiGDPrE9cfQu1hkMUbpaaodjhJtOvqTpmzTYclxosKdDQ9Ut/zEK&#10;xry8+lJPraf9sfs8HdOheC+UWsyn/RpEoCn8h//aX1rB6hV+v8QfIL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5qeq8MAAADbAAAADwAAAAAAAAAAAAAAAACYAgAAZHJzL2Rv&#10;d25yZXYueG1sUEsFBgAAAAAEAAQA9QAAAIgDAAAAAA==&#10;" adj="1252,10934"/>
              </v:group>
            </w:pict>
          </mc:Fallback>
        </mc:AlternateContent>
      </w:r>
    </w:p>
    <w:p w:rsidR="006A1CBB" w:rsidRPr="006A1CBB" w:rsidRDefault="006A1CBB" w:rsidP="006A1CBB">
      <w:pPr>
        <w:tabs>
          <w:tab w:val="left" w:pos="5103"/>
          <w:tab w:val="left" w:pos="8640"/>
        </w:tabs>
        <w:jc w:val="both"/>
        <w:rPr>
          <w:rFonts w:ascii="Times New Roman" w:hAnsi="Times New Roman"/>
          <w:i/>
          <w:sz w:val="28"/>
          <w:szCs w:val="28"/>
          <w:highlight w:val="yellow"/>
        </w:rPr>
      </w:pPr>
    </w:p>
    <w:p w:rsidR="006A1CBB" w:rsidRPr="006A1CBB" w:rsidRDefault="006A1CBB" w:rsidP="006A1CBB">
      <w:pPr>
        <w:tabs>
          <w:tab w:val="left" w:pos="5103"/>
          <w:tab w:val="left" w:pos="8640"/>
        </w:tabs>
        <w:jc w:val="both"/>
        <w:rPr>
          <w:rFonts w:ascii="Times New Roman" w:hAnsi="Times New Roman"/>
          <w:i/>
          <w:sz w:val="28"/>
          <w:szCs w:val="28"/>
          <w:highlight w:val="yellow"/>
        </w:rPr>
      </w:pPr>
    </w:p>
    <w:p w:rsidR="006A1CBB" w:rsidRPr="006A1CBB" w:rsidRDefault="006A1CBB" w:rsidP="006A1CBB">
      <w:pPr>
        <w:tabs>
          <w:tab w:val="left" w:pos="5103"/>
          <w:tab w:val="left" w:pos="8640"/>
        </w:tabs>
        <w:jc w:val="both"/>
        <w:rPr>
          <w:rFonts w:ascii="Times New Roman" w:hAnsi="Times New Roman"/>
          <w:i/>
          <w:sz w:val="28"/>
          <w:szCs w:val="28"/>
          <w:highlight w:val="yellow"/>
        </w:rPr>
      </w:pPr>
    </w:p>
    <w:p w:rsidR="006A1CBB" w:rsidRPr="006A1CBB" w:rsidRDefault="006A1CBB" w:rsidP="006A1CBB">
      <w:pPr>
        <w:tabs>
          <w:tab w:val="left" w:pos="5103"/>
          <w:tab w:val="left" w:pos="8640"/>
        </w:tabs>
        <w:jc w:val="both"/>
        <w:rPr>
          <w:rFonts w:ascii="Times New Roman" w:hAnsi="Times New Roman"/>
          <w:i/>
          <w:sz w:val="28"/>
          <w:szCs w:val="28"/>
          <w:highlight w:val="yellow"/>
        </w:rPr>
      </w:pPr>
    </w:p>
    <w:p w:rsidR="006A1CBB" w:rsidRPr="006A1CBB" w:rsidRDefault="006A1CBB" w:rsidP="006A1CBB">
      <w:pPr>
        <w:tabs>
          <w:tab w:val="left" w:pos="5103"/>
          <w:tab w:val="left" w:pos="8640"/>
        </w:tabs>
        <w:jc w:val="both"/>
        <w:rPr>
          <w:rFonts w:ascii="Times New Roman" w:hAnsi="Times New Roman"/>
          <w:i/>
          <w:sz w:val="28"/>
          <w:szCs w:val="28"/>
          <w:highlight w:val="yellow"/>
        </w:rPr>
      </w:pPr>
      <w:r w:rsidRPr="006A1CBB">
        <w:rPr>
          <w:noProof/>
          <w:highlight w:val="yellow"/>
          <w:lang w:eastAsia="ru-RU"/>
        </w:rPr>
        <mc:AlternateContent>
          <mc:Choice Requires="wps">
            <w:drawing>
              <wp:anchor distT="0" distB="0" distL="114300" distR="114300" simplePos="0" relativeHeight="251673600" behindDoc="0" locked="0" layoutInCell="1" allowOverlap="1" wp14:anchorId="14A5CE50" wp14:editId="37E8856A">
                <wp:simplePos x="0" y="0"/>
                <wp:positionH relativeFrom="column">
                  <wp:posOffset>266700</wp:posOffset>
                </wp:positionH>
                <wp:positionV relativeFrom="paragraph">
                  <wp:posOffset>15875</wp:posOffset>
                </wp:positionV>
                <wp:extent cx="234950" cy="247015"/>
                <wp:effectExtent l="3810" t="635" r="18415" b="28575"/>
                <wp:wrapNone/>
                <wp:docPr id="84" name="Стрелка влево 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4950" cy="247015"/>
                        </a:xfrm>
                        <a:prstGeom prst="leftArrow">
                          <a:avLst>
                            <a:gd name="adj1" fmla="val 50000"/>
                            <a:gd name="adj2" fmla="val 25000"/>
                          </a:avLst>
                        </a:prstGeom>
                        <a:gradFill rotWithShape="0">
                          <a:gsLst>
                            <a:gs pos="0">
                              <a:srgbClr val="F79646"/>
                            </a:gs>
                            <a:gs pos="100000">
                              <a:srgbClr val="DF6A09"/>
                            </a:gs>
                          </a:gsLst>
                          <a:path path="rect">
                            <a:fillToRect l="50000" t="50000" r="50000" b="50000"/>
                          </a:path>
                        </a:gradFill>
                        <a:ln>
                          <a:noFill/>
                        </a:ln>
                        <a:effectLst>
                          <a:outerShdw dist="28398" dir="3806097" algn="ctr" rotWithShape="0">
                            <a:srgbClr val="974706"/>
                          </a:outerShdw>
                        </a:effectLst>
                        <a:extLst>
                          <a:ext uri="{91240B29-F687-4F45-9708-019B960494DF}">
                            <a14:hiddenLine xmlns:a14="http://schemas.microsoft.com/office/drawing/2010/main" w="0">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62B855" id="Стрелка влево 84" o:spid="_x0000_s1026" type="#_x0000_t66" style="position:absolute;margin-left:21pt;margin-top:1.25pt;width:18.5pt;height:19.4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" fillcolor="#f79646" stroked="f" strokeweight="0">
                <v:fill color2="#df6a09" focusposition=".5,.5" focussize="" focus="100%" type="gradientRadial">
                  <o:fill v:ext="view" type="gradientCenter"/>
                </v:fill>
                <v:shadow on="t" color="#974706" offset="1pt"/>
              </v:shape>
            </w:pict>
          </mc:Fallback>
        </mc:AlternateContent>
      </w:r>
    </w:p>
    <w:p w:rsidR="006A1CBB" w:rsidRPr="006A1CBB" w:rsidRDefault="006A1CBB" w:rsidP="006A1CBB">
      <w:pPr>
        <w:tabs>
          <w:tab w:val="left" w:pos="5103"/>
          <w:tab w:val="left" w:pos="8640"/>
        </w:tabs>
        <w:jc w:val="both"/>
        <w:rPr>
          <w:rFonts w:ascii="Times New Roman" w:hAnsi="Times New Roman"/>
          <w:i/>
          <w:sz w:val="28"/>
          <w:szCs w:val="28"/>
          <w:highlight w:val="yellow"/>
        </w:rPr>
      </w:pPr>
    </w:p>
    <w:p w:rsidR="006A1CBB" w:rsidRPr="006A1CBB" w:rsidRDefault="006A1CBB" w:rsidP="006A1CBB">
      <w:pPr>
        <w:tabs>
          <w:tab w:val="left" w:pos="5103"/>
          <w:tab w:val="left" w:pos="8640"/>
        </w:tabs>
        <w:jc w:val="both"/>
        <w:rPr>
          <w:rFonts w:ascii="Times New Roman" w:hAnsi="Times New Roman"/>
          <w:i/>
          <w:sz w:val="28"/>
          <w:szCs w:val="28"/>
          <w:highlight w:val="yellow"/>
        </w:rPr>
      </w:pPr>
    </w:p>
    <w:p w:rsidR="006A1CBB" w:rsidRPr="006A1CBB" w:rsidRDefault="006A1CBB" w:rsidP="006A1CBB">
      <w:pPr>
        <w:tabs>
          <w:tab w:val="left" w:pos="5103"/>
          <w:tab w:val="left" w:pos="8640"/>
        </w:tabs>
        <w:jc w:val="both"/>
        <w:rPr>
          <w:rFonts w:ascii="Times New Roman" w:hAnsi="Times New Roman"/>
          <w:i/>
          <w:sz w:val="28"/>
          <w:szCs w:val="28"/>
          <w:highlight w:val="yellow"/>
        </w:rPr>
      </w:pPr>
    </w:p>
    <w:p w:rsidR="006A1CBB" w:rsidRPr="006A1CBB" w:rsidRDefault="006A1CBB" w:rsidP="006A1CBB">
      <w:pPr>
        <w:tabs>
          <w:tab w:val="left" w:pos="5103"/>
          <w:tab w:val="left" w:pos="8640"/>
        </w:tabs>
        <w:jc w:val="both"/>
        <w:rPr>
          <w:rFonts w:ascii="Times New Roman" w:hAnsi="Times New Roman"/>
          <w:i/>
          <w:sz w:val="28"/>
          <w:szCs w:val="28"/>
          <w:highlight w:val="yellow"/>
        </w:rPr>
      </w:pPr>
    </w:p>
    <w:p w:rsidR="006A1CBB" w:rsidRPr="006A1CBB" w:rsidRDefault="006A1CBB" w:rsidP="006A1CBB">
      <w:pPr>
        <w:tabs>
          <w:tab w:val="left" w:pos="5103"/>
          <w:tab w:val="left" w:pos="8640"/>
        </w:tabs>
        <w:jc w:val="both"/>
        <w:rPr>
          <w:rFonts w:ascii="Times New Roman" w:hAnsi="Times New Roman"/>
          <w:i/>
          <w:sz w:val="28"/>
          <w:szCs w:val="28"/>
          <w:highlight w:val="yellow"/>
        </w:rPr>
      </w:pPr>
    </w:p>
    <w:p w:rsidR="006A1CBB" w:rsidRPr="006A1CBB" w:rsidRDefault="006A1CBB" w:rsidP="006A1CBB">
      <w:pPr>
        <w:tabs>
          <w:tab w:val="left" w:pos="5103"/>
          <w:tab w:val="left" w:pos="8640"/>
        </w:tabs>
        <w:jc w:val="both"/>
        <w:rPr>
          <w:rFonts w:ascii="Times New Roman" w:hAnsi="Times New Roman"/>
          <w:i/>
          <w:sz w:val="28"/>
          <w:szCs w:val="28"/>
          <w:highlight w:val="yellow"/>
        </w:rPr>
      </w:pPr>
    </w:p>
    <w:p w:rsidR="006A1CBB" w:rsidRPr="006A1CBB" w:rsidRDefault="006A1CBB" w:rsidP="006A1CBB">
      <w:pPr>
        <w:tabs>
          <w:tab w:val="left" w:pos="7291"/>
        </w:tabs>
        <w:jc w:val="both"/>
        <w:rPr>
          <w:rFonts w:ascii="Times New Roman" w:hAnsi="Times New Roman"/>
          <w:i/>
          <w:sz w:val="28"/>
          <w:szCs w:val="28"/>
          <w:highlight w:val="yellow"/>
        </w:rPr>
      </w:pPr>
      <w:r w:rsidRPr="006A1CBB">
        <w:rPr>
          <w:rFonts w:ascii="Times New Roman" w:hAnsi="Times New Roman"/>
          <w:i/>
          <w:sz w:val="28"/>
          <w:szCs w:val="28"/>
          <w:highlight w:val="yellow"/>
        </w:rPr>
        <w:t xml:space="preserve">                                                               </w:t>
      </w:r>
    </w:p>
    <w:p w:rsidR="006A1CBB" w:rsidRPr="006A1CBB" w:rsidRDefault="006A1CBB" w:rsidP="006A1CBB">
      <w:pPr>
        <w:tabs>
          <w:tab w:val="left" w:pos="5790"/>
        </w:tabs>
        <w:jc w:val="both"/>
        <w:rPr>
          <w:rFonts w:ascii="Times New Roman" w:hAnsi="Times New Roman"/>
          <w:i/>
          <w:sz w:val="28"/>
          <w:szCs w:val="28"/>
          <w:highlight w:val="yellow"/>
        </w:rPr>
      </w:pPr>
    </w:p>
    <w:p w:rsidR="006A1CBB" w:rsidRPr="006A1CBB" w:rsidRDefault="006A1CBB" w:rsidP="006A1CBB">
      <w:pPr>
        <w:tabs>
          <w:tab w:val="left" w:pos="5103"/>
          <w:tab w:val="left" w:pos="8640"/>
        </w:tabs>
        <w:jc w:val="center"/>
        <w:rPr>
          <w:rFonts w:ascii="Times New Roman" w:hAnsi="Times New Roman"/>
          <w:b/>
          <w:sz w:val="28"/>
          <w:szCs w:val="28"/>
          <w:highlight w:val="yellow"/>
        </w:rPr>
      </w:pPr>
    </w:p>
    <w:p w:rsidR="006A1CBB" w:rsidRPr="006A1CBB" w:rsidRDefault="006A1CBB" w:rsidP="006A1CBB">
      <w:pPr>
        <w:tabs>
          <w:tab w:val="left" w:pos="5103"/>
          <w:tab w:val="left" w:pos="8640"/>
        </w:tabs>
        <w:jc w:val="center"/>
        <w:rPr>
          <w:rFonts w:ascii="Times New Roman" w:hAnsi="Times New Roman"/>
          <w:b/>
          <w:sz w:val="28"/>
          <w:szCs w:val="28"/>
          <w:highlight w:val="yellow"/>
        </w:rPr>
      </w:pPr>
    </w:p>
    <w:p w:rsidR="006A1CBB" w:rsidRPr="006A1CBB" w:rsidRDefault="006A1CBB" w:rsidP="006A1CBB">
      <w:pPr>
        <w:tabs>
          <w:tab w:val="left" w:pos="5103"/>
          <w:tab w:val="left" w:pos="8640"/>
        </w:tabs>
        <w:jc w:val="center"/>
        <w:rPr>
          <w:rFonts w:ascii="Times New Roman" w:hAnsi="Times New Roman"/>
          <w:b/>
          <w:sz w:val="28"/>
          <w:szCs w:val="28"/>
          <w:highlight w:val="yellow"/>
        </w:rPr>
      </w:pPr>
    </w:p>
    <w:p w:rsidR="006A1CBB" w:rsidRPr="006A1CBB" w:rsidRDefault="006A1CBB" w:rsidP="006A1CBB">
      <w:pPr>
        <w:tabs>
          <w:tab w:val="left" w:pos="5103"/>
          <w:tab w:val="left" w:pos="8640"/>
        </w:tabs>
        <w:jc w:val="center"/>
        <w:rPr>
          <w:rFonts w:ascii="Times New Roman" w:hAnsi="Times New Roman"/>
          <w:b/>
          <w:sz w:val="28"/>
          <w:szCs w:val="28"/>
          <w:highlight w:val="yellow"/>
        </w:rPr>
      </w:pPr>
    </w:p>
    <w:p w:rsidR="006A1CBB" w:rsidRPr="006A1CBB" w:rsidRDefault="006A1CBB" w:rsidP="006A1CBB">
      <w:pPr>
        <w:tabs>
          <w:tab w:val="left" w:pos="5103"/>
          <w:tab w:val="left" w:pos="8640"/>
        </w:tabs>
        <w:jc w:val="center"/>
        <w:rPr>
          <w:rFonts w:ascii="Times New Roman" w:hAnsi="Times New Roman"/>
          <w:b/>
          <w:sz w:val="28"/>
          <w:szCs w:val="28"/>
          <w:highlight w:val="yellow"/>
        </w:rPr>
      </w:pPr>
    </w:p>
    <w:p w:rsidR="006A1CBB" w:rsidRPr="006A1CBB" w:rsidRDefault="006A1CBB" w:rsidP="006A1CBB">
      <w:pPr>
        <w:tabs>
          <w:tab w:val="left" w:pos="5103"/>
          <w:tab w:val="left" w:pos="8640"/>
        </w:tabs>
        <w:jc w:val="center"/>
        <w:rPr>
          <w:rFonts w:ascii="Times New Roman" w:hAnsi="Times New Roman"/>
          <w:b/>
          <w:sz w:val="28"/>
          <w:szCs w:val="28"/>
          <w:highlight w:val="yellow"/>
        </w:rPr>
      </w:pPr>
    </w:p>
    <w:p w:rsidR="006A1CBB" w:rsidRPr="006A1CBB" w:rsidRDefault="006A1CBB" w:rsidP="006A1CBB">
      <w:pPr>
        <w:tabs>
          <w:tab w:val="left" w:pos="5103"/>
          <w:tab w:val="left" w:pos="8640"/>
        </w:tabs>
        <w:jc w:val="center"/>
        <w:rPr>
          <w:rFonts w:ascii="Times New Roman" w:hAnsi="Times New Roman"/>
          <w:b/>
          <w:sz w:val="28"/>
          <w:szCs w:val="28"/>
          <w:highlight w:val="yellow"/>
        </w:rPr>
      </w:pPr>
    </w:p>
    <w:p w:rsidR="006A1CBB" w:rsidRPr="006A1CBB" w:rsidRDefault="006A1CBB" w:rsidP="006A1CBB">
      <w:pPr>
        <w:tabs>
          <w:tab w:val="left" w:pos="4020"/>
          <w:tab w:val="left" w:pos="5103"/>
          <w:tab w:val="left" w:pos="5595"/>
        </w:tabs>
        <w:rPr>
          <w:rFonts w:ascii="Times New Roman" w:hAnsi="Times New Roman"/>
          <w:b/>
          <w:i/>
          <w:sz w:val="24"/>
          <w:szCs w:val="24"/>
        </w:rPr>
      </w:pPr>
      <w:r w:rsidRPr="006A1CBB">
        <w:rPr>
          <w:rFonts w:ascii="Times New Roman" w:hAnsi="Times New Roman"/>
          <w:b/>
          <w:sz w:val="28"/>
          <w:szCs w:val="28"/>
          <w:highlight w:val="yellow"/>
        </w:rPr>
        <w:t xml:space="preserve">     </w:t>
      </w:r>
      <w:r w:rsidRPr="006A1CBB">
        <w:rPr>
          <w:rFonts w:ascii="Times New Roman" w:hAnsi="Times New Roman"/>
          <w:b/>
          <w:sz w:val="28"/>
          <w:szCs w:val="28"/>
        </w:rPr>
        <w:tab/>
      </w:r>
      <w:r w:rsidRPr="006A1CBB">
        <w:rPr>
          <w:rFonts w:ascii="Times New Roman" w:hAnsi="Times New Roman"/>
          <w:b/>
          <w:sz w:val="28"/>
          <w:szCs w:val="28"/>
        </w:rPr>
        <w:tab/>
        <w:t xml:space="preserve">  </w:t>
      </w:r>
      <w:r w:rsidRPr="006A1CBB">
        <w:rPr>
          <w:rFonts w:ascii="Times New Roman" w:hAnsi="Times New Roman"/>
          <w:b/>
          <w:sz w:val="28"/>
          <w:szCs w:val="28"/>
        </w:rPr>
        <w:tab/>
        <w:t xml:space="preserve">          </w:t>
      </w:r>
      <w:r w:rsidRPr="006A1CBB">
        <w:rPr>
          <w:rFonts w:ascii="Times New Roman" w:hAnsi="Times New Roman"/>
          <w:b/>
          <w:i/>
          <w:sz w:val="24"/>
          <w:szCs w:val="24"/>
        </w:rPr>
        <w:t>Информационный обмен</w:t>
      </w:r>
    </w:p>
    <w:p w:rsidR="006A1CBB" w:rsidRPr="006A1CBB" w:rsidRDefault="006A1CBB" w:rsidP="006A1CBB">
      <w:pPr>
        <w:tabs>
          <w:tab w:val="left" w:pos="5103"/>
          <w:tab w:val="left" w:pos="8640"/>
        </w:tabs>
        <w:jc w:val="center"/>
        <w:rPr>
          <w:rFonts w:ascii="Times New Roman" w:hAnsi="Times New Roman"/>
          <w:b/>
          <w:sz w:val="28"/>
          <w:szCs w:val="28"/>
        </w:rPr>
      </w:pPr>
    </w:p>
    <w:p w:rsidR="006A1CBB" w:rsidRPr="006A1CBB" w:rsidRDefault="006A1CBB" w:rsidP="006A1CBB">
      <w:pPr>
        <w:tabs>
          <w:tab w:val="left" w:pos="5103"/>
          <w:tab w:val="left" w:pos="8640"/>
        </w:tabs>
        <w:jc w:val="center"/>
        <w:rPr>
          <w:rFonts w:ascii="Times New Roman" w:hAnsi="Times New Roman"/>
          <w:b/>
          <w:sz w:val="28"/>
          <w:szCs w:val="28"/>
        </w:rPr>
      </w:pPr>
    </w:p>
    <w:p w:rsidR="006A1CBB" w:rsidRPr="006A1CBB" w:rsidRDefault="006A1CBB" w:rsidP="006A1CBB">
      <w:pPr>
        <w:tabs>
          <w:tab w:val="left" w:pos="5103"/>
          <w:tab w:val="left" w:pos="8640"/>
        </w:tabs>
        <w:rPr>
          <w:rFonts w:ascii="Times New Roman" w:hAnsi="Times New Roman"/>
          <w:b/>
          <w:i/>
          <w:sz w:val="24"/>
          <w:szCs w:val="24"/>
        </w:rPr>
      </w:pPr>
    </w:p>
    <w:p w:rsidR="006A1CBB" w:rsidRPr="006A1CBB" w:rsidRDefault="006A1CBB" w:rsidP="006A1CBB">
      <w:pPr>
        <w:tabs>
          <w:tab w:val="left" w:pos="5103"/>
          <w:tab w:val="left" w:pos="8640"/>
        </w:tabs>
        <w:rPr>
          <w:rFonts w:ascii="Times New Roman" w:hAnsi="Times New Roman"/>
          <w:b/>
          <w:i/>
          <w:sz w:val="24"/>
          <w:szCs w:val="24"/>
        </w:rPr>
      </w:pPr>
      <w:r w:rsidRPr="006A1CBB">
        <w:rPr>
          <w:rFonts w:ascii="Times New Roman" w:hAnsi="Times New Roman"/>
          <w:b/>
          <w:i/>
          <w:sz w:val="24"/>
          <w:szCs w:val="24"/>
        </w:rPr>
        <w:t xml:space="preserve">                  Предоставляемые услуги</w:t>
      </w:r>
    </w:p>
    <w:p w:rsidR="006A1CBB" w:rsidRPr="006A1CBB" w:rsidRDefault="006A1CBB" w:rsidP="006A1CBB">
      <w:pPr>
        <w:tabs>
          <w:tab w:val="left" w:pos="5103"/>
          <w:tab w:val="left" w:pos="8640"/>
        </w:tabs>
        <w:rPr>
          <w:rFonts w:ascii="Times New Roman" w:hAnsi="Times New Roman"/>
          <w:b/>
          <w:i/>
          <w:sz w:val="24"/>
          <w:szCs w:val="24"/>
        </w:rPr>
      </w:pPr>
    </w:p>
    <w:p w:rsidR="006A1CBB" w:rsidRPr="006A1CBB" w:rsidRDefault="006A1CBB" w:rsidP="006A1CBB">
      <w:pPr>
        <w:widowControl w:val="0"/>
        <w:ind w:right="79" w:firstLine="221"/>
        <w:jc w:val="both"/>
        <w:rPr>
          <w:rFonts w:ascii="Times New Roman" w:eastAsia="Calibri" w:hAnsi="Times New Roman"/>
          <w:color w:val="00000A"/>
          <w:sz w:val="28"/>
          <w:szCs w:val="28"/>
          <w:lang w:eastAsia="ru-RU"/>
        </w:rPr>
      </w:pPr>
      <w:r w:rsidRPr="006A1CBB">
        <w:rPr>
          <w:rFonts w:ascii="Times New Roman" w:eastAsia="Calibri" w:hAnsi="Times New Roman"/>
          <w:color w:val="00000A"/>
          <w:sz w:val="28"/>
          <w:szCs w:val="28"/>
          <w:lang w:eastAsia="ru-RU"/>
        </w:rPr>
        <w:t xml:space="preserve">      В настоящее время на территории рабочего посе</w:t>
      </w:r>
      <w:r w:rsidR="00314860">
        <w:rPr>
          <w:rFonts w:ascii="Times New Roman" w:eastAsia="Calibri" w:hAnsi="Times New Roman"/>
          <w:color w:val="00000A"/>
          <w:sz w:val="28"/>
          <w:szCs w:val="28"/>
          <w:lang w:eastAsia="ru-RU"/>
        </w:rPr>
        <w:t xml:space="preserve">лка Горный действуют нормативные </w:t>
      </w:r>
      <w:r w:rsidRPr="006A1CBB">
        <w:rPr>
          <w:rFonts w:ascii="Times New Roman" w:eastAsia="Calibri" w:hAnsi="Times New Roman"/>
          <w:color w:val="00000A"/>
          <w:sz w:val="28"/>
          <w:szCs w:val="28"/>
          <w:lang w:eastAsia="ru-RU"/>
        </w:rPr>
        <w:t xml:space="preserve">правовые акты, устанавливающие приоритетные направления инвестиционной деятельности на территории рабочего поселка Горный, виды, формы и механизмы муниципальной поддержки инвестиционной деятельности, порядок проведения экспертизы инвестиционных проектов и их отбора для предоставления муниципальной поддержки, учет и контроль предоставляемой муниципальной поддержки. </w:t>
      </w:r>
    </w:p>
    <w:p w:rsidR="00FB6742" w:rsidRDefault="006A1CBB" w:rsidP="006A1CBB">
      <w:pPr>
        <w:autoSpaceDE w:val="0"/>
        <w:autoSpaceDN w:val="0"/>
        <w:jc w:val="both"/>
        <w:rPr>
          <w:rFonts w:ascii="Times New Roman" w:hAnsi="Times New Roman"/>
          <w:sz w:val="28"/>
          <w:szCs w:val="28"/>
        </w:rPr>
      </w:pPr>
      <w:r w:rsidRPr="006A1CBB">
        <w:rPr>
          <w:rFonts w:ascii="Times New Roman" w:hAnsi="Times New Roman"/>
          <w:sz w:val="28"/>
          <w:szCs w:val="28"/>
        </w:rPr>
        <w:t xml:space="preserve">         Администрацией р. п. Горный Тогучинского района Новосибирской области разработана муниципальная программа «Комплексная программа </w:t>
      </w:r>
      <w:proofErr w:type="spellStart"/>
      <w:r w:rsidRPr="006A1CBB">
        <w:rPr>
          <w:rFonts w:ascii="Times New Roman" w:hAnsi="Times New Roman"/>
          <w:sz w:val="28"/>
          <w:szCs w:val="28"/>
        </w:rPr>
        <w:t>соци</w:t>
      </w:r>
      <w:proofErr w:type="spellEnd"/>
    </w:p>
    <w:p w:rsidR="00FB6742" w:rsidRDefault="00FB6742" w:rsidP="006A1CBB">
      <w:pPr>
        <w:autoSpaceDE w:val="0"/>
        <w:autoSpaceDN w:val="0"/>
        <w:jc w:val="both"/>
        <w:rPr>
          <w:rFonts w:ascii="Times New Roman" w:hAnsi="Times New Roman"/>
          <w:sz w:val="28"/>
          <w:szCs w:val="28"/>
        </w:rPr>
      </w:pPr>
      <w:r w:rsidRPr="008057E4">
        <w:rPr>
          <w:rFonts w:ascii="Times New Roman" w:hAnsi="Times New Roman"/>
          <w:b/>
          <w:noProof/>
          <w:sz w:val="28"/>
          <w:szCs w:val="28"/>
          <w:lang w:eastAsia="ru-RU"/>
        </w:rPr>
        <w:lastRenderedPageBreak/>
        <mc:AlternateContent>
          <mc:Choice Requires="wps">
            <w:drawing>
              <wp:anchor distT="0" distB="0" distL="114300" distR="114300" simplePos="0" relativeHeight="251811840" behindDoc="0" locked="0" layoutInCell="1" allowOverlap="1" wp14:anchorId="2E73475C" wp14:editId="17854FEB">
                <wp:simplePos x="0" y="0"/>
                <wp:positionH relativeFrom="column">
                  <wp:posOffset>501015</wp:posOffset>
                </wp:positionH>
                <wp:positionV relativeFrom="paragraph">
                  <wp:posOffset>2540</wp:posOffset>
                </wp:positionV>
                <wp:extent cx="5543550" cy="397510"/>
                <wp:effectExtent l="0" t="0" r="19050" b="21590"/>
                <wp:wrapNone/>
                <wp:docPr id="110" name="Прямоугольник 110"/>
                <wp:cNvGraphicFramePr/>
                <a:graphic xmlns:a="http://schemas.openxmlformats.org/drawingml/2006/main">
                  <a:graphicData uri="http://schemas.microsoft.com/office/word/2010/wordprocessingShape">
                    <wps:wsp>
                      <wps:cNvSpPr/>
                      <wps:spPr>
                        <a:xfrm>
                          <a:off x="0" y="0"/>
                          <a:ext cx="5543550" cy="397510"/>
                        </a:xfrm>
                        <a:prstGeom prst="rect">
                          <a:avLst/>
                        </a:prstGeom>
                        <a:solidFill>
                          <a:srgbClr val="339933"/>
                        </a:solidFill>
                        <a:ln w="25400" cap="flat" cmpd="sng" algn="ctr">
                          <a:solidFill>
                            <a:srgbClr val="5B9BD5">
                              <a:shade val="50000"/>
                            </a:srgbClr>
                          </a:solidFill>
                          <a:prstDash val="solid"/>
                        </a:ln>
                        <a:effectLst/>
                      </wps:spPr>
                      <wps:txbx>
                        <w:txbxContent>
                          <w:p w:rsidR="005531A3" w:rsidRDefault="005531A3" w:rsidP="00171DE4">
                            <w:r w:rsidRPr="00200AFC">
                              <w:rPr>
                                <w:rFonts w:ascii="Times New Roman" w:hAnsi="Times New Roman"/>
                                <w:b/>
                                <w:color w:val="FFFFFF" w:themeColor="background1"/>
                                <w:sz w:val="36"/>
                                <w:szCs w:val="36"/>
                              </w:rPr>
                              <w:t>ИНВЕСТИЦИОННЫЙ ПАСПОРТ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73475C" id="Прямоугольник 110" o:spid="_x0000_s1075" style="position:absolute;left:0;text-align:left;margin-left:39.45pt;margin-top:.2pt;width:436.5pt;height:31.3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" fillcolor="#393" strokecolor="#41719c" strokeweight="2pt">
                <v:textbox>
                  <w:txbxContent>
                    <w:p w:rsidR="005531A3" w:rsidRDefault="005531A3" w:rsidP="00171DE4">
                      <w:r w:rsidRPr="00200AFC">
                        <w:rPr>
                          <w:rFonts w:ascii="Times New Roman" w:hAnsi="Times New Roman"/>
                          <w:b/>
                          <w:color w:val="FFFFFF" w:themeColor="background1"/>
                          <w:sz w:val="36"/>
                          <w:szCs w:val="36"/>
                        </w:rPr>
                        <w:t>ИНВЕСТИЦИОННЫЙ ПАСПОРТ</w:t>
                      </w:r>
                    </w:p>
                  </w:txbxContent>
                </v:textbox>
              </v:rect>
            </w:pict>
          </mc:Fallback>
        </mc:AlternateContent>
      </w:r>
      <w:r w:rsidRPr="00F041DE">
        <w:rPr>
          <w:noProof/>
          <w:lang w:eastAsia="ru-RU"/>
        </w:rPr>
        <w:drawing>
          <wp:inline distT="0" distB="0" distL="0" distR="0" wp14:anchorId="6D893978" wp14:editId="446E90BA">
            <wp:extent cx="452120" cy="397920"/>
            <wp:effectExtent l="0" t="0" r="5080" b="2540"/>
            <wp:docPr id="238" name="Рисунок 238" descr="C:\Users\EProhorova\Desktop\InkedГерб_рабочего_посёлка_Горный_(Новосибирская_область)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Prohorova\Desktop\InkedГерб_рабочего_посёлка_Горный_(Новосибирская_область)_LI.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01870" cy="441706"/>
                    </a:xfrm>
                    <a:prstGeom prst="rect">
                      <a:avLst/>
                    </a:prstGeom>
                    <a:noFill/>
                    <a:ln>
                      <a:noFill/>
                    </a:ln>
                  </pic:spPr>
                </pic:pic>
              </a:graphicData>
            </a:graphic>
          </wp:inline>
        </w:drawing>
      </w:r>
    </w:p>
    <w:p w:rsidR="00FB6742" w:rsidRDefault="00FB6742" w:rsidP="006A1CBB">
      <w:pPr>
        <w:autoSpaceDE w:val="0"/>
        <w:autoSpaceDN w:val="0"/>
        <w:jc w:val="both"/>
        <w:rPr>
          <w:rFonts w:ascii="Times New Roman" w:hAnsi="Times New Roman"/>
          <w:sz w:val="28"/>
          <w:szCs w:val="28"/>
        </w:rPr>
      </w:pPr>
    </w:p>
    <w:p w:rsidR="006A1CBB" w:rsidRPr="006A1CBB" w:rsidRDefault="006A1CBB" w:rsidP="006A1CBB">
      <w:pPr>
        <w:autoSpaceDE w:val="0"/>
        <w:autoSpaceDN w:val="0"/>
        <w:jc w:val="both"/>
        <w:rPr>
          <w:rFonts w:ascii="Times New Roman" w:hAnsi="Times New Roman"/>
          <w:sz w:val="28"/>
          <w:szCs w:val="28"/>
          <w:lang w:eastAsia="ru-RU"/>
        </w:rPr>
      </w:pPr>
      <w:proofErr w:type="spellStart"/>
      <w:r w:rsidRPr="006A1CBB">
        <w:rPr>
          <w:rFonts w:ascii="Times New Roman" w:hAnsi="Times New Roman"/>
          <w:sz w:val="28"/>
          <w:szCs w:val="28"/>
        </w:rPr>
        <w:t>ально</w:t>
      </w:r>
      <w:proofErr w:type="spellEnd"/>
      <w:r w:rsidRPr="006A1CBB">
        <w:rPr>
          <w:rFonts w:ascii="Times New Roman" w:hAnsi="Times New Roman"/>
          <w:sz w:val="28"/>
          <w:szCs w:val="28"/>
        </w:rPr>
        <w:t>-экономического развития рабочего поселка Горный Тогучинского района Новосибирс</w:t>
      </w:r>
      <w:r w:rsidR="000108CD">
        <w:rPr>
          <w:rFonts w:ascii="Times New Roman" w:hAnsi="Times New Roman"/>
          <w:sz w:val="28"/>
          <w:szCs w:val="28"/>
        </w:rPr>
        <w:t>кой области на 2011-2025 годы»,</w:t>
      </w:r>
      <w:r w:rsidRPr="006A1CBB">
        <w:rPr>
          <w:rFonts w:ascii="Times New Roman" w:hAnsi="Times New Roman"/>
          <w:sz w:val="28"/>
          <w:szCs w:val="28"/>
        </w:rPr>
        <w:t xml:space="preserve"> которая определяет приоритеты развития и направления деятельности органов местного самоуправления, служит ориентиром для бизнес-сообщества, общественности.</w:t>
      </w:r>
      <w:r w:rsidRPr="006A1CBB">
        <w:rPr>
          <w:rFonts w:ascii="Times New Roman" w:hAnsi="Times New Roman"/>
          <w:sz w:val="28"/>
          <w:szCs w:val="28"/>
          <w:lang w:eastAsia="ru-RU"/>
        </w:rPr>
        <w:t xml:space="preserve"> </w:t>
      </w:r>
    </w:p>
    <w:p w:rsidR="006A1CBB" w:rsidRPr="006A1CBB" w:rsidRDefault="006A1CBB" w:rsidP="006A1CBB">
      <w:pPr>
        <w:autoSpaceDE w:val="0"/>
        <w:autoSpaceDN w:val="0"/>
        <w:jc w:val="both"/>
        <w:rPr>
          <w:rFonts w:ascii="Times New Roman" w:hAnsi="Times New Roman"/>
          <w:sz w:val="28"/>
          <w:szCs w:val="28"/>
          <w:lang w:eastAsia="ru-RU"/>
        </w:rPr>
      </w:pPr>
      <w:r w:rsidRPr="006A1CBB">
        <w:rPr>
          <w:rFonts w:ascii="Times New Roman" w:hAnsi="Times New Roman"/>
          <w:sz w:val="28"/>
          <w:szCs w:val="28"/>
          <w:lang w:eastAsia="ru-RU"/>
        </w:rPr>
        <w:t xml:space="preserve">         Субъекты малого и среднего предпринимательства р. п. Горный могут обращаться за получением финансовой поддержки в рамках государственной программы Новосибирской области «Развитие субъектов малого и среднего предпринимательства в Новосибирской области</w:t>
      </w:r>
      <w:r w:rsidR="00F576BD">
        <w:rPr>
          <w:rFonts w:ascii="Times New Roman" w:hAnsi="Times New Roman"/>
          <w:sz w:val="28"/>
          <w:szCs w:val="28"/>
          <w:lang w:eastAsia="ru-RU"/>
        </w:rPr>
        <w:t>»</w:t>
      </w:r>
      <w:r w:rsidRPr="006A1CBB">
        <w:rPr>
          <w:rFonts w:ascii="Times New Roman" w:hAnsi="Times New Roman"/>
          <w:sz w:val="28"/>
          <w:szCs w:val="28"/>
          <w:lang w:eastAsia="ru-RU"/>
        </w:rPr>
        <w:t>.</w:t>
      </w:r>
    </w:p>
    <w:p w:rsidR="006A1CBB" w:rsidRPr="006A1CBB" w:rsidRDefault="006A1CBB" w:rsidP="006A1CBB">
      <w:pPr>
        <w:ind w:firstLine="360"/>
        <w:jc w:val="both"/>
        <w:rPr>
          <w:rFonts w:ascii="Times New Roman" w:hAnsi="Times New Roman"/>
          <w:sz w:val="28"/>
          <w:szCs w:val="28"/>
        </w:rPr>
      </w:pPr>
      <w:r w:rsidRPr="006A1CBB">
        <w:rPr>
          <w:rFonts w:ascii="Times New Roman" w:hAnsi="Times New Roman"/>
          <w:sz w:val="28"/>
          <w:szCs w:val="28"/>
        </w:rPr>
        <w:tab/>
        <w:t>Утверждено Положение о порядке предоставления в аренду муниципального имущества, находящегося в собственности рабочего поселка Горный Тогучинского района Новосибирской области.</w:t>
      </w:r>
    </w:p>
    <w:p w:rsidR="006A1CBB" w:rsidRPr="006A1CBB" w:rsidRDefault="006A1CBB" w:rsidP="006A1CBB">
      <w:pPr>
        <w:ind w:firstLine="360"/>
        <w:jc w:val="both"/>
        <w:rPr>
          <w:rFonts w:ascii="Times New Roman" w:hAnsi="Times New Roman"/>
          <w:color w:val="000000"/>
          <w:sz w:val="28"/>
          <w:szCs w:val="28"/>
          <w:highlight w:val="yellow"/>
        </w:rPr>
      </w:pPr>
    </w:p>
    <w:p w:rsidR="006A1CBB" w:rsidRPr="006A1CBB" w:rsidRDefault="006A1CBB" w:rsidP="006A1CBB">
      <w:pPr>
        <w:tabs>
          <w:tab w:val="left" w:pos="5103"/>
          <w:tab w:val="left" w:pos="8640"/>
        </w:tabs>
        <w:jc w:val="center"/>
        <w:rPr>
          <w:rFonts w:ascii="Times New Roman" w:hAnsi="Times New Roman"/>
          <w:b/>
          <w:sz w:val="28"/>
          <w:szCs w:val="28"/>
        </w:rPr>
      </w:pPr>
      <w:r w:rsidRPr="006A1CBB">
        <w:rPr>
          <w:rFonts w:ascii="Times New Roman" w:hAnsi="Times New Roman"/>
          <w:b/>
          <w:sz w:val="28"/>
          <w:szCs w:val="28"/>
        </w:rPr>
        <w:t>8.8. Истории успеха реализации инвестиционных проектов на территории р. п. Горный</w:t>
      </w:r>
    </w:p>
    <w:p w:rsidR="002D6054" w:rsidRDefault="009C6CE7" w:rsidP="002D6054">
      <w:pPr>
        <w:autoSpaceDE w:val="0"/>
        <w:autoSpaceDN w:val="0"/>
        <w:ind w:firstLine="709"/>
        <w:jc w:val="both"/>
        <w:rPr>
          <w:rFonts w:ascii="Times New Roman" w:hAnsi="Times New Roman"/>
          <w:sz w:val="28"/>
          <w:szCs w:val="28"/>
          <w:lang w:eastAsia="ru-RU"/>
        </w:rPr>
      </w:pPr>
      <w:r>
        <w:rPr>
          <w:rFonts w:ascii="Times New Roman" w:hAnsi="Times New Roman"/>
          <w:sz w:val="28"/>
          <w:szCs w:val="28"/>
          <w:lang w:eastAsia="ru-RU"/>
        </w:rPr>
        <w:t>На 01.01.2025 в</w:t>
      </w:r>
      <w:r w:rsidR="004E7647" w:rsidRPr="002529A9">
        <w:rPr>
          <w:rFonts w:ascii="Times New Roman" w:hAnsi="Times New Roman"/>
          <w:sz w:val="28"/>
          <w:szCs w:val="28"/>
          <w:lang w:eastAsia="ru-RU"/>
        </w:rPr>
        <w:t xml:space="preserve"> р. п. Горный </w:t>
      </w:r>
      <w:r>
        <w:rPr>
          <w:rFonts w:ascii="Times New Roman" w:hAnsi="Times New Roman"/>
          <w:sz w:val="28"/>
          <w:szCs w:val="28"/>
          <w:lang w:eastAsia="ru-RU"/>
        </w:rPr>
        <w:t xml:space="preserve">зарегистрировано </w:t>
      </w:r>
      <w:r w:rsidR="00A750A2">
        <w:rPr>
          <w:rFonts w:ascii="Times New Roman" w:hAnsi="Times New Roman"/>
          <w:sz w:val="28"/>
          <w:szCs w:val="28"/>
          <w:lang w:eastAsia="ru-RU"/>
        </w:rPr>
        <w:t>3</w:t>
      </w:r>
      <w:r w:rsidR="004E7647" w:rsidRPr="002529A9">
        <w:rPr>
          <w:rFonts w:ascii="Times New Roman" w:hAnsi="Times New Roman"/>
          <w:sz w:val="28"/>
          <w:szCs w:val="28"/>
          <w:lang w:eastAsia="ru-RU"/>
        </w:rPr>
        <w:t xml:space="preserve"> резидент</w:t>
      </w:r>
      <w:r w:rsidR="00862850">
        <w:rPr>
          <w:rFonts w:ascii="Times New Roman" w:hAnsi="Times New Roman"/>
          <w:sz w:val="28"/>
          <w:szCs w:val="28"/>
          <w:lang w:eastAsia="ru-RU"/>
        </w:rPr>
        <w:t>а</w:t>
      </w:r>
      <w:r w:rsidR="004E7647" w:rsidRPr="002529A9">
        <w:rPr>
          <w:rFonts w:ascii="Times New Roman" w:hAnsi="Times New Roman"/>
          <w:sz w:val="28"/>
          <w:szCs w:val="28"/>
          <w:lang w:eastAsia="ru-RU"/>
        </w:rPr>
        <w:t xml:space="preserve"> ТОСЭР «Горный»: ООО «Диабаз», ООО АФ «Новый путь», ООО «Натуральные продукты»</w:t>
      </w:r>
      <w:r w:rsidR="00F335DD">
        <w:rPr>
          <w:rFonts w:ascii="Times New Roman" w:hAnsi="Times New Roman"/>
          <w:sz w:val="28"/>
          <w:szCs w:val="28"/>
          <w:lang w:eastAsia="ru-RU"/>
        </w:rPr>
        <w:t>.</w:t>
      </w:r>
    </w:p>
    <w:p w:rsidR="004E7647" w:rsidRPr="006A1CBB" w:rsidRDefault="004E7647" w:rsidP="002D6054">
      <w:pPr>
        <w:autoSpaceDE w:val="0"/>
        <w:autoSpaceDN w:val="0"/>
        <w:ind w:firstLine="709"/>
        <w:jc w:val="both"/>
        <w:rPr>
          <w:rFonts w:ascii="Times New Roman" w:hAnsi="Times New Roman"/>
          <w:sz w:val="28"/>
          <w:szCs w:val="28"/>
          <w:lang w:eastAsia="ru-RU"/>
        </w:rPr>
      </w:pPr>
      <w:r w:rsidRPr="006A1CBB">
        <w:rPr>
          <w:rFonts w:ascii="Times New Roman" w:hAnsi="Times New Roman"/>
          <w:sz w:val="28"/>
          <w:szCs w:val="28"/>
        </w:rPr>
        <w:t xml:space="preserve">ООО «Диабаз» производит продукцию -  </w:t>
      </w:r>
      <w:proofErr w:type="spellStart"/>
      <w:r w:rsidRPr="006A1CBB">
        <w:rPr>
          <w:rFonts w:ascii="Times New Roman" w:hAnsi="Times New Roman"/>
          <w:sz w:val="28"/>
          <w:szCs w:val="28"/>
        </w:rPr>
        <w:t>диабазную</w:t>
      </w:r>
      <w:proofErr w:type="spellEnd"/>
      <w:r w:rsidRPr="006A1CBB">
        <w:rPr>
          <w:rFonts w:ascii="Times New Roman" w:hAnsi="Times New Roman"/>
          <w:sz w:val="28"/>
          <w:szCs w:val="28"/>
        </w:rPr>
        <w:t xml:space="preserve"> муку, </w:t>
      </w:r>
      <w:proofErr w:type="spellStart"/>
      <w:r w:rsidRPr="006A1CBB">
        <w:rPr>
          <w:rFonts w:ascii="Times New Roman" w:hAnsi="Times New Roman"/>
          <w:sz w:val="28"/>
          <w:szCs w:val="28"/>
        </w:rPr>
        <w:t>полимерсиликатный</w:t>
      </w:r>
      <w:proofErr w:type="spellEnd"/>
      <w:r w:rsidRPr="006A1CBB">
        <w:rPr>
          <w:rFonts w:ascii="Times New Roman" w:hAnsi="Times New Roman"/>
          <w:sz w:val="28"/>
          <w:szCs w:val="28"/>
        </w:rPr>
        <w:t xml:space="preserve"> кислотоупорный клей </w:t>
      </w:r>
      <w:proofErr w:type="spellStart"/>
      <w:r w:rsidRPr="006A1CBB">
        <w:rPr>
          <w:rFonts w:ascii="Times New Roman" w:hAnsi="Times New Roman"/>
          <w:sz w:val="28"/>
          <w:szCs w:val="28"/>
        </w:rPr>
        <w:t>Диабазит</w:t>
      </w:r>
      <w:proofErr w:type="spellEnd"/>
      <w:r w:rsidRPr="006A1CBB">
        <w:rPr>
          <w:rFonts w:ascii="Times New Roman" w:hAnsi="Times New Roman"/>
          <w:sz w:val="28"/>
          <w:szCs w:val="28"/>
        </w:rPr>
        <w:t xml:space="preserve">, штукатурную кислотоупорную смесь </w:t>
      </w:r>
      <w:proofErr w:type="spellStart"/>
      <w:r w:rsidRPr="006A1CBB">
        <w:rPr>
          <w:rFonts w:ascii="Times New Roman" w:hAnsi="Times New Roman"/>
          <w:sz w:val="28"/>
          <w:szCs w:val="28"/>
        </w:rPr>
        <w:t>Диабазит</w:t>
      </w:r>
      <w:proofErr w:type="spellEnd"/>
      <w:r w:rsidRPr="006A1CBB">
        <w:rPr>
          <w:rFonts w:ascii="Times New Roman" w:hAnsi="Times New Roman"/>
          <w:sz w:val="28"/>
          <w:szCs w:val="28"/>
        </w:rPr>
        <w:t xml:space="preserve">, </w:t>
      </w:r>
      <w:r w:rsidR="00862850">
        <w:rPr>
          <w:rFonts w:ascii="Times New Roman" w:hAnsi="Times New Roman"/>
          <w:sz w:val="28"/>
          <w:szCs w:val="28"/>
        </w:rPr>
        <w:t xml:space="preserve">на </w:t>
      </w:r>
      <w:r w:rsidRPr="006A1CBB">
        <w:rPr>
          <w:rFonts w:ascii="Times New Roman" w:hAnsi="Times New Roman"/>
          <w:sz w:val="28"/>
          <w:szCs w:val="28"/>
        </w:rPr>
        <w:t xml:space="preserve">предприятии создано </w:t>
      </w:r>
      <w:r w:rsidR="00862850">
        <w:rPr>
          <w:rFonts w:ascii="Times New Roman" w:hAnsi="Times New Roman"/>
          <w:sz w:val="28"/>
          <w:szCs w:val="28"/>
        </w:rPr>
        <w:t>15</w:t>
      </w:r>
      <w:r w:rsidRPr="006A1CBB">
        <w:rPr>
          <w:rFonts w:ascii="Times New Roman" w:hAnsi="Times New Roman"/>
          <w:sz w:val="28"/>
          <w:szCs w:val="28"/>
        </w:rPr>
        <w:t xml:space="preserve"> рабочих мест.</w:t>
      </w:r>
      <w:r w:rsidR="00034E7C">
        <w:rPr>
          <w:rFonts w:ascii="Times New Roman" w:hAnsi="Times New Roman"/>
          <w:sz w:val="28"/>
          <w:szCs w:val="28"/>
        </w:rPr>
        <w:t xml:space="preserve"> </w:t>
      </w:r>
      <w:r w:rsidR="00034E7C">
        <w:rPr>
          <w:rFonts w:ascii="Times New Roman" w:hAnsi="Times New Roman"/>
          <w:sz w:val="28"/>
          <w:szCs w:val="28"/>
          <w:lang w:eastAsia="ru-RU"/>
        </w:rPr>
        <w:t>В 2024 году произвел более 1139 т. готовой продукции.</w:t>
      </w:r>
    </w:p>
    <w:p w:rsidR="004E7647" w:rsidRPr="002529A9" w:rsidRDefault="004E7647" w:rsidP="002D6054">
      <w:pPr>
        <w:ind w:firstLine="709"/>
        <w:jc w:val="both"/>
        <w:rPr>
          <w:rFonts w:ascii="Times New Roman" w:hAnsi="Times New Roman"/>
          <w:sz w:val="28"/>
          <w:szCs w:val="28"/>
        </w:rPr>
      </w:pPr>
      <w:r w:rsidRPr="002529A9">
        <w:rPr>
          <w:rFonts w:ascii="Times New Roman" w:hAnsi="Times New Roman"/>
          <w:sz w:val="28"/>
          <w:szCs w:val="28"/>
        </w:rPr>
        <w:t xml:space="preserve">ООО </w:t>
      </w:r>
      <w:proofErr w:type="spellStart"/>
      <w:r w:rsidRPr="002529A9">
        <w:rPr>
          <w:rFonts w:ascii="Times New Roman" w:hAnsi="Times New Roman"/>
          <w:sz w:val="28"/>
          <w:szCs w:val="28"/>
        </w:rPr>
        <w:t>АгроФирма</w:t>
      </w:r>
      <w:proofErr w:type="spellEnd"/>
      <w:r w:rsidRPr="002529A9">
        <w:rPr>
          <w:rFonts w:ascii="Times New Roman" w:hAnsi="Times New Roman"/>
          <w:sz w:val="28"/>
          <w:szCs w:val="28"/>
        </w:rPr>
        <w:t xml:space="preserve"> «Новый путь» </w:t>
      </w:r>
      <w:r w:rsidR="00034E7C">
        <w:rPr>
          <w:rFonts w:ascii="Times New Roman" w:hAnsi="Times New Roman"/>
          <w:sz w:val="28"/>
          <w:szCs w:val="28"/>
        </w:rPr>
        <w:t>- и</w:t>
      </w:r>
      <w:r w:rsidRPr="002529A9">
        <w:rPr>
          <w:rFonts w:ascii="Times New Roman" w:hAnsi="Times New Roman"/>
          <w:sz w:val="28"/>
          <w:szCs w:val="28"/>
        </w:rPr>
        <w:t xml:space="preserve">нвестиционный проект «Создание тепличного комплекса для производства сельскохозяйственной продукции растениеводства»; </w:t>
      </w:r>
    </w:p>
    <w:p w:rsidR="009C6CE7" w:rsidRDefault="004E7647" w:rsidP="002D6054">
      <w:pPr>
        <w:ind w:firstLine="709"/>
        <w:jc w:val="both"/>
        <w:rPr>
          <w:rFonts w:ascii="Times New Roman" w:hAnsi="Times New Roman"/>
          <w:sz w:val="28"/>
          <w:szCs w:val="28"/>
          <w:lang w:eastAsia="ru-RU"/>
        </w:rPr>
      </w:pPr>
      <w:r w:rsidRPr="002529A9">
        <w:rPr>
          <w:rFonts w:ascii="Times New Roman" w:hAnsi="Times New Roman"/>
          <w:sz w:val="28"/>
          <w:szCs w:val="28"/>
        </w:rPr>
        <w:t>ООО «Натуральные продукты»</w:t>
      </w:r>
      <w:r w:rsidR="00034E7C">
        <w:rPr>
          <w:rFonts w:ascii="Times New Roman" w:hAnsi="Times New Roman"/>
          <w:sz w:val="28"/>
          <w:szCs w:val="28"/>
        </w:rPr>
        <w:t xml:space="preserve"> -</w:t>
      </w:r>
      <w:r w:rsidRPr="002529A9">
        <w:rPr>
          <w:rFonts w:ascii="Times New Roman" w:hAnsi="Times New Roman"/>
          <w:sz w:val="28"/>
          <w:szCs w:val="28"/>
        </w:rPr>
        <w:t xml:space="preserve"> инвестиционный проект «Организация производства ягодных морсов»</w:t>
      </w:r>
      <w:r w:rsidRPr="002529A9">
        <w:rPr>
          <w:rFonts w:ascii="Times New Roman" w:hAnsi="Times New Roman"/>
          <w:sz w:val="28"/>
          <w:szCs w:val="28"/>
          <w:lang w:eastAsia="ru-RU"/>
        </w:rPr>
        <w:t xml:space="preserve"> - создание и производство ягодных морсов с различными вкусами, это: смородина, малина брусника, клюква, облепиха и т.д. Объем инвестиций проекта составит 100,0 млн. руб., создание 25 рабочих мест. </w:t>
      </w:r>
      <w:r w:rsidR="00034E7C">
        <w:rPr>
          <w:rFonts w:ascii="Times New Roman" w:hAnsi="Times New Roman"/>
          <w:sz w:val="28"/>
          <w:szCs w:val="28"/>
        </w:rPr>
        <w:t>В 2024 году ООО «Натуральные продукты» реализованы мероприятия по техническому подключению к электрическим и газораспределительным сетям.</w:t>
      </w:r>
    </w:p>
    <w:p w:rsidR="004E7647" w:rsidRPr="002529A9" w:rsidRDefault="004E7647" w:rsidP="002D6054">
      <w:pPr>
        <w:ind w:firstLine="709"/>
        <w:jc w:val="both"/>
        <w:rPr>
          <w:rFonts w:ascii="Times New Roman" w:hAnsi="Times New Roman"/>
          <w:sz w:val="28"/>
          <w:szCs w:val="28"/>
          <w:lang w:eastAsia="ru-RU"/>
        </w:rPr>
      </w:pPr>
      <w:r w:rsidRPr="002529A9">
        <w:rPr>
          <w:rFonts w:ascii="Times New Roman" w:hAnsi="Times New Roman"/>
          <w:sz w:val="28"/>
          <w:szCs w:val="28"/>
          <w:lang w:eastAsia="ru-RU"/>
        </w:rPr>
        <w:t>ООО «Диабаз» осуществляет производственную деятельность, инвестиционные проекты остальных резидентов находятся на стадии проектирования.</w:t>
      </w:r>
    </w:p>
    <w:p w:rsidR="006A1CBB" w:rsidRPr="006A1CBB" w:rsidRDefault="004E7647" w:rsidP="002D6054">
      <w:pPr>
        <w:autoSpaceDE w:val="0"/>
        <w:autoSpaceDN w:val="0"/>
        <w:ind w:firstLine="709"/>
        <w:jc w:val="both"/>
        <w:rPr>
          <w:rFonts w:ascii="Times New Roman" w:hAnsi="Times New Roman"/>
          <w:sz w:val="28"/>
          <w:szCs w:val="28"/>
          <w:lang w:eastAsia="ru-RU"/>
        </w:rPr>
      </w:pPr>
      <w:r w:rsidRPr="002529A9">
        <w:rPr>
          <w:rFonts w:ascii="Times New Roman" w:hAnsi="Times New Roman"/>
          <w:sz w:val="28"/>
          <w:szCs w:val="28"/>
          <w:lang w:eastAsia="ru-RU"/>
        </w:rPr>
        <w:t>В качестве потенциального инвестора ТОСЭР «Горный</w:t>
      </w:r>
      <w:r w:rsidR="00FE2601">
        <w:rPr>
          <w:rFonts w:ascii="Times New Roman" w:hAnsi="Times New Roman"/>
          <w:sz w:val="28"/>
          <w:szCs w:val="28"/>
          <w:lang w:eastAsia="ru-RU"/>
        </w:rPr>
        <w:t xml:space="preserve"> - </w:t>
      </w:r>
      <w:r w:rsidRPr="002529A9">
        <w:rPr>
          <w:rFonts w:ascii="Times New Roman" w:hAnsi="Times New Roman"/>
          <w:sz w:val="28"/>
          <w:szCs w:val="28"/>
          <w:lang w:eastAsia="ru-RU"/>
        </w:rPr>
        <w:t xml:space="preserve">инвестиционный проект «Строительство завода по изготовлению промышленного и нестандартного оборудования» ООО ЗПО «Фабер Технолоджи». Цель проекта – создание промышленного предприятия, специализирующегося на производстве оборудования для пищевой, лесной, горнодобывающей, медицинской, сельскохозяйственной промышленности и производства котельного оборудования. Объем инвестиций проекта составит 84,3 млн рублей, будет </w:t>
      </w:r>
      <w:r w:rsidR="00F335DD">
        <w:rPr>
          <w:rFonts w:ascii="Times New Roman" w:hAnsi="Times New Roman"/>
          <w:sz w:val="28"/>
          <w:szCs w:val="28"/>
          <w:lang w:eastAsia="ru-RU"/>
        </w:rPr>
        <w:t>создано 33 новых рабочих места.</w:t>
      </w:r>
    </w:p>
    <w:p w:rsidR="00FE2601" w:rsidRDefault="00FB6742" w:rsidP="00FB6742">
      <w:pPr>
        <w:jc w:val="both"/>
        <w:rPr>
          <w:rFonts w:ascii="Times New Roman" w:eastAsiaTheme="minorHAnsi" w:hAnsi="Times New Roman"/>
          <w:sz w:val="28"/>
          <w:szCs w:val="28"/>
        </w:rPr>
      </w:pPr>
      <w:r w:rsidRPr="00FE2601">
        <w:rPr>
          <w:rFonts w:ascii="Times New Roman" w:hAnsi="Times New Roman"/>
          <w:b/>
          <w:noProof/>
          <w:sz w:val="28"/>
          <w:szCs w:val="28"/>
          <w:lang w:eastAsia="ru-RU"/>
        </w:rPr>
        <w:lastRenderedPageBreak/>
        <mc:AlternateContent>
          <mc:Choice Requires="wps">
            <w:drawing>
              <wp:anchor distT="0" distB="0" distL="114300" distR="114300" simplePos="0" relativeHeight="251836416" behindDoc="0" locked="0" layoutInCell="1" allowOverlap="1" wp14:anchorId="0BD8C8CE" wp14:editId="169C2E8D">
                <wp:simplePos x="0" y="0"/>
                <wp:positionH relativeFrom="column">
                  <wp:posOffset>510540</wp:posOffset>
                </wp:positionH>
                <wp:positionV relativeFrom="paragraph">
                  <wp:posOffset>-6985</wp:posOffset>
                </wp:positionV>
                <wp:extent cx="5514975" cy="409575"/>
                <wp:effectExtent l="0" t="0" r="28575" b="28575"/>
                <wp:wrapNone/>
                <wp:docPr id="148" name="Прямоугольник 148"/>
                <wp:cNvGraphicFramePr/>
                <a:graphic xmlns:a="http://schemas.openxmlformats.org/drawingml/2006/main">
                  <a:graphicData uri="http://schemas.microsoft.com/office/word/2010/wordprocessingShape">
                    <wps:wsp>
                      <wps:cNvSpPr/>
                      <wps:spPr>
                        <a:xfrm>
                          <a:off x="0" y="0"/>
                          <a:ext cx="5514975" cy="409575"/>
                        </a:xfrm>
                        <a:prstGeom prst="rect">
                          <a:avLst/>
                        </a:prstGeom>
                        <a:solidFill>
                          <a:srgbClr val="339933"/>
                        </a:solidFill>
                        <a:ln w="25400" cap="flat" cmpd="sng" algn="ctr">
                          <a:solidFill>
                            <a:srgbClr val="5B9BD5">
                              <a:shade val="50000"/>
                            </a:srgbClr>
                          </a:solidFill>
                          <a:prstDash val="solid"/>
                        </a:ln>
                        <a:effectLst/>
                      </wps:spPr>
                      <wps:txbx>
                        <w:txbxContent>
                          <w:p w:rsidR="005531A3" w:rsidRDefault="005531A3" w:rsidP="00FE2601">
                            <w:r w:rsidRPr="00200AFC">
                              <w:rPr>
                                <w:rFonts w:ascii="Times New Roman" w:hAnsi="Times New Roman"/>
                                <w:b/>
                                <w:color w:val="FFFFFF" w:themeColor="background1"/>
                                <w:sz w:val="36"/>
                                <w:szCs w:val="36"/>
                              </w:rPr>
                              <w:t>ИНВЕСТИЦИОННЫЙ ПАСПОРТ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D8C8CE" id="Прямоугольник 148" o:spid="_x0000_s1076" style="position:absolute;left:0;text-align:left;margin-left:40.2pt;margin-top:-.55pt;width:434.25pt;height:32.2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" fillcolor="#393" strokecolor="#41719c" strokeweight="2pt">
                <v:textbox>
                  <w:txbxContent>
                    <w:p w:rsidR="005531A3" w:rsidRDefault="005531A3" w:rsidP="00FE2601">
                      <w:r w:rsidRPr="00200AFC">
                        <w:rPr>
                          <w:rFonts w:ascii="Times New Roman" w:hAnsi="Times New Roman"/>
                          <w:b/>
                          <w:color w:val="FFFFFF" w:themeColor="background1"/>
                          <w:sz w:val="36"/>
                          <w:szCs w:val="36"/>
                        </w:rPr>
                        <w:t>ИНВЕСТИЦИОННЫЙ ПАСПОРТ</w:t>
                      </w:r>
                    </w:p>
                  </w:txbxContent>
                </v:textbox>
              </v:rect>
            </w:pict>
          </mc:Fallback>
        </mc:AlternateContent>
      </w:r>
      <w:r w:rsidRPr="00F041DE">
        <w:rPr>
          <w:noProof/>
          <w:lang w:eastAsia="ru-RU"/>
        </w:rPr>
        <w:drawing>
          <wp:inline distT="0" distB="0" distL="0" distR="0" wp14:anchorId="4739C143" wp14:editId="0DB80F32">
            <wp:extent cx="452120" cy="397920"/>
            <wp:effectExtent l="0" t="0" r="5080" b="2540"/>
            <wp:docPr id="239" name="Рисунок 239" descr="C:\Users\EProhorova\Desktop\InkedГерб_рабочего_посёлка_Горный_(Новосибирская_область)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Prohorova\Desktop\InkedГерб_рабочего_посёлка_Горный_(Новосибирская_область)_LI.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01870" cy="441706"/>
                    </a:xfrm>
                    <a:prstGeom prst="rect">
                      <a:avLst/>
                    </a:prstGeom>
                    <a:noFill/>
                    <a:ln>
                      <a:noFill/>
                    </a:ln>
                  </pic:spPr>
                </pic:pic>
              </a:graphicData>
            </a:graphic>
          </wp:inline>
        </w:drawing>
      </w:r>
    </w:p>
    <w:p w:rsidR="00FE2601" w:rsidRDefault="00FE2601" w:rsidP="002D6054">
      <w:pPr>
        <w:ind w:firstLine="709"/>
        <w:jc w:val="both"/>
        <w:rPr>
          <w:rFonts w:ascii="Times New Roman" w:eastAsiaTheme="minorHAnsi" w:hAnsi="Times New Roman"/>
          <w:sz w:val="28"/>
          <w:szCs w:val="28"/>
        </w:rPr>
      </w:pPr>
    </w:p>
    <w:p w:rsidR="006A1CBB" w:rsidRPr="006A1CBB" w:rsidRDefault="006A1CBB" w:rsidP="002D6054">
      <w:pPr>
        <w:ind w:firstLine="709"/>
        <w:jc w:val="both"/>
        <w:rPr>
          <w:rFonts w:ascii="Times New Roman" w:eastAsiaTheme="minorHAnsi" w:hAnsi="Times New Roman"/>
          <w:sz w:val="28"/>
          <w:szCs w:val="28"/>
        </w:rPr>
      </w:pPr>
      <w:r w:rsidRPr="006A1CBB">
        <w:rPr>
          <w:rFonts w:ascii="Times New Roman" w:eastAsiaTheme="minorHAnsi" w:hAnsi="Times New Roman"/>
          <w:sz w:val="28"/>
          <w:szCs w:val="28"/>
        </w:rPr>
        <w:t>В 2020 году введен в эксплуатацию межпоселковый газопровод в р. п. Горный.  Созданы условия для газификации 900 домовладений, 16 котельных, социальных объектов и производственных предприятий, в том числе и площадок ТОСЭР «Горный».</w:t>
      </w:r>
    </w:p>
    <w:p w:rsidR="006A1CBB" w:rsidRPr="006A1CBB" w:rsidRDefault="006A1CBB" w:rsidP="006A1CBB">
      <w:pPr>
        <w:tabs>
          <w:tab w:val="left" w:pos="1620"/>
          <w:tab w:val="left" w:pos="5103"/>
          <w:tab w:val="left" w:pos="8640"/>
        </w:tabs>
        <w:rPr>
          <w:rFonts w:ascii="Times New Roman" w:hAnsi="Times New Roman"/>
          <w:b/>
          <w:sz w:val="28"/>
          <w:szCs w:val="28"/>
        </w:rPr>
      </w:pPr>
    </w:p>
    <w:p w:rsidR="006A1CBB" w:rsidRPr="006A1CBB" w:rsidRDefault="006A1CBB" w:rsidP="006A1CBB">
      <w:pPr>
        <w:tabs>
          <w:tab w:val="left" w:pos="1620"/>
          <w:tab w:val="left" w:pos="5103"/>
          <w:tab w:val="left" w:pos="8640"/>
        </w:tabs>
        <w:rPr>
          <w:rFonts w:ascii="Times New Roman" w:hAnsi="Times New Roman"/>
          <w:b/>
          <w:sz w:val="28"/>
          <w:szCs w:val="28"/>
        </w:rPr>
      </w:pPr>
      <w:r w:rsidRPr="006A1CBB">
        <w:rPr>
          <w:rFonts w:ascii="Times New Roman" w:hAnsi="Times New Roman"/>
          <w:b/>
          <w:sz w:val="28"/>
          <w:szCs w:val="28"/>
        </w:rPr>
        <w:t>8.9. Контактная информация</w:t>
      </w:r>
    </w:p>
    <w:p w:rsidR="006A1CBB" w:rsidRPr="006A1CBB" w:rsidRDefault="006A1CBB" w:rsidP="006A1CBB">
      <w:pPr>
        <w:tabs>
          <w:tab w:val="left" w:pos="1620"/>
          <w:tab w:val="left" w:pos="5103"/>
          <w:tab w:val="left" w:pos="8640"/>
        </w:tabs>
        <w:rPr>
          <w:rFonts w:ascii="Times New Roman" w:hAnsi="Times New Roman"/>
          <w:b/>
          <w:sz w:val="28"/>
          <w:szCs w:val="28"/>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350"/>
        <w:gridCol w:w="1906"/>
        <w:gridCol w:w="2693"/>
        <w:gridCol w:w="3396"/>
      </w:tblGrid>
      <w:tr w:rsidR="006A1CBB" w:rsidRPr="006A1CBB" w:rsidTr="00616D96">
        <w:trPr>
          <w:trHeight w:val="716"/>
        </w:trPr>
        <w:tc>
          <w:tcPr>
            <w:tcW w:w="3183" w:type="pct"/>
            <w:gridSpan w:val="3"/>
          </w:tcPr>
          <w:p w:rsidR="006A1CBB" w:rsidRPr="006A1CBB" w:rsidRDefault="006A1CBB" w:rsidP="006A1CBB">
            <w:pPr>
              <w:jc w:val="both"/>
              <w:rPr>
                <w:rFonts w:ascii="Times New Roman" w:hAnsi="Times New Roman"/>
                <w:bCs/>
                <w:sz w:val="24"/>
                <w:szCs w:val="24"/>
              </w:rPr>
            </w:pPr>
            <w:r w:rsidRPr="006A1CBB">
              <w:rPr>
                <w:rFonts w:ascii="Times New Roman" w:hAnsi="Times New Roman"/>
                <w:bCs/>
                <w:sz w:val="24"/>
                <w:szCs w:val="24"/>
              </w:rPr>
              <w:t>Инвестиционный уполномоченный</w:t>
            </w:r>
          </w:p>
          <w:p w:rsidR="006A1CBB" w:rsidRPr="006A1CBB" w:rsidRDefault="006A1CBB" w:rsidP="006A1CBB">
            <w:pPr>
              <w:jc w:val="both"/>
              <w:rPr>
                <w:rFonts w:ascii="Times New Roman" w:hAnsi="Times New Roman"/>
                <w:bCs/>
                <w:sz w:val="24"/>
                <w:szCs w:val="24"/>
              </w:rPr>
            </w:pPr>
            <w:r w:rsidRPr="006A1CBB">
              <w:rPr>
                <w:rFonts w:ascii="Times New Roman" w:hAnsi="Times New Roman"/>
                <w:bCs/>
                <w:sz w:val="24"/>
                <w:szCs w:val="24"/>
              </w:rPr>
              <w:t xml:space="preserve">р. п. Горный Тогучинского района </w:t>
            </w:r>
          </w:p>
          <w:p w:rsidR="006A1CBB" w:rsidRPr="006A1CBB" w:rsidRDefault="006A1CBB" w:rsidP="006A1CBB">
            <w:pPr>
              <w:jc w:val="both"/>
              <w:rPr>
                <w:rFonts w:ascii="Times New Roman" w:hAnsi="Times New Roman"/>
                <w:bCs/>
                <w:sz w:val="24"/>
                <w:szCs w:val="24"/>
              </w:rPr>
            </w:pPr>
            <w:r w:rsidRPr="006A1CBB">
              <w:rPr>
                <w:rFonts w:ascii="Times New Roman" w:hAnsi="Times New Roman"/>
                <w:bCs/>
                <w:sz w:val="24"/>
                <w:szCs w:val="24"/>
              </w:rPr>
              <w:t>Новосибирской области</w:t>
            </w:r>
          </w:p>
        </w:tc>
        <w:tc>
          <w:tcPr>
            <w:tcW w:w="1817" w:type="pct"/>
            <w:vMerge w:val="restart"/>
          </w:tcPr>
          <w:p w:rsidR="006A1CBB" w:rsidRPr="006A1CBB" w:rsidRDefault="00F335DD" w:rsidP="006A1CBB">
            <w:pPr>
              <w:jc w:val="both"/>
              <w:rPr>
                <w:rFonts w:ascii="Times New Roman" w:hAnsi="Times New Roman"/>
                <w:b/>
                <w:bCs/>
                <w:sz w:val="28"/>
                <w:szCs w:val="28"/>
                <w:highlight w:val="yellow"/>
              </w:rPr>
            </w:pPr>
            <w:r w:rsidRPr="0054046A">
              <w:rPr>
                <w:rFonts w:ascii="Times New Roman" w:hAnsi="Times New Roman"/>
                <w:noProof/>
                <w:sz w:val="28"/>
                <w:szCs w:val="28"/>
                <w:lang w:eastAsia="ru-RU"/>
              </w:rPr>
              <w:drawing>
                <wp:anchor distT="0" distB="0" distL="114300" distR="114300" simplePos="0" relativeHeight="251677696" behindDoc="0" locked="0" layoutInCell="1" allowOverlap="1" wp14:anchorId="6404DA46" wp14:editId="29369961">
                  <wp:simplePos x="0" y="0"/>
                  <wp:positionH relativeFrom="margin">
                    <wp:posOffset>-14605</wp:posOffset>
                  </wp:positionH>
                  <wp:positionV relativeFrom="paragraph">
                    <wp:posOffset>48260</wp:posOffset>
                  </wp:positionV>
                  <wp:extent cx="2047875" cy="2133600"/>
                  <wp:effectExtent l="0" t="0" r="9525" b="0"/>
                  <wp:wrapSquare wrapText="bothSides"/>
                  <wp:docPr id="26" name="Рисунок 26" descr="C:\Users\EProhorova\Desktop\9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Prohorova\Desktop\9736.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047875" cy="21336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6A1CBB" w:rsidRPr="006A1CBB" w:rsidTr="00616D96">
        <w:trPr>
          <w:trHeight w:val="646"/>
        </w:trPr>
        <w:tc>
          <w:tcPr>
            <w:tcW w:w="722" w:type="pct"/>
          </w:tcPr>
          <w:p w:rsidR="006A1CBB" w:rsidRPr="006A1CBB" w:rsidRDefault="006A1CBB" w:rsidP="006A1CBB">
            <w:pPr>
              <w:jc w:val="both"/>
              <w:rPr>
                <w:rFonts w:ascii="Times New Roman" w:hAnsi="Times New Roman"/>
                <w:bCs/>
                <w:sz w:val="24"/>
                <w:szCs w:val="24"/>
              </w:rPr>
            </w:pPr>
            <w:r w:rsidRPr="006A1CBB">
              <w:rPr>
                <w:rFonts w:ascii="Times New Roman" w:hAnsi="Times New Roman"/>
                <w:bCs/>
                <w:sz w:val="24"/>
                <w:szCs w:val="24"/>
              </w:rPr>
              <w:t>Ф.И.О.</w:t>
            </w:r>
          </w:p>
        </w:tc>
        <w:tc>
          <w:tcPr>
            <w:tcW w:w="1020" w:type="pct"/>
          </w:tcPr>
          <w:p w:rsidR="006A1CBB" w:rsidRPr="006A1CBB" w:rsidRDefault="006A1CBB" w:rsidP="006A1CBB">
            <w:pPr>
              <w:jc w:val="both"/>
              <w:rPr>
                <w:rFonts w:ascii="Times New Roman" w:hAnsi="Times New Roman"/>
                <w:sz w:val="24"/>
                <w:szCs w:val="24"/>
              </w:rPr>
            </w:pPr>
            <w:r w:rsidRPr="006A1CBB">
              <w:rPr>
                <w:rFonts w:ascii="Times New Roman" w:hAnsi="Times New Roman"/>
                <w:sz w:val="24"/>
                <w:szCs w:val="24"/>
              </w:rPr>
              <w:t>Должность</w:t>
            </w:r>
          </w:p>
        </w:tc>
        <w:tc>
          <w:tcPr>
            <w:tcW w:w="1441" w:type="pct"/>
          </w:tcPr>
          <w:p w:rsidR="006A1CBB" w:rsidRPr="006A1CBB" w:rsidRDefault="006A1CBB" w:rsidP="006A1CBB">
            <w:pPr>
              <w:jc w:val="both"/>
              <w:rPr>
                <w:rFonts w:ascii="Times New Roman" w:hAnsi="Times New Roman"/>
                <w:sz w:val="24"/>
                <w:szCs w:val="24"/>
              </w:rPr>
            </w:pPr>
            <w:r w:rsidRPr="006A1CBB">
              <w:rPr>
                <w:rFonts w:ascii="Times New Roman" w:hAnsi="Times New Roman"/>
                <w:sz w:val="24"/>
                <w:szCs w:val="24"/>
              </w:rPr>
              <w:t>Контактная информация</w:t>
            </w:r>
          </w:p>
          <w:p w:rsidR="006A1CBB" w:rsidRPr="006A1CBB" w:rsidRDefault="006A1CBB" w:rsidP="006A1CBB">
            <w:pPr>
              <w:jc w:val="both"/>
              <w:rPr>
                <w:rFonts w:ascii="Times New Roman" w:hAnsi="Times New Roman"/>
                <w:sz w:val="24"/>
                <w:szCs w:val="24"/>
              </w:rPr>
            </w:pPr>
            <w:r w:rsidRPr="006A1CBB">
              <w:rPr>
                <w:rFonts w:ascii="Times New Roman" w:hAnsi="Times New Roman"/>
                <w:sz w:val="24"/>
                <w:szCs w:val="24"/>
              </w:rPr>
              <w:t xml:space="preserve">(адрес, телефон рабочий/сотовый, </w:t>
            </w:r>
            <w:r w:rsidRPr="006A1CBB">
              <w:rPr>
                <w:rFonts w:ascii="Times New Roman" w:hAnsi="Times New Roman"/>
                <w:sz w:val="24"/>
                <w:szCs w:val="24"/>
                <w:lang w:val="en-US"/>
              </w:rPr>
              <w:t>e</w:t>
            </w:r>
            <w:r w:rsidRPr="006A1CBB">
              <w:rPr>
                <w:rFonts w:ascii="Times New Roman" w:hAnsi="Times New Roman"/>
                <w:sz w:val="24"/>
                <w:szCs w:val="24"/>
              </w:rPr>
              <w:t>-</w:t>
            </w:r>
            <w:r w:rsidRPr="006A1CBB">
              <w:rPr>
                <w:rFonts w:ascii="Times New Roman" w:hAnsi="Times New Roman"/>
                <w:sz w:val="24"/>
                <w:szCs w:val="24"/>
                <w:lang w:val="en-US"/>
              </w:rPr>
              <w:t>mail</w:t>
            </w:r>
            <w:r w:rsidRPr="006A1CBB">
              <w:rPr>
                <w:rFonts w:ascii="Times New Roman" w:hAnsi="Times New Roman"/>
                <w:sz w:val="24"/>
                <w:szCs w:val="24"/>
              </w:rPr>
              <w:t>)</w:t>
            </w:r>
          </w:p>
        </w:tc>
        <w:tc>
          <w:tcPr>
            <w:tcW w:w="1817" w:type="pct"/>
            <w:vMerge/>
          </w:tcPr>
          <w:p w:rsidR="006A1CBB" w:rsidRPr="006A1CBB" w:rsidRDefault="006A1CBB" w:rsidP="006A1CBB">
            <w:pPr>
              <w:jc w:val="both"/>
              <w:rPr>
                <w:rFonts w:ascii="Times New Roman" w:hAnsi="Times New Roman"/>
                <w:sz w:val="28"/>
                <w:szCs w:val="28"/>
                <w:highlight w:val="yellow"/>
              </w:rPr>
            </w:pPr>
          </w:p>
        </w:tc>
      </w:tr>
      <w:tr w:rsidR="006A1CBB" w:rsidRPr="006A1CBB" w:rsidTr="00616D96">
        <w:trPr>
          <w:trHeight w:val="454"/>
        </w:trPr>
        <w:tc>
          <w:tcPr>
            <w:tcW w:w="722" w:type="pct"/>
          </w:tcPr>
          <w:p w:rsidR="006A1CBB" w:rsidRPr="006A1CBB" w:rsidRDefault="006A1CBB" w:rsidP="006A1CBB">
            <w:pPr>
              <w:ind w:left="-110"/>
              <w:jc w:val="both"/>
              <w:rPr>
                <w:rFonts w:ascii="Times New Roman" w:hAnsi="Times New Roman"/>
                <w:bCs/>
                <w:sz w:val="24"/>
                <w:szCs w:val="24"/>
              </w:rPr>
            </w:pPr>
            <w:r w:rsidRPr="006A1CBB">
              <w:rPr>
                <w:rFonts w:ascii="Times New Roman" w:hAnsi="Times New Roman"/>
                <w:bCs/>
                <w:sz w:val="24"/>
                <w:szCs w:val="24"/>
              </w:rPr>
              <w:t>Тимошенко</w:t>
            </w:r>
          </w:p>
          <w:p w:rsidR="006A1CBB" w:rsidRPr="006A1CBB" w:rsidRDefault="006A1CBB" w:rsidP="006A1CBB">
            <w:pPr>
              <w:ind w:left="-110"/>
              <w:jc w:val="both"/>
              <w:rPr>
                <w:rFonts w:ascii="Times New Roman" w:hAnsi="Times New Roman"/>
                <w:bCs/>
                <w:sz w:val="24"/>
                <w:szCs w:val="24"/>
              </w:rPr>
            </w:pPr>
            <w:r w:rsidRPr="006A1CBB">
              <w:rPr>
                <w:rFonts w:ascii="Times New Roman" w:hAnsi="Times New Roman"/>
                <w:bCs/>
                <w:sz w:val="24"/>
                <w:szCs w:val="24"/>
              </w:rPr>
              <w:t>Максим</w:t>
            </w:r>
          </w:p>
          <w:p w:rsidR="006A1CBB" w:rsidRPr="006A1CBB" w:rsidRDefault="006A1CBB" w:rsidP="006A1CBB">
            <w:pPr>
              <w:ind w:left="-110"/>
              <w:jc w:val="both"/>
              <w:rPr>
                <w:rFonts w:ascii="Times New Roman" w:hAnsi="Times New Roman"/>
                <w:bCs/>
                <w:sz w:val="24"/>
                <w:szCs w:val="24"/>
              </w:rPr>
            </w:pPr>
            <w:r w:rsidRPr="006A1CBB">
              <w:rPr>
                <w:rFonts w:ascii="Times New Roman" w:hAnsi="Times New Roman"/>
                <w:bCs/>
                <w:sz w:val="24"/>
                <w:szCs w:val="24"/>
              </w:rPr>
              <w:t>Викторович</w:t>
            </w:r>
          </w:p>
        </w:tc>
        <w:tc>
          <w:tcPr>
            <w:tcW w:w="1020" w:type="pct"/>
          </w:tcPr>
          <w:p w:rsidR="006A1CBB" w:rsidRPr="006A1CBB" w:rsidRDefault="006A1CBB" w:rsidP="006A1CBB">
            <w:pPr>
              <w:ind w:left="-108" w:firstLine="108"/>
              <w:jc w:val="both"/>
              <w:rPr>
                <w:rFonts w:ascii="Times New Roman" w:hAnsi="Times New Roman"/>
                <w:sz w:val="24"/>
                <w:szCs w:val="24"/>
              </w:rPr>
            </w:pPr>
            <w:r w:rsidRPr="006A1CBB">
              <w:rPr>
                <w:rFonts w:ascii="Times New Roman" w:hAnsi="Times New Roman"/>
                <w:sz w:val="24"/>
                <w:szCs w:val="24"/>
              </w:rPr>
              <w:t>Глава рабочего поселка Горный Тогучинского района Новосибирской области</w:t>
            </w:r>
          </w:p>
        </w:tc>
        <w:tc>
          <w:tcPr>
            <w:tcW w:w="1441" w:type="pct"/>
          </w:tcPr>
          <w:p w:rsidR="006A1CBB" w:rsidRPr="006A1CBB" w:rsidRDefault="006A1CBB" w:rsidP="006A1CBB">
            <w:pPr>
              <w:jc w:val="both"/>
              <w:rPr>
                <w:rFonts w:ascii="Times New Roman" w:hAnsi="Times New Roman"/>
                <w:sz w:val="24"/>
                <w:szCs w:val="24"/>
              </w:rPr>
            </w:pPr>
            <w:r w:rsidRPr="006A1CBB">
              <w:rPr>
                <w:rFonts w:ascii="Times New Roman" w:hAnsi="Times New Roman"/>
                <w:sz w:val="24"/>
                <w:szCs w:val="24"/>
              </w:rPr>
              <w:t>р. п. Горный,</w:t>
            </w:r>
          </w:p>
          <w:p w:rsidR="006A1CBB" w:rsidRPr="006A1CBB" w:rsidRDefault="006A1CBB" w:rsidP="006A1CBB">
            <w:pPr>
              <w:jc w:val="both"/>
              <w:rPr>
                <w:rFonts w:ascii="Times New Roman" w:hAnsi="Times New Roman"/>
                <w:sz w:val="24"/>
                <w:szCs w:val="24"/>
              </w:rPr>
            </w:pPr>
            <w:r w:rsidRPr="006A1CBB">
              <w:rPr>
                <w:rFonts w:ascii="Times New Roman" w:hAnsi="Times New Roman"/>
                <w:sz w:val="24"/>
                <w:szCs w:val="24"/>
              </w:rPr>
              <w:t>ул. Советская, 10</w:t>
            </w:r>
          </w:p>
          <w:p w:rsidR="006A1CBB" w:rsidRPr="006A1CBB" w:rsidRDefault="006A1CBB" w:rsidP="006A1CBB">
            <w:pPr>
              <w:jc w:val="both"/>
              <w:rPr>
                <w:rFonts w:ascii="Times New Roman" w:hAnsi="Times New Roman"/>
                <w:sz w:val="24"/>
                <w:szCs w:val="24"/>
              </w:rPr>
            </w:pPr>
            <w:r w:rsidRPr="006A1CBB">
              <w:rPr>
                <w:rFonts w:ascii="Times New Roman" w:hAnsi="Times New Roman"/>
                <w:sz w:val="24"/>
                <w:szCs w:val="24"/>
              </w:rPr>
              <w:t>тел. 8(38340) -  23127</w:t>
            </w:r>
          </w:p>
          <w:p w:rsidR="006A1CBB" w:rsidRPr="006A1CBB" w:rsidRDefault="006A1CBB" w:rsidP="006A1CBB">
            <w:pPr>
              <w:ind w:left="-108"/>
              <w:jc w:val="both"/>
              <w:rPr>
                <w:rFonts w:ascii="Times New Roman" w:hAnsi="Times New Roman"/>
                <w:sz w:val="24"/>
                <w:szCs w:val="24"/>
              </w:rPr>
            </w:pPr>
          </w:p>
        </w:tc>
        <w:tc>
          <w:tcPr>
            <w:tcW w:w="1817" w:type="pct"/>
            <w:vMerge/>
          </w:tcPr>
          <w:p w:rsidR="006A1CBB" w:rsidRPr="006A1CBB" w:rsidRDefault="006A1CBB" w:rsidP="006A1CBB">
            <w:pPr>
              <w:jc w:val="both"/>
              <w:rPr>
                <w:rFonts w:ascii="Times New Roman" w:hAnsi="Times New Roman"/>
                <w:sz w:val="28"/>
                <w:szCs w:val="28"/>
              </w:rPr>
            </w:pPr>
          </w:p>
        </w:tc>
      </w:tr>
    </w:tbl>
    <w:p w:rsidR="006A1CBB" w:rsidRPr="006A1CBB" w:rsidRDefault="006A1CBB" w:rsidP="006A1CBB">
      <w:pPr>
        <w:jc w:val="both"/>
        <w:rPr>
          <w:rFonts w:ascii="Times New Roman" w:hAnsi="Times New Roman"/>
          <w:b/>
          <w:sz w:val="24"/>
          <w:szCs w:val="24"/>
        </w:rPr>
      </w:pPr>
    </w:p>
    <w:p w:rsidR="006A1CBB" w:rsidRPr="006A1CBB" w:rsidRDefault="006A1CBB" w:rsidP="006A1CBB">
      <w:pPr>
        <w:jc w:val="both"/>
        <w:rPr>
          <w:lang w:val="en-US"/>
        </w:rPr>
      </w:pPr>
    </w:p>
    <w:p w:rsidR="000A6CE7" w:rsidRPr="00E43C0C" w:rsidRDefault="000A6CE7" w:rsidP="000A6CE7">
      <w:pPr>
        <w:rPr>
          <w:vanish/>
          <w:highlight w:val="yellow"/>
        </w:rPr>
      </w:pPr>
    </w:p>
    <w:p w:rsidR="00976BA9" w:rsidRDefault="00976BA9" w:rsidP="000A6CE7">
      <w:pPr>
        <w:tabs>
          <w:tab w:val="left" w:pos="1620"/>
          <w:tab w:val="left" w:pos="5103"/>
          <w:tab w:val="left" w:pos="8640"/>
        </w:tabs>
        <w:rPr>
          <w:rFonts w:ascii="Times New Roman" w:hAnsi="Times New Roman"/>
          <w:b/>
          <w:sz w:val="28"/>
          <w:szCs w:val="28"/>
        </w:rPr>
      </w:pPr>
    </w:p>
    <w:sectPr w:rsidR="00976BA9">
      <w:headerReference w:type="default" r:id="rId149"/>
      <w:headerReference w:type="first" r:id="rId150"/>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4737B" w:rsidRDefault="0034737B">
      <w:r>
        <w:separator/>
      </w:r>
    </w:p>
  </w:endnote>
  <w:endnote w:type="continuationSeparator" w:id="0">
    <w:p w:rsidR="0034737B" w:rsidRDefault="0034737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31A3" w:rsidRDefault="005531A3">
    <w:pPr>
      <w:pStyle w:val="ab"/>
      <w:rPr>
        <w:sz w:val="16"/>
        <w:lang w:val="en-US"/>
      </w:rPr>
    </w:pPr>
    <w:r>
      <w:rPr>
        <w:sz w:val="16"/>
        <w:lang w:val="en-US"/>
      </w:rPr>
      <w:t>Y:\</w:t>
    </w:r>
    <w:r>
      <w:rPr>
        <w:sz w:val="16"/>
      </w:rPr>
      <w:fldChar w:fldCharType="begin"/>
    </w:r>
    <w:r>
      <w:rPr>
        <w:sz w:val="16"/>
        <w:lang w:val="en-US"/>
      </w:rPr>
      <w:instrText xml:space="preserve"> FILENAME  \* MERGEFORMAT </w:instrText>
    </w:r>
    <w:r>
      <w:rPr>
        <w:sz w:val="16"/>
      </w:rPr>
      <w:fldChar w:fldCharType="separate"/>
    </w:r>
    <w:r>
      <w:rPr>
        <w:noProof/>
        <w:sz w:val="16"/>
        <w:lang w:val="en-US"/>
      </w:rPr>
      <w:t>ПАСПОРТ 2025г</w:t>
    </w:r>
    <w:r>
      <w:rPr>
        <w:sz w:val="16"/>
      </w:rPr>
      <w:fldChar w:fldCharType="end"/>
    </w:r>
    <w:r>
      <w:rPr>
        <w:sz w:val="16"/>
        <w:lang w:val="en-US"/>
      </w:rPr>
      <w:t xml:space="preserve">, </w:t>
    </w:r>
    <w:r>
      <w:rPr>
        <w:sz w:val="16"/>
      </w:rPr>
      <w:fldChar w:fldCharType="begin"/>
    </w:r>
    <w:r>
      <w:rPr>
        <w:sz w:val="16"/>
      </w:rPr>
      <w:instrText xml:space="preserve"> DATE \@ "dd.MM.yyyy" \* MERGEFORMAT </w:instrText>
    </w:r>
    <w:r>
      <w:rPr>
        <w:sz w:val="16"/>
      </w:rPr>
      <w:fldChar w:fldCharType="separate"/>
    </w:r>
    <w:r w:rsidR="004645D3">
      <w:rPr>
        <w:noProof/>
        <w:sz w:val="16"/>
      </w:rPr>
      <w:t>21.03.2025</w:t>
    </w:r>
    <w:r>
      <w:rPr>
        <w:sz w:val="16"/>
      </w:rPr>
      <w:fldChar w:fldCharType="end"/>
    </w:r>
    <w:r>
      <w:rPr>
        <w:sz w:val="16"/>
        <w:lang w:val="en-US"/>
      </w:rPr>
      <w:t xml:space="preserve">, </w:t>
    </w:r>
    <w:r>
      <w:rPr>
        <w:sz w:val="16"/>
      </w:rPr>
      <w:fldChar w:fldCharType="begin"/>
    </w:r>
    <w:r>
      <w:rPr>
        <w:sz w:val="16"/>
      </w:rPr>
      <w:instrText xml:space="preserve"> TIME \@ "HH:mm" \* MERGEFORMAT </w:instrText>
    </w:r>
    <w:r>
      <w:rPr>
        <w:sz w:val="16"/>
      </w:rPr>
      <w:fldChar w:fldCharType="separate"/>
    </w:r>
    <w:r w:rsidR="004645D3">
      <w:rPr>
        <w:noProof/>
        <w:sz w:val="16"/>
      </w:rPr>
      <w:t>08:33</w:t>
    </w:r>
    <w:r>
      <w:rPr>
        <w:sz w:val="16"/>
      </w:rPr>
      <w:fldChar w:fldCharType="end"/>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31A3" w:rsidRDefault="005531A3">
    <w:pPr>
      <w:pStyle w:val="ab"/>
      <w:rPr>
        <w:sz w:val="16"/>
        <w:lang w:val="en-US"/>
      </w:rPr>
    </w:pPr>
    <w:r>
      <w:rPr>
        <w:sz w:val="16"/>
        <w:lang w:val="en-US"/>
      </w:rPr>
      <w:t>Y:\</w:t>
    </w:r>
    <w:r>
      <w:rPr>
        <w:sz w:val="16"/>
      </w:rPr>
      <w:fldChar w:fldCharType="begin"/>
    </w:r>
    <w:r>
      <w:rPr>
        <w:sz w:val="16"/>
        <w:lang w:val="en-US"/>
      </w:rPr>
      <w:instrText xml:space="preserve"> FILENAME  \* MERGEFORMAT </w:instrText>
    </w:r>
    <w:r>
      <w:rPr>
        <w:sz w:val="16"/>
      </w:rPr>
      <w:fldChar w:fldCharType="separate"/>
    </w:r>
    <w:r>
      <w:rPr>
        <w:noProof/>
        <w:sz w:val="16"/>
        <w:lang w:val="en-US"/>
      </w:rPr>
      <w:t>ПАСПОРТ 2025г</w:t>
    </w:r>
    <w:r>
      <w:rPr>
        <w:sz w:val="16"/>
      </w:rPr>
      <w:fldChar w:fldCharType="end"/>
    </w:r>
    <w:r>
      <w:rPr>
        <w:sz w:val="16"/>
        <w:lang w:val="en-US"/>
      </w:rPr>
      <w:t xml:space="preserve">, </w:t>
    </w:r>
    <w:r>
      <w:rPr>
        <w:sz w:val="16"/>
      </w:rPr>
      <w:fldChar w:fldCharType="begin"/>
    </w:r>
    <w:r>
      <w:rPr>
        <w:sz w:val="16"/>
      </w:rPr>
      <w:instrText xml:space="preserve"> DATE \@ "dd.MM.yyyy" \* MERGEFORMAT </w:instrText>
    </w:r>
    <w:r>
      <w:rPr>
        <w:sz w:val="16"/>
      </w:rPr>
      <w:fldChar w:fldCharType="separate"/>
    </w:r>
    <w:r w:rsidR="004645D3">
      <w:rPr>
        <w:noProof/>
        <w:sz w:val="16"/>
      </w:rPr>
      <w:t>21.03.2025</w:t>
    </w:r>
    <w:r>
      <w:rPr>
        <w:sz w:val="16"/>
      </w:rPr>
      <w:fldChar w:fldCharType="end"/>
    </w:r>
    <w:r>
      <w:rPr>
        <w:sz w:val="16"/>
        <w:lang w:val="en-US"/>
      </w:rPr>
      <w:t xml:space="preserve">, </w:t>
    </w:r>
    <w:r>
      <w:rPr>
        <w:sz w:val="16"/>
      </w:rPr>
      <w:fldChar w:fldCharType="begin"/>
    </w:r>
    <w:r>
      <w:rPr>
        <w:sz w:val="16"/>
      </w:rPr>
      <w:instrText xml:space="preserve"> TIME \@ "HH:mm" \* MERGEFORMAT </w:instrText>
    </w:r>
    <w:r>
      <w:rPr>
        <w:sz w:val="16"/>
      </w:rPr>
      <w:fldChar w:fldCharType="separate"/>
    </w:r>
    <w:r w:rsidR="004645D3">
      <w:rPr>
        <w:noProof/>
        <w:sz w:val="16"/>
      </w:rPr>
      <w:t>08:33</w:t>
    </w:r>
    <w:r>
      <w:rPr>
        <w:sz w:val="16"/>
      </w:rPr>
      <w:fldChar w:fldCharType="end"/>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31A3" w:rsidRDefault="005531A3">
    <w:pPr>
      <w:pStyle w:val="ab"/>
      <w:rPr>
        <w:sz w:val="16"/>
        <w:lang w:val="en-US"/>
      </w:rPr>
    </w:pPr>
    <w:r>
      <w:rPr>
        <w:sz w:val="16"/>
        <w:lang w:val="en-US"/>
      </w:rPr>
      <w:t>Y:\</w:t>
    </w:r>
    <w:r>
      <w:rPr>
        <w:sz w:val="16"/>
      </w:rPr>
      <w:fldChar w:fldCharType="begin"/>
    </w:r>
    <w:r>
      <w:rPr>
        <w:sz w:val="16"/>
        <w:lang w:val="en-US"/>
      </w:rPr>
      <w:instrText xml:space="preserve"> FILENAME  \* MERGEFORMAT </w:instrText>
    </w:r>
    <w:r>
      <w:rPr>
        <w:sz w:val="16"/>
      </w:rPr>
      <w:fldChar w:fldCharType="separate"/>
    </w:r>
    <w:r>
      <w:rPr>
        <w:noProof/>
        <w:sz w:val="16"/>
        <w:lang w:val="en-US"/>
      </w:rPr>
      <w:t>ПАСПОРТ 2025г</w:t>
    </w:r>
    <w:r>
      <w:rPr>
        <w:sz w:val="16"/>
      </w:rPr>
      <w:fldChar w:fldCharType="end"/>
    </w:r>
    <w:r>
      <w:rPr>
        <w:sz w:val="16"/>
        <w:lang w:val="en-US"/>
      </w:rPr>
      <w:t xml:space="preserve">, </w:t>
    </w:r>
    <w:r>
      <w:rPr>
        <w:sz w:val="16"/>
      </w:rPr>
      <w:fldChar w:fldCharType="begin"/>
    </w:r>
    <w:r>
      <w:rPr>
        <w:sz w:val="16"/>
      </w:rPr>
      <w:instrText xml:space="preserve"> DATE \@ "dd.MM.yyyy" \* MERGEFORMAT </w:instrText>
    </w:r>
    <w:r>
      <w:rPr>
        <w:sz w:val="16"/>
      </w:rPr>
      <w:fldChar w:fldCharType="separate"/>
    </w:r>
    <w:r w:rsidR="004645D3">
      <w:rPr>
        <w:noProof/>
        <w:sz w:val="16"/>
      </w:rPr>
      <w:t>21.03.2025</w:t>
    </w:r>
    <w:r>
      <w:rPr>
        <w:sz w:val="16"/>
      </w:rPr>
      <w:fldChar w:fldCharType="end"/>
    </w:r>
    <w:r>
      <w:rPr>
        <w:sz w:val="16"/>
        <w:lang w:val="en-US"/>
      </w:rPr>
      <w:t xml:space="preserve">, </w:t>
    </w:r>
    <w:r>
      <w:rPr>
        <w:sz w:val="16"/>
      </w:rPr>
      <w:fldChar w:fldCharType="begin"/>
    </w:r>
    <w:r>
      <w:rPr>
        <w:sz w:val="16"/>
      </w:rPr>
      <w:instrText xml:space="preserve"> TIME \@ "HH:mm" \* MERGEFORMAT </w:instrText>
    </w:r>
    <w:r>
      <w:rPr>
        <w:sz w:val="16"/>
      </w:rPr>
      <w:fldChar w:fldCharType="separate"/>
    </w:r>
    <w:r w:rsidR="004645D3">
      <w:rPr>
        <w:noProof/>
        <w:sz w:val="16"/>
      </w:rPr>
      <w:t>08:33</w:t>
    </w:r>
    <w:r>
      <w:rPr>
        <w:sz w:val="16"/>
      </w:rPr>
      <w:fldChar w:fldCharType="end"/>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31A3" w:rsidRDefault="005531A3">
    <w:pPr>
      <w:pStyle w:val="ab"/>
      <w:rPr>
        <w:sz w:val="16"/>
        <w:lang w:val="en-US"/>
      </w:rPr>
    </w:pPr>
    <w:r>
      <w:rPr>
        <w:sz w:val="16"/>
        <w:lang w:val="en-US"/>
      </w:rPr>
      <w:t>Y:\</w:t>
    </w:r>
    <w:r>
      <w:rPr>
        <w:sz w:val="16"/>
      </w:rPr>
      <w:fldChar w:fldCharType="begin"/>
    </w:r>
    <w:r>
      <w:rPr>
        <w:sz w:val="16"/>
        <w:lang w:val="en-US"/>
      </w:rPr>
      <w:instrText xml:space="preserve"> FILENAME  \* MERGEFORMAT </w:instrText>
    </w:r>
    <w:r>
      <w:rPr>
        <w:sz w:val="16"/>
      </w:rPr>
      <w:fldChar w:fldCharType="separate"/>
    </w:r>
    <w:r>
      <w:rPr>
        <w:noProof/>
        <w:sz w:val="16"/>
        <w:lang w:val="en-US"/>
      </w:rPr>
      <w:t>ПАСПОРТ 2025г</w:t>
    </w:r>
    <w:r>
      <w:rPr>
        <w:sz w:val="16"/>
      </w:rPr>
      <w:fldChar w:fldCharType="end"/>
    </w:r>
    <w:r>
      <w:rPr>
        <w:sz w:val="16"/>
        <w:lang w:val="en-US"/>
      </w:rPr>
      <w:t xml:space="preserve">, </w:t>
    </w:r>
    <w:r>
      <w:rPr>
        <w:sz w:val="16"/>
      </w:rPr>
      <w:fldChar w:fldCharType="begin"/>
    </w:r>
    <w:r>
      <w:rPr>
        <w:sz w:val="16"/>
      </w:rPr>
      <w:instrText xml:space="preserve"> DATE \@ "dd.MM.yyyy" \* MERGEFORMAT </w:instrText>
    </w:r>
    <w:r>
      <w:rPr>
        <w:sz w:val="16"/>
      </w:rPr>
      <w:fldChar w:fldCharType="separate"/>
    </w:r>
    <w:r w:rsidR="004645D3">
      <w:rPr>
        <w:noProof/>
        <w:sz w:val="16"/>
      </w:rPr>
      <w:t>21.03.2025</w:t>
    </w:r>
    <w:r>
      <w:rPr>
        <w:sz w:val="16"/>
      </w:rPr>
      <w:fldChar w:fldCharType="end"/>
    </w:r>
    <w:r>
      <w:rPr>
        <w:sz w:val="16"/>
        <w:lang w:val="en-US"/>
      </w:rPr>
      <w:t xml:space="preserve">, </w:t>
    </w:r>
    <w:r>
      <w:rPr>
        <w:sz w:val="16"/>
      </w:rPr>
      <w:fldChar w:fldCharType="begin"/>
    </w:r>
    <w:r>
      <w:rPr>
        <w:sz w:val="16"/>
      </w:rPr>
      <w:instrText xml:space="preserve"> TIME \@ "HH:mm" \* MERGEFORMAT </w:instrText>
    </w:r>
    <w:r>
      <w:rPr>
        <w:sz w:val="16"/>
      </w:rPr>
      <w:fldChar w:fldCharType="separate"/>
    </w:r>
    <w:r w:rsidR="004645D3">
      <w:rPr>
        <w:noProof/>
        <w:sz w:val="16"/>
      </w:rPr>
      <w:t>08:33</w:t>
    </w:r>
    <w:r>
      <w:rPr>
        <w:sz w:val="16"/>
      </w:rPr>
      <w:fldChar w:fldCharType="end"/>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31A3" w:rsidRDefault="005531A3">
    <w:pPr>
      <w:pStyle w:val="ab"/>
      <w:rPr>
        <w:sz w:val="16"/>
        <w:lang w:val="en-US"/>
      </w:rPr>
    </w:pPr>
    <w:r>
      <w:rPr>
        <w:sz w:val="16"/>
        <w:lang w:val="en-US"/>
      </w:rPr>
      <w:t>Y:\</w:t>
    </w:r>
    <w:r>
      <w:rPr>
        <w:sz w:val="16"/>
      </w:rPr>
      <w:fldChar w:fldCharType="begin"/>
    </w:r>
    <w:r>
      <w:rPr>
        <w:sz w:val="16"/>
        <w:lang w:val="en-US"/>
      </w:rPr>
      <w:instrText xml:space="preserve"> FILENAME  \* MERGEFORMAT </w:instrText>
    </w:r>
    <w:r>
      <w:rPr>
        <w:sz w:val="16"/>
      </w:rPr>
      <w:fldChar w:fldCharType="separate"/>
    </w:r>
    <w:r>
      <w:rPr>
        <w:noProof/>
        <w:sz w:val="16"/>
        <w:lang w:val="en-US"/>
      </w:rPr>
      <w:t>ПАСПОРТ 2025г</w:t>
    </w:r>
    <w:r>
      <w:rPr>
        <w:sz w:val="16"/>
      </w:rPr>
      <w:fldChar w:fldCharType="end"/>
    </w:r>
    <w:r>
      <w:rPr>
        <w:sz w:val="16"/>
        <w:lang w:val="en-US"/>
      </w:rPr>
      <w:t xml:space="preserve">, </w:t>
    </w:r>
    <w:r>
      <w:rPr>
        <w:sz w:val="16"/>
      </w:rPr>
      <w:fldChar w:fldCharType="begin"/>
    </w:r>
    <w:r>
      <w:rPr>
        <w:sz w:val="16"/>
      </w:rPr>
      <w:instrText xml:space="preserve"> DATE \@ "dd.MM.yyyy" \* MERGEFORMAT </w:instrText>
    </w:r>
    <w:r>
      <w:rPr>
        <w:sz w:val="16"/>
      </w:rPr>
      <w:fldChar w:fldCharType="separate"/>
    </w:r>
    <w:r w:rsidR="004645D3">
      <w:rPr>
        <w:noProof/>
        <w:sz w:val="16"/>
      </w:rPr>
      <w:t>21.03.2025</w:t>
    </w:r>
    <w:r>
      <w:rPr>
        <w:sz w:val="16"/>
      </w:rPr>
      <w:fldChar w:fldCharType="end"/>
    </w:r>
    <w:r>
      <w:rPr>
        <w:sz w:val="16"/>
        <w:lang w:val="en-US"/>
      </w:rPr>
      <w:t xml:space="preserve">, </w:t>
    </w:r>
    <w:r>
      <w:rPr>
        <w:sz w:val="16"/>
      </w:rPr>
      <w:fldChar w:fldCharType="begin"/>
    </w:r>
    <w:r>
      <w:rPr>
        <w:sz w:val="16"/>
      </w:rPr>
      <w:instrText xml:space="preserve"> TIME \@ "HH:mm" \* MERGEFORMAT </w:instrText>
    </w:r>
    <w:r>
      <w:rPr>
        <w:sz w:val="16"/>
      </w:rPr>
      <w:fldChar w:fldCharType="separate"/>
    </w:r>
    <w:r w:rsidR="004645D3">
      <w:rPr>
        <w:noProof/>
        <w:sz w:val="16"/>
      </w:rPr>
      <w:t>08:33</w:t>
    </w:r>
    <w:r>
      <w:rPr>
        <w:sz w:val="16"/>
      </w:rPr>
      <w:fldChar w:fldCharType="end"/>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31A3" w:rsidRDefault="005531A3">
    <w:pPr>
      <w:pStyle w:val="ab"/>
      <w:rPr>
        <w:sz w:val="16"/>
        <w:lang w:val="en-US"/>
      </w:rPr>
    </w:pPr>
    <w:r>
      <w:rPr>
        <w:sz w:val="16"/>
        <w:lang w:val="en-US"/>
      </w:rPr>
      <w:t>Y:\</w:t>
    </w:r>
    <w:r>
      <w:rPr>
        <w:sz w:val="16"/>
      </w:rPr>
      <w:fldChar w:fldCharType="begin"/>
    </w:r>
    <w:r>
      <w:rPr>
        <w:sz w:val="16"/>
        <w:lang w:val="en-US"/>
      </w:rPr>
      <w:instrText xml:space="preserve"> FILENAME  \* MERGEFORMAT </w:instrText>
    </w:r>
    <w:r>
      <w:rPr>
        <w:sz w:val="16"/>
      </w:rPr>
      <w:fldChar w:fldCharType="separate"/>
    </w:r>
    <w:r>
      <w:rPr>
        <w:noProof/>
        <w:sz w:val="16"/>
        <w:lang w:val="en-US"/>
      </w:rPr>
      <w:t>ПАСПОРТ 2025г</w:t>
    </w:r>
    <w:r>
      <w:rPr>
        <w:sz w:val="16"/>
      </w:rPr>
      <w:fldChar w:fldCharType="end"/>
    </w:r>
    <w:r>
      <w:rPr>
        <w:sz w:val="16"/>
        <w:lang w:val="en-US"/>
      </w:rPr>
      <w:t xml:space="preserve">, </w:t>
    </w:r>
    <w:r>
      <w:rPr>
        <w:sz w:val="16"/>
      </w:rPr>
      <w:fldChar w:fldCharType="begin"/>
    </w:r>
    <w:r>
      <w:rPr>
        <w:sz w:val="16"/>
      </w:rPr>
      <w:instrText xml:space="preserve"> DATE \@ "dd.MM.yyyy" \* MERGEFORMAT </w:instrText>
    </w:r>
    <w:r>
      <w:rPr>
        <w:sz w:val="16"/>
      </w:rPr>
      <w:fldChar w:fldCharType="separate"/>
    </w:r>
    <w:r w:rsidR="004645D3">
      <w:rPr>
        <w:noProof/>
        <w:sz w:val="16"/>
      </w:rPr>
      <w:t>21.03.2025</w:t>
    </w:r>
    <w:r>
      <w:rPr>
        <w:sz w:val="16"/>
      </w:rPr>
      <w:fldChar w:fldCharType="end"/>
    </w:r>
    <w:r>
      <w:rPr>
        <w:sz w:val="16"/>
        <w:lang w:val="en-US"/>
      </w:rPr>
      <w:t xml:space="preserve">, </w:t>
    </w:r>
    <w:r>
      <w:rPr>
        <w:sz w:val="16"/>
      </w:rPr>
      <w:fldChar w:fldCharType="begin"/>
    </w:r>
    <w:r>
      <w:rPr>
        <w:sz w:val="16"/>
      </w:rPr>
      <w:instrText xml:space="preserve"> TIME \@ "HH:mm" \* MERGEFORMAT </w:instrText>
    </w:r>
    <w:r>
      <w:rPr>
        <w:sz w:val="16"/>
      </w:rPr>
      <w:fldChar w:fldCharType="separate"/>
    </w:r>
    <w:r w:rsidR="004645D3">
      <w:rPr>
        <w:noProof/>
        <w:sz w:val="16"/>
      </w:rPr>
      <w:t>08:33</w:t>
    </w:r>
    <w:r>
      <w:rPr>
        <w:sz w:val="16"/>
      </w:rPr>
      <w:fldChar w:fldCharType="end"/>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31A3" w:rsidRDefault="005531A3">
    <w:pPr>
      <w:pStyle w:val="ab"/>
      <w:rPr>
        <w:sz w:val="16"/>
        <w:lang w:val="en-US"/>
      </w:rPr>
    </w:pPr>
    <w:r>
      <w:rPr>
        <w:sz w:val="16"/>
        <w:lang w:val="en-US"/>
      </w:rPr>
      <w:t>Y:\</w:t>
    </w:r>
    <w:r>
      <w:rPr>
        <w:sz w:val="16"/>
      </w:rPr>
      <w:fldChar w:fldCharType="begin"/>
    </w:r>
    <w:r>
      <w:rPr>
        <w:sz w:val="16"/>
        <w:lang w:val="en-US"/>
      </w:rPr>
      <w:instrText xml:space="preserve"> FILENAME  \* MERGEFORMAT </w:instrText>
    </w:r>
    <w:r>
      <w:rPr>
        <w:sz w:val="16"/>
      </w:rPr>
      <w:fldChar w:fldCharType="separate"/>
    </w:r>
    <w:r>
      <w:rPr>
        <w:noProof/>
        <w:sz w:val="16"/>
        <w:lang w:val="en-US"/>
      </w:rPr>
      <w:t>ПАСПОРТ 2025г</w:t>
    </w:r>
    <w:r>
      <w:rPr>
        <w:sz w:val="16"/>
      </w:rPr>
      <w:fldChar w:fldCharType="end"/>
    </w:r>
    <w:r>
      <w:rPr>
        <w:sz w:val="16"/>
        <w:lang w:val="en-US"/>
      </w:rPr>
      <w:t xml:space="preserve">, </w:t>
    </w:r>
    <w:r>
      <w:rPr>
        <w:sz w:val="16"/>
      </w:rPr>
      <w:fldChar w:fldCharType="begin"/>
    </w:r>
    <w:r>
      <w:rPr>
        <w:sz w:val="16"/>
      </w:rPr>
      <w:instrText xml:space="preserve"> DATE \@ "dd.MM.yyyy" \* MERGEFORMAT </w:instrText>
    </w:r>
    <w:r>
      <w:rPr>
        <w:sz w:val="16"/>
      </w:rPr>
      <w:fldChar w:fldCharType="separate"/>
    </w:r>
    <w:r w:rsidR="004645D3">
      <w:rPr>
        <w:noProof/>
        <w:sz w:val="16"/>
      </w:rPr>
      <w:t>21.03.2025</w:t>
    </w:r>
    <w:r>
      <w:rPr>
        <w:sz w:val="16"/>
      </w:rPr>
      <w:fldChar w:fldCharType="end"/>
    </w:r>
    <w:r>
      <w:rPr>
        <w:sz w:val="16"/>
        <w:lang w:val="en-US"/>
      </w:rPr>
      <w:t xml:space="preserve">, </w:t>
    </w:r>
    <w:r>
      <w:rPr>
        <w:sz w:val="16"/>
      </w:rPr>
      <w:fldChar w:fldCharType="begin"/>
    </w:r>
    <w:r>
      <w:rPr>
        <w:sz w:val="16"/>
      </w:rPr>
      <w:instrText xml:space="preserve"> TIME \@ "HH:mm" \* MERGEFORMAT </w:instrText>
    </w:r>
    <w:r>
      <w:rPr>
        <w:sz w:val="16"/>
      </w:rPr>
      <w:fldChar w:fldCharType="separate"/>
    </w:r>
    <w:r w:rsidR="004645D3">
      <w:rPr>
        <w:noProof/>
        <w:sz w:val="16"/>
      </w:rPr>
      <w:t>08:33</w:t>
    </w:r>
    <w:r>
      <w:rPr>
        <w:sz w:val="16"/>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31A3" w:rsidRDefault="005531A3">
    <w:pPr>
      <w:pStyle w:val="ab"/>
      <w:rPr>
        <w:sz w:val="16"/>
        <w:lang w:val="en-US"/>
      </w:rPr>
    </w:pPr>
    <w:r>
      <w:rPr>
        <w:sz w:val="16"/>
        <w:lang w:val="en-US"/>
      </w:rPr>
      <w:t>Y:\</w:t>
    </w:r>
    <w:r>
      <w:rPr>
        <w:sz w:val="16"/>
      </w:rPr>
      <w:fldChar w:fldCharType="begin"/>
    </w:r>
    <w:r>
      <w:rPr>
        <w:sz w:val="16"/>
        <w:lang w:val="en-US"/>
      </w:rPr>
      <w:instrText xml:space="preserve"> FILENAME  \* MERGEFORMAT </w:instrText>
    </w:r>
    <w:r>
      <w:rPr>
        <w:sz w:val="16"/>
      </w:rPr>
      <w:fldChar w:fldCharType="separate"/>
    </w:r>
    <w:r>
      <w:rPr>
        <w:noProof/>
        <w:sz w:val="16"/>
        <w:lang w:val="en-US"/>
      </w:rPr>
      <w:t>ПАСПОРТ 2025г</w:t>
    </w:r>
    <w:r>
      <w:rPr>
        <w:sz w:val="16"/>
      </w:rPr>
      <w:fldChar w:fldCharType="end"/>
    </w:r>
    <w:r>
      <w:rPr>
        <w:sz w:val="16"/>
        <w:lang w:val="en-US"/>
      </w:rPr>
      <w:t xml:space="preserve">, </w:t>
    </w:r>
    <w:r>
      <w:rPr>
        <w:sz w:val="16"/>
      </w:rPr>
      <w:fldChar w:fldCharType="begin"/>
    </w:r>
    <w:r>
      <w:rPr>
        <w:sz w:val="16"/>
      </w:rPr>
      <w:instrText xml:space="preserve"> DATE \@ "dd.MM.yyyy" \* MERGEFORMAT </w:instrText>
    </w:r>
    <w:r>
      <w:rPr>
        <w:sz w:val="16"/>
      </w:rPr>
      <w:fldChar w:fldCharType="separate"/>
    </w:r>
    <w:r w:rsidR="004645D3">
      <w:rPr>
        <w:noProof/>
        <w:sz w:val="16"/>
      </w:rPr>
      <w:t>21.03.2025</w:t>
    </w:r>
    <w:r>
      <w:rPr>
        <w:sz w:val="16"/>
      </w:rPr>
      <w:fldChar w:fldCharType="end"/>
    </w:r>
    <w:r>
      <w:rPr>
        <w:sz w:val="16"/>
        <w:lang w:val="en-US"/>
      </w:rPr>
      <w:t xml:space="preserve">, </w:t>
    </w:r>
    <w:r>
      <w:rPr>
        <w:sz w:val="16"/>
      </w:rPr>
      <w:fldChar w:fldCharType="begin"/>
    </w:r>
    <w:r>
      <w:rPr>
        <w:sz w:val="16"/>
      </w:rPr>
      <w:instrText xml:space="preserve"> TIME \@ "HH:mm" \* MERGEFORMAT </w:instrText>
    </w:r>
    <w:r>
      <w:rPr>
        <w:sz w:val="16"/>
      </w:rPr>
      <w:fldChar w:fldCharType="separate"/>
    </w:r>
    <w:r w:rsidR="004645D3">
      <w:rPr>
        <w:noProof/>
        <w:sz w:val="16"/>
      </w:rPr>
      <w:t>08:33</w:t>
    </w:r>
    <w:r>
      <w:rPr>
        <w:sz w:val="16"/>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31A3" w:rsidRDefault="005531A3">
    <w:pPr>
      <w:pStyle w:val="ab"/>
      <w:rPr>
        <w:sz w:val="16"/>
        <w:lang w:val="en-US"/>
      </w:rPr>
    </w:pPr>
    <w:r>
      <w:rPr>
        <w:sz w:val="16"/>
        <w:lang w:val="en-US"/>
      </w:rPr>
      <w:t>Y:\</w:t>
    </w:r>
    <w:r>
      <w:rPr>
        <w:sz w:val="16"/>
      </w:rPr>
      <w:fldChar w:fldCharType="begin"/>
    </w:r>
    <w:r>
      <w:rPr>
        <w:sz w:val="16"/>
        <w:lang w:val="en-US"/>
      </w:rPr>
      <w:instrText xml:space="preserve"> FILENAME  \* MERGEFORMAT </w:instrText>
    </w:r>
    <w:r>
      <w:rPr>
        <w:sz w:val="16"/>
      </w:rPr>
      <w:fldChar w:fldCharType="separate"/>
    </w:r>
    <w:r>
      <w:rPr>
        <w:noProof/>
        <w:sz w:val="16"/>
        <w:lang w:val="en-US"/>
      </w:rPr>
      <w:t>ПАСПОРТ 2025г</w:t>
    </w:r>
    <w:r>
      <w:rPr>
        <w:sz w:val="16"/>
      </w:rPr>
      <w:fldChar w:fldCharType="end"/>
    </w:r>
    <w:r>
      <w:rPr>
        <w:sz w:val="16"/>
        <w:lang w:val="en-US"/>
      </w:rPr>
      <w:t xml:space="preserve">, </w:t>
    </w:r>
    <w:r>
      <w:rPr>
        <w:sz w:val="16"/>
      </w:rPr>
      <w:fldChar w:fldCharType="begin"/>
    </w:r>
    <w:r>
      <w:rPr>
        <w:sz w:val="16"/>
      </w:rPr>
      <w:instrText xml:space="preserve"> DATE \@ "dd.MM.yyyy" \* MERGEFORMAT </w:instrText>
    </w:r>
    <w:r>
      <w:rPr>
        <w:sz w:val="16"/>
      </w:rPr>
      <w:fldChar w:fldCharType="separate"/>
    </w:r>
    <w:r w:rsidR="004645D3">
      <w:rPr>
        <w:noProof/>
        <w:sz w:val="16"/>
      </w:rPr>
      <w:t>21.03.2025</w:t>
    </w:r>
    <w:r>
      <w:rPr>
        <w:sz w:val="16"/>
      </w:rPr>
      <w:fldChar w:fldCharType="end"/>
    </w:r>
    <w:r>
      <w:rPr>
        <w:sz w:val="16"/>
        <w:lang w:val="en-US"/>
      </w:rPr>
      <w:t xml:space="preserve">, </w:t>
    </w:r>
    <w:r>
      <w:rPr>
        <w:sz w:val="16"/>
      </w:rPr>
      <w:fldChar w:fldCharType="begin"/>
    </w:r>
    <w:r>
      <w:rPr>
        <w:sz w:val="16"/>
      </w:rPr>
      <w:instrText xml:space="preserve"> TIME \@ "HH:mm" \* MERGEFORMAT </w:instrText>
    </w:r>
    <w:r>
      <w:rPr>
        <w:sz w:val="16"/>
      </w:rPr>
      <w:fldChar w:fldCharType="separate"/>
    </w:r>
    <w:r w:rsidR="004645D3">
      <w:rPr>
        <w:noProof/>
        <w:sz w:val="16"/>
      </w:rPr>
      <w:t>08:33</w:t>
    </w:r>
    <w:r>
      <w:rPr>
        <w:sz w:val="16"/>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31A3" w:rsidRDefault="005531A3">
    <w:pPr>
      <w:pStyle w:val="ab"/>
      <w:rPr>
        <w:sz w:val="16"/>
        <w:lang w:val="en-US"/>
      </w:rPr>
    </w:pPr>
    <w:r>
      <w:rPr>
        <w:sz w:val="16"/>
        <w:lang w:val="en-US"/>
      </w:rPr>
      <w:t>Y:\</w:t>
    </w:r>
    <w:r>
      <w:rPr>
        <w:sz w:val="16"/>
      </w:rPr>
      <w:fldChar w:fldCharType="begin"/>
    </w:r>
    <w:r>
      <w:rPr>
        <w:sz w:val="16"/>
        <w:lang w:val="en-US"/>
      </w:rPr>
      <w:instrText xml:space="preserve"> FILENAME  \* MERGEFORMAT </w:instrText>
    </w:r>
    <w:r>
      <w:rPr>
        <w:sz w:val="16"/>
      </w:rPr>
      <w:fldChar w:fldCharType="separate"/>
    </w:r>
    <w:r>
      <w:rPr>
        <w:noProof/>
        <w:sz w:val="16"/>
        <w:lang w:val="en-US"/>
      </w:rPr>
      <w:t>ПАСПОРТ 2025г</w:t>
    </w:r>
    <w:r>
      <w:rPr>
        <w:sz w:val="16"/>
      </w:rPr>
      <w:fldChar w:fldCharType="end"/>
    </w:r>
    <w:r>
      <w:rPr>
        <w:sz w:val="16"/>
        <w:lang w:val="en-US"/>
      </w:rPr>
      <w:t xml:space="preserve">, </w:t>
    </w:r>
    <w:r>
      <w:rPr>
        <w:sz w:val="16"/>
      </w:rPr>
      <w:fldChar w:fldCharType="begin"/>
    </w:r>
    <w:r>
      <w:rPr>
        <w:sz w:val="16"/>
      </w:rPr>
      <w:instrText xml:space="preserve"> DATE \@ "dd.MM.yyyy" \* MERGEFORMAT </w:instrText>
    </w:r>
    <w:r>
      <w:rPr>
        <w:sz w:val="16"/>
      </w:rPr>
      <w:fldChar w:fldCharType="separate"/>
    </w:r>
    <w:r w:rsidR="004645D3">
      <w:rPr>
        <w:noProof/>
        <w:sz w:val="16"/>
      </w:rPr>
      <w:t>21.03.2025</w:t>
    </w:r>
    <w:r>
      <w:rPr>
        <w:sz w:val="16"/>
      </w:rPr>
      <w:fldChar w:fldCharType="end"/>
    </w:r>
    <w:r>
      <w:rPr>
        <w:sz w:val="16"/>
        <w:lang w:val="en-US"/>
      </w:rPr>
      <w:t xml:space="preserve">, </w:t>
    </w:r>
    <w:r>
      <w:rPr>
        <w:sz w:val="16"/>
      </w:rPr>
      <w:fldChar w:fldCharType="begin"/>
    </w:r>
    <w:r>
      <w:rPr>
        <w:sz w:val="16"/>
      </w:rPr>
      <w:instrText xml:space="preserve"> TIME \@ "HH:mm" \* MERGEFORMAT </w:instrText>
    </w:r>
    <w:r>
      <w:rPr>
        <w:sz w:val="16"/>
      </w:rPr>
      <w:fldChar w:fldCharType="separate"/>
    </w:r>
    <w:r w:rsidR="004645D3">
      <w:rPr>
        <w:noProof/>
        <w:sz w:val="16"/>
      </w:rPr>
      <w:t>08:33</w:t>
    </w:r>
    <w:r>
      <w:rPr>
        <w:sz w:val="16"/>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31A3" w:rsidRDefault="005531A3">
    <w:pPr>
      <w:pStyle w:val="ab"/>
      <w:rPr>
        <w:sz w:val="16"/>
        <w:lang w:val="en-US"/>
      </w:rPr>
    </w:pPr>
    <w:r>
      <w:rPr>
        <w:sz w:val="16"/>
        <w:lang w:val="en-US"/>
      </w:rPr>
      <w:t>Y:\</w:t>
    </w:r>
    <w:r>
      <w:rPr>
        <w:sz w:val="16"/>
      </w:rPr>
      <w:fldChar w:fldCharType="begin"/>
    </w:r>
    <w:r>
      <w:rPr>
        <w:sz w:val="16"/>
        <w:lang w:val="en-US"/>
      </w:rPr>
      <w:instrText xml:space="preserve"> FILENAME  \* MERGEFORMAT </w:instrText>
    </w:r>
    <w:r>
      <w:rPr>
        <w:sz w:val="16"/>
      </w:rPr>
      <w:fldChar w:fldCharType="separate"/>
    </w:r>
    <w:r>
      <w:rPr>
        <w:noProof/>
        <w:sz w:val="16"/>
        <w:lang w:val="en-US"/>
      </w:rPr>
      <w:t>ПАСПОРТ 2025г</w:t>
    </w:r>
    <w:r>
      <w:rPr>
        <w:sz w:val="16"/>
      </w:rPr>
      <w:fldChar w:fldCharType="end"/>
    </w:r>
    <w:r>
      <w:rPr>
        <w:sz w:val="16"/>
        <w:lang w:val="en-US"/>
      </w:rPr>
      <w:t xml:space="preserve">, </w:t>
    </w:r>
    <w:r>
      <w:rPr>
        <w:sz w:val="16"/>
      </w:rPr>
      <w:fldChar w:fldCharType="begin"/>
    </w:r>
    <w:r>
      <w:rPr>
        <w:sz w:val="16"/>
      </w:rPr>
      <w:instrText xml:space="preserve"> DATE \@ "dd.MM.yyyy" \* MERGEFORMAT </w:instrText>
    </w:r>
    <w:r>
      <w:rPr>
        <w:sz w:val="16"/>
      </w:rPr>
      <w:fldChar w:fldCharType="separate"/>
    </w:r>
    <w:r w:rsidR="004645D3">
      <w:rPr>
        <w:noProof/>
        <w:sz w:val="16"/>
      </w:rPr>
      <w:t>21.03.2025</w:t>
    </w:r>
    <w:r>
      <w:rPr>
        <w:sz w:val="16"/>
      </w:rPr>
      <w:fldChar w:fldCharType="end"/>
    </w:r>
    <w:r>
      <w:rPr>
        <w:sz w:val="16"/>
        <w:lang w:val="en-US"/>
      </w:rPr>
      <w:t xml:space="preserve">, </w:t>
    </w:r>
    <w:r>
      <w:rPr>
        <w:sz w:val="16"/>
      </w:rPr>
      <w:fldChar w:fldCharType="begin"/>
    </w:r>
    <w:r>
      <w:rPr>
        <w:sz w:val="16"/>
      </w:rPr>
      <w:instrText xml:space="preserve"> TIME \@ "HH:mm" \* MERGEFORMAT </w:instrText>
    </w:r>
    <w:r>
      <w:rPr>
        <w:sz w:val="16"/>
      </w:rPr>
      <w:fldChar w:fldCharType="separate"/>
    </w:r>
    <w:r w:rsidR="004645D3">
      <w:rPr>
        <w:noProof/>
        <w:sz w:val="16"/>
      </w:rPr>
      <w:t>08:33</w:t>
    </w:r>
    <w:r>
      <w:rPr>
        <w:sz w:val="16"/>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31A3" w:rsidRDefault="005531A3">
    <w:pPr>
      <w:pStyle w:val="ab"/>
      <w:rPr>
        <w:sz w:val="16"/>
        <w:lang w:val="en-US"/>
      </w:rPr>
    </w:pPr>
    <w:r>
      <w:rPr>
        <w:sz w:val="16"/>
        <w:lang w:val="en-US"/>
      </w:rPr>
      <w:t>Y:\</w:t>
    </w:r>
    <w:r>
      <w:rPr>
        <w:sz w:val="16"/>
      </w:rPr>
      <w:fldChar w:fldCharType="begin"/>
    </w:r>
    <w:r>
      <w:rPr>
        <w:sz w:val="16"/>
        <w:lang w:val="en-US"/>
      </w:rPr>
      <w:instrText xml:space="preserve"> FILENAME  \* MERGEFORMAT </w:instrText>
    </w:r>
    <w:r>
      <w:rPr>
        <w:sz w:val="16"/>
      </w:rPr>
      <w:fldChar w:fldCharType="separate"/>
    </w:r>
    <w:r>
      <w:rPr>
        <w:noProof/>
        <w:sz w:val="16"/>
        <w:lang w:val="en-US"/>
      </w:rPr>
      <w:t>ПАСПОРТ 2025г</w:t>
    </w:r>
    <w:r>
      <w:rPr>
        <w:sz w:val="16"/>
      </w:rPr>
      <w:fldChar w:fldCharType="end"/>
    </w:r>
    <w:r>
      <w:rPr>
        <w:sz w:val="16"/>
        <w:lang w:val="en-US"/>
      </w:rPr>
      <w:t xml:space="preserve">, </w:t>
    </w:r>
    <w:r>
      <w:rPr>
        <w:sz w:val="16"/>
      </w:rPr>
      <w:fldChar w:fldCharType="begin"/>
    </w:r>
    <w:r>
      <w:rPr>
        <w:sz w:val="16"/>
      </w:rPr>
      <w:instrText xml:space="preserve"> DATE \@ "dd.MM.yyyy" \* MERGEFORMAT </w:instrText>
    </w:r>
    <w:r>
      <w:rPr>
        <w:sz w:val="16"/>
      </w:rPr>
      <w:fldChar w:fldCharType="separate"/>
    </w:r>
    <w:r w:rsidR="004645D3">
      <w:rPr>
        <w:noProof/>
        <w:sz w:val="16"/>
      </w:rPr>
      <w:t>21.03.2025</w:t>
    </w:r>
    <w:r>
      <w:rPr>
        <w:sz w:val="16"/>
      </w:rPr>
      <w:fldChar w:fldCharType="end"/>
    </w:r>
    <w:r>
      <w:rPr>
        <w:sz w:val="16"/>
        <w:lang w:val="en-US"/>
      </w:rPr>
      <w:t xml:space="preserve">, </w:t>
    </w:r>
    <w:r>
      <w:rPr>
        <w:sz w:val="16"/>
      </w:rPr>
      <w:fldChar w:fldCharType="begin"/>
    </w:r>
    <w:r>
      <w:rPr>
        <w:sz w:val="16"/>
      </w:rPr>
      <w:instrText xml:space="preserve"> TIME \@ "HH:mm" \* MERGEFORMAT </w:instrText>
    </w:r>
    <w:r>
      <w:rPr>
        <w:sz w:val="16"/>
      </w:rPr>
      <w:fldChar w:fldCharType="separate"/>
    </w:r>
    <w:r w:rsidR="004645D3">
      <w:rPr>
        <w:noProof/>
        <w:sz w:val="16"/>
      </w:rPr>
      <w:t>08:33</w:t>
    </w:r>
    <w:r>
      <w:rPr>
        <w:sz w:val="16"/>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31A3" w:rsidRDefault="005531A3">
    <w:pPr>
      <w:pStyle w:val="ab"/>
      <w:rPr>
        <w:sz w:val="16"/>
        <w:lang w:val="en-US"/>
      </w:rPr>
    </w:pPr>
    <w:r>
      <w:rPr>
        <w:sz w:val="16"/>
        <w:lang w:val="en-US"/>
      </w:rPr>
      <w:t>Y:\</w:t>
    </w:r>
    <w:r>
      <w:rPr>
        <w:sz w:val="16"/>
      </w:rPr>
      <w:fldChar w:fldCharType="begin"/>
    </w:r>
    <w:r>
      <w:rPr>
        <w:sz w:val="16"/>
        <w:lang w:val="en-US"/>
      </w:rPr>
      <w:instrText xml:space="preserve"> FILENAME  \* MERGEFORMAT </w:instrText>
    </w:r>
    <w:r>
      <w:rPr>
        <w:sz w:val="16"/>
      </w:rPr>
      <w:fldChar w:fldCharType="separate"/>
    </w:r>
    <w:r>
      <w:rPr>
        <w:noProof/>
        <w:sz w:val="16"/>
        <w:lang w:val="en-US"/>
      </w:rPr>
      <w:t>ПАСПОРТ 2025г</w:t>
    </w:r>
    <w:r>
      <w:rPr>
        <w:sz w:val="16"/>
      </w:rPr>
      <w:fldChar w:fldCharType="end"/>
    </w:r>
    <w:r>
      <w:rPr>
        <w:sz w:val="16"/>
        <w:lang w:val="en-US"/>
      </w:rPr>
      <w:t xml:space="preserve">, </w:t>
    </w:r>
    <w:r>
      <w:rPr>
        <w:sz w:val="16"/>
      </w:rPr>
      <w:fldChar w:fldCharType="begin"/>
    </w:r>
    <w:r>
      <w:rPr>
        <w:sz w:val="16"/>
      </w:rPr>
      <w:instrText xml:space="preserve"> DATE \@ "dd.MM.yyyy" \* MERGEFORMAT </w:instrText>
    </w:r>
    <w:r>
      <w:rPr>
        <w:sz w:val="16"/>
      </w:rPr>
      <w:fldChar w:fldCharType="separate"/>
    </w:r>
    <w:r w:rsidR="004645D3">
      <w:rPr>
        <w:noProof/>
        <w:sz w:val="16"/>
      </w:rPr>
      <w:t>21.03.2025</w:t>
    </w:r>
    <w:r>
      <w:rPr>
        <w:sz w:val="16"/>
      </w:rPr>
      <w:fldChar w:fldCharType="end"/>
    </w:r>
    <w:r>
      <w:rPr>
        <w:sz w:val="16"/>
        <w:lang w:val="en-US"/>
      </w:rPr>
      <w:t xml:space="preserve">, </w:t>
    </w:r>
    <w:r>
      <w:rPr>
        <w:sz w:val="16"/>
      </w:rPr>
      <w:fldChar w:fldCharType="begin"/>
    </w:r>
    <w:r>
      <w:rPr>
        <w:sz w:val="16"/>
      </w:rPr>
      <w:instrText xml:space="preserve"> TIME \@ "HH:mm" \* MERGEFORMAT </w:instrText>
    </w:r>
    <w:r>
      <w:rPr>
        <w:sz w:val="16"/>
      </w:rPr>
      <w:fldChar w:fldCharType="separate"/>
    </w:r>
    <w:r w:rsidR="004645D3">
      <w:rPr>
        <w:noProof/>
        <w:sz w:val="16"/>
      </w:rPr>
      <w:t>08:33</w:t>
    </w:r>
    <w:r>
      <w:rPr>
        <w:sz w:val="16"/>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31A3" w:rsidRDefault="005531A3">
    <w:pPr>
      <w:pStyle w:val="ab"/>
      <w:rPr>
        <w:sz w:val="16"/>
        <w:lang w:val="en-US"/>
      </w:rPr>
    </w:pPr>
    <w:r>
      <w:rPr>
        <w:sz w:val="16"/>
        <w:lang w:val="en-US"/>
      </w:rPr>
      <w:t>Y:\</w:t>
    </w:r>
    <w:r>
      <w:rPr>
        <w:sz w:val="16"/>
      </w:rPr>
      <w:fldChar w:fldCharType="begin"/>
    </w:r>
    <w:r>
      <w:rPr>
        <w:sz w:val="16"/>
        <w:lang w:val="en-US"/>
      </w:rPr>
      <w:instrText xml:space="preserve"> FILENAME  \* MERGEFORMAT </w:instrText>
    </w:r>
    <w:r>
      <w:rPr>
        <w:sz w:val="16"/>
      </w:rPr>
      <w:fldChar w:fldCharType="separate"/>
    </w:r>
    <w:r>
      <w:rPr>
        <w:noProof/>
        <w:sz w:val="16"/>
        <w:lang w:val="en-US"/>
      </w:rPr>
      <w:t>ПАСПОРТ 2025г</w:t>
    </w:r>
    <w:r>
      <w:rPr>
        <w:sz w:val="16"/>
      </w:rPr>
      <w:fldChar w:fldCharType="end"/>
    </w:r>
    <w:r>
      <w:rPr>
        <w:sz w:val="16"/>
        <w:lang w:val="en-US"/>
      </w:rPr>
      <w:t xml:space="preserve">, </w:t>
    </w:r>
    <w:r>
      <w:rPr>
        <w:sz w:val="16"/>
      </w:rPr>
      <w:fldChar w:fldCharType="begin"/>
    </w:r>
    <w:r>
      <w:rPr>
        <w:sz w:val="16"/>
      </w:rPr>
      <w:instrText xml:space="preserve"> DATE \@ "dd.MM.yyyy" \* MERGEFORMAT </w:instrText>
    </w:r>
    <w:r>
      <w:rPr>
        <w:sz w:val="16"/>
      </w:rPr>
      <w:fldChar w:fldCharType="separate"/>
    </w:r>
    <w:r w:rsidR="004645D3">
      <w:rPr>
        <w:noProof/>
        <w:sz w:val="16"/>
      </w:rPr>
      <w:t>21.03.2025</w:t>
    </w:r>
    <w:r>
      <w:rPr>
        <w:sz w:val="16"/>
      </w:rPr>
      <w:fldChar w:fldCharType="end"/>
    </w:r>
    <w:r>
      <w:rPr>
        <w:sz w:val="16"/>
        <w:lang w:val="en-US"/>
      </w:rPr>
      <w:t xml:space="preserve">, </w:t>
    </w:r>
    <w:r>
      <w:rPr>
        <w:sz w:val="16"/>
      </w:rPr>
      <w:fldChar w:fldCharType="begin"/>
    </w:r>
    <w:r>
      <w:rPr>
        <w:sz w:val="16"/>
      </w:rPr>
      <w:instrText xml:space="preserve"> TIME \@ "HH:mm" \* MERGEFORMAT </w:instrText>
    </w:r>
    <w:r>
      <w:rPr>
        <w:sz w:val="16"/>
      </w:rPr>
      <w:fldChar w:fldCharType="separate"/>
    </w:r>
    <w:r w:rsidR="004645D3">
      <w:rPr>
        <w:noProof/>
        <w:sz w:val="16"/>
      </w:rPr>
      <w:t>08:33</w:t>
    </w:r>
    <w:r>
      <w:rPr>
        <w:sz w:val="16"/>
      </w:rP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31A3" w:rsidRDefault="005531A3">
    <w:pPr>
      <w:pStyle w:val="ab"/>
      <w:rPr>
        <w:sz w:val="16"/>
        <w:lang w:val="en-US"/>
      </w:rPr>
    </w:pPr>
    <w:r>
      <w:rPr>
        <w:sz w:val="16"/>
        <w:lang w:val="en-US"/>
      </w:rPr>
      <w:t>Y:\</w:t>
    </w:r>
    <w:r>
      <w:rPr>
        <w:sz w:val="16"/>
      </w:rPr>
      <w:fldChar w:fldCharType="begin"/>
    </w:r>
    <w:r>
      <w:rPr>
        <w:sz w:val="16"/>
        <w:lang w:val="en-US"/>
      </w:rPr>
      <w:instrText xml:space="preserve"> FILENAME  \* MERGEFORMAT </w:instrText>
    </w:r>
    <w:r>
      <w:rPr>
        <w:sz w:val="16"/>
      </w:rPr>
      <w:fldChar w:fldCharType="separate"/>
    </w:r>
    <w:r>
      <w:rPr>
        <w:noProof/>
        <w:sz w:val="16"/>
        <w:lang w:val="en-US"/>
      </w:rPr>
      <w:t>ПАСПОРТ 2025г</w:t>
    </w:r>
    <w:r>
      <w:rPr>
        <w:sz w:val="16"/>
      </w:rPr>
      <w:fldChar w:fldCharType="end"/>
    </w:r>
    <w:r>
      <w:rPr>
        <w:sz w:val="16"/>
        <w:lang w:val="en-US"/>
      </w:rPr>
      <w:t xml:space="preserve">, </w:t>
    </w:r>
    <w:r>
      <w:rPr>
        <w:sz w:val="16"/>
      </w:rPr>
      <w:fldChar w:fldCharType="begin"/>
    </w:r>
    <w:r>
      <w:rPr>
        <w:sz w:val="16"/>
      </w:rPr>
      <w:instrText xml:space="preserve"> DATE \@ "dd.MM.yyyy" \* MERGEFORMAT </w:instrText>
    </w:r>
    <w:r>
      <w:rPr>
        <w:sz w:val="16"/>
      </w:rPr>
      <w:fldChar w:fldCharType="separate"/>
    </w:r>
    <w:r w:rsidR="004645D3">
      <w:rPr>
        <w:noProof/>
        <w:sz w:val="16"/>
      </w:rPr>
      <w:t>21.03.2025</w:t>
    </w:r>
    <w:r>
      <w:rPr>
        <w:sz w:val="16"/>
      </w:rPr>
      <w:fldChar w:fldCharType="end"/>
    </w:r>
    <w:r>
      <w:rPr>
        <w:sz w:val="16"/>
        <w:lang w:val="en-US"/>
      </w:rPr>
      <w:t xml:space="preserve">, </w:t>
    </w:r>
    <w:r>
      <w:rPr>
        <w:sz w:val="16"/>
      </w:rPr>
      <w:fldChar w:fldCharType="begin"/>
    </w:r>
    <w:r>
      <w:rPr>
        <w:sz w:val="16"/>
      </w:rPr>
      <w:instrText xml:space="preserve"> TIME \@ "HH:mm" \* MERGEFORMAT </w:instrText>
    </w:r>
    <w:r>
      <w:rPr>
        <w:sz w:val="16"/>
      </w:rPr>
      <w:fldChar w:fldCharType="separate"/>
    </w:r>
    <w:r w:rsidR="004645D3">
      <w:rPr>
        <w:noProof/>
        <w:sz w:val="16"/>
      </w:rPr>
      <w:t>08:33</w:t>
    </w:r>
    <w:r>
      <w:rPr>
        <w:sz w:val="16"/>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4737B" w:rsidRDefault="0034737B">
      <w:r>
        <w:separator/>
      </w:r>
    </w:p>
  </w:footnote>
  <w:footnote w:type="continuationSeparator" w:id="0">
    <w:p w:rsidR="0034737B" w:rsidRDefault="0034737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31A3" w:rsidRPr="008D2E41" w:rsidRDefault="005531A3">
    <w:pPr>
      <w:pStyle w:val="a9"/>
      <w:jc w:val="center"/>
      <w:rPr>
        <w:rFonts w:ascii="Times New Roman" w:hAnsi="Times New Roman"/>
      </w:rPr>
    </w:pPr>
    <w:r w:rsidRPr="008D2E41">
      <w:rPr>
        <w:rFonts w:ascii="Times New Roman" w:hAnsi="Times New Roman"/>
      </w:rPr>
      <w:fldChar w:fldCharType="begin"/>
    </w:r>
    <w:r w:rsidRPr="008D2E41">
      <w:rPr>
        <w:rFonts w:ascii="Times New Roman" w:hAnsi="Times New Roman"/>
      </w:rPr>
      <w:instrText>PAGE   \* MERGEFORMAT</w:instrText>
    </w:r>
    <w:r w:rsidRPr="008D2E41">
      <w:rPr>
        <w:rFonts w:ascii="Times New Roman" w:hAnsi="Times New Roman"/>
      </w:rPr>
      <w:fldChar w:fldCharType="separate"/>
    </w:r>
    <w:r w:rsidR="004645D3">
      <w:rPr>
        <w:rFonts w:ascii="Times New Roman" w:hAnsi="Times New Roman"/>
        <w:noProof/>
      </w:rPr>
      <w:t>30</w:t>
    </w:r>
    <w:r w:rsidRPr="008D2E41">
      <w:rPr>
        <w:rFonts w:ascii="Times New Roman" w:hAnsi="Times New Roman"/>
      </w:rPr>
      <w:fldChar w:fldCharType="end"/>
    </w:r>
  </w:p>
  <w:p w:rsidR="005531A3" w:rsidRDefault="005531A3">
    <w:pPr>
      <w:pStyle w:val="a9"/>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31A3" w:rsidRDefault="005531A3">
    <w:pPr>
      <w:pStyle w:val="a9"/>
      <w:framePr w:wrap="around" w:vAnchor="text" w:hAnchor="margin" w:xAlign="center" w:y="1"/>
      <w:rPr>
        <w:rStyle w:val="afb"/>
      </w:rPr>
    </w:pPr>
    <w:r>
      <w:rPr>
        <w:rStyle w:val="afb"/>
      </w:rPr>
      <w:fldChar w:fldCharType="begin"/>
    </w:r>
    <w:r>
      <w:rPr>
        <w:rStyle w:val="afb"/>
      </w:rPr>
      <w:instrText xml:space="preserve">PAGE  </w:instrText>
    </w:r>
    <w:r>
      <w:rPr>
        <w:rStyle w:val="afb"/>
      </w:rPr>
      <w:fldChar w:fldCharType="end"/>
    </w:r>
  </w:p>
  <w:p w:rsidR="005531A3" w:rsidRDefault="005531A3">
    <w:pPr>
      <w:pStyle w:val="a9"/>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31A3" w:rsidRDefault="005531A3">
    <w:pPr>
      <w:pStyle w:val="a9"/>
      <w:framePr w:wrap="around" w:vAnchor="text" w:hAnchor="margin" w:xAlign="center" w:y="1"/>
      <w:rPr>
        <w:rStyle w:val="afb"/>
      </w:rPr>
    </w:pPr>
    <w:r>
      <w:rPr>
        <w:rStyle w:val="afb"/>
      </w:rPr>
      <w:fldChar w:fldCharType="begin"/>
    </w:r>
    <w:r>
      <w:rPr>
        <w:rStyle w:val="afb"/>
      </w:rPr>
      <w:instrText xml:space="preserve">PAGE  </w:instrText>
    </w:r>
    <w:r>
      <w:rPr>
        <w:rStyle w:val="afb"/>
      </w:rPr>
      <w:fldChar w:fldCharType="end"/>
    </w:r>
  </w:p>
  <w:p w:rsidR="005531A3" w:rsidRDefault="005531A3">
    <w:pPr>
      <w:pStyle w:val="a9"/>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31A3" w:rsidRDefault="005531A3">
    <w:pPr>
      <w:pStyle w:val="a9"/>
      <w:framePr w:wrap="around" w:vAnchor="text" w:hAnchor="margin" w:xAlign="center" w:y="1"/>
      <w:rPr>
        <w:rStyle w:val="afb"/>
      </w:rPr>
    </w:pPr>
    <w:r>
      <w:rPr>
        <w:rStyle w:val="afb"/>
      </w:rPr>
      <w:fldChar w:fldCharType="begin"/>
    </w:r>
    <w:r>
      <w:rPr>
        <w:rStyle w:val="afb"/>
      </w:rPr>
      <w:instrText xml:space="preserve">PAGE  </w:instrText>
    </w:r>
    <w:r>
      <w:rPr>
        <w:rStyle w:val="afb"/>
      </w:rPr>
      <w:fldChar w:fldCharType="end"/>
    </w:r>
  </w:p>
  <w:p w:rsidR="005531A3" w:rsidRDefault="005531A3">
    <w:pPr>
      <w:pStyle w:val="a9"/>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31A3" w:rsidRDefault="005531A3">
    <w:pPr>
      <w:pStyle w:val="a9"/>
      <w:framePr w:wrap="around" w:vAnchor="text" w:hAnchor="margin" w:xAlign="center" w:y="1"/>
      <w:rPr>
        <w:rStyle w:val="afb"/>
      </w:rPr>
    </w:pPr>
    <w:r>
      <w:rPr>
        <w:rStyle w:val="afb"/>
      </w:rPr>
      <w:fldChar w:fldCharType="begin"/>
    </w:r>
    <w:r>
      <w:rPr>
        <w:rStyle w:val="afb"/>
      </w:rPr>
      <w:instrText xml:space="preserve">PAGE  </w:instrText>
    </w:r>
    <w:r>
      <w:rPr>
        <w:rStyle w:val="afb"/>
      </w:rPr>
      <w:fldChar w:fldCharType="end"/>
    </w:r>
  </w:p>
  <w:p w:rsidR="005531A3" w:rsidRDefault="005531A3">
    <w:pPr>
      <w:pStyle w:val="a9"/>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31A3" w:rsidRDefault="005531A3">
    <w:pPr>
      <w:pStyle w:val="a9"/>
      <w:framePr w:wrap="around" w:vAnchor="text" w:hAnchor="margin" w:xAlign="center" w:y="1"/>
      <w:rPr>
        <w:rStyle w:val="afb"/>
      </w:rPr>
    </w:pPr>
    <w:r>
      <w:rPr>
        <w:rStyle w:val="afb"/>
      </w:rPr>
      <w:fldChar w:fldCharType="begin"/>
    </w:r>
    <w:r>
      <w:rPr>
        <w:rStyle w:val="afb"/>
      </w:rPr>
      <w:instrText xml:space="preserve">PAGE  </w:instrText>
    </w:r>
    <w:r>
      <w:rPr>
        <w:rStyle w:val="afb"/>
      </w:rPr>
      <w:fldChar w:fldCharType="end"/>
    </w:r>
  </w:p>
  <w:p w:rsidR="005531A3" w:rsidRDefault="005531A3">
    <w:pPr>
      <w:pStyle w:val="a9"/>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31A3" w:rsidRDefault="005531A3">
    <w:pPr>
      <w:pStyle w:val="a9"/>
      <w:framePr w:wrap="around" w:vAnchor="text" w:hAnchor="margin" w:xAlign="center" w:y="1"/>
      <w:rPr>
        <w:rStyle w:val="afb"/>
      </w:rPr>
    </w:pPr>
    <w:r>
      <w:rPr>
        <w:rStyle w:val="afb"/>
      </w:rPr>
      <w:fldChar w:fldCharType="begin"/>
    </w:r>
    <w:r>
      <w:rPr>
        <w:rStyle w:val="afb"/>
      </w:rPr>
      <w:instrText xml:space="preserve">PAGE  </w:instrText>
    </w:r>
    <w:r>
      <w:rPr>
        <w:rStyle w:val="afb"/>
      </w:rPr>
      <w:fldChar w:fldCharType="end"/>
    </w:r>
  </w:p>
  <w:p w:rsidR="005531A3" w:rsidRDefault="005531A3">
    <w:pPr>
      <w:pStyle w:val="a9"/>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31A3" w:rsidRDefault="005531A3">
    <w:pPr>
      <w:pStyle w:val="a9"/>
      <w:framePr w:wrap="around" w:vAnchor="text" w:hAnchor="margin" w:xAlign="center" w:y="1"/>
      <w:rPr>
        <w:rStyle w:val="afb"/>
      </w:rPr>
    </w:pPr>
    <w:r>
      <w:rPr>
        <w:rStyle w:val="afb"/>
      </w:rPr>
      <w:fldChar w:fldCharType="begin"/>
    </w:r>
    <w:r>
      <w:rPr>
        <w:rStyle w:val="afb"/>
      </w:rPr>
      <w:instrText xml:space="preserve">PAGE  </w:instrText>
    </w:r>
    <w:r>
      <w:rPr>
        <w:rStyle w:val="afb"/>
      </w:rPr>
      <w:fldChar w:fldCharType="end"/>
    </w:r>
  </w:p>
  <w:p w:rsidR="005531A3" w:rsidRDefault="005531A3">
    <w:pPr>
      <w:pStyle w:val="a9"/>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31A3" w:rsidRDefault="005531A3">
    <w:pPr>
      <w:pStyle w:val="a9"/>
      <w:framePr w:wrap="around" w:vAnchor="text" w:hAnchor="margin" w:xAlign="center" w:y="1"/>
      <w:rPr>
        <w:rStyle w:val="afb"/>
      </w:rPr>
    </w:pPr>
    <w:r>
      <w:rPr>
        <w:rStyle w:val="afb"/>
      </w:rPr>
      <w:fldChar w:fldCharType="begin"/>
    </w:r>
    <w:r>
      <w:rPr>
        <w:rStyle w:val="afb"/>
      </w:rPr>
      <w:instrText xml:space="preserve">PAGE  </w:instrText>
    </w:r>
    <w:r>
      <w:rPr>
        <w:rStyle w:val="afb"/>
      </w:rPr>
      <w:fldChar w:fldCharType="end"/>
    </w:r>
  </w:p>
  <w:p w:rsidR="005531A3" w:rsidRDefault="005531A3">
    <w:pPr>
      <w:pStyle w:val="a9"/>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31A3" w:rsidRPr="008D2E41" w:rsidRDefault="005531A3">
    <w:pPr>
      <w:pStyle w:val="a9"/>
      <w:jc w:val="center"/>
      <w:rPr>
        <w:rFonts w:ascii="Times New Roman" w:hAnsi="Times New Roman"/>
      </w:rPr>
    </w:pPr>
    <w:r w:rsidRPr="008D2E41">
      <w:rPr>
        <w:rFonts w:ascii="Times New Roman" w:hAnsi="Times New Roman"/>
      </w:rPr>
      <w:fldChar w:fldCharType="begin"/>
    </w:r>
    <w:r w:rsidRPr="008D2E41">
      <w:rPr>
        <w:rFonts w:ascii="Times New Roman" w:hAnsi="Times New Roman"/>
      </w:rPr>
      <w:instrText>PAGE   \* MERGEFORMAT</w:instrText>
    </w:r>
    <w:r w:rsidRPr="008D2E41">
      <w:rPr>
        <w:rFonts w:ascii="Times New Roman" w:hAnsi="Times New Roman"/>
      </w:rPr>
      <w:fldChar w:fldCharType="separate"/>
    </w:r>
    <w:r w:rsidR="004645D3">
      <w:rPr>
        <w:rFonts w:ascii="Times New Roman" w:hAnsi="Times New Roman"/>
        <w:noProof/>
      </w:rPr>
      <w:t>81</w:t>
    </w:r>
    <w:r w:rsidRPr="008D2E41">
      <w:rPr>
        <w:rFonts w:ascii="Times New Roman" w:hAnsi="Times New Roman"/>
      </w:rPr>
      <w:fldChar w:fldCharType="end"/>
    </w:r>
  </w:p>
  <w:p w:rsidR="005531A3" w:rsidRDefault="005531A3">
    <w:pPr>
      <w:pStyle w:val="a9"/>
    </w:pPr>
  </w:p>
  <w:p w:rsidR="005531A3" w:rsidRDefault="005531A3"/>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31A3" w:rsidRPr="00B90B88" w:rsidRDefault="005531A3">
    <w:pPr>
      <w:pStyle w:val="a9"/>
      <w:jc w:val="center"/>
      <w:rPr>
        <w:lang w:val="en-US"/>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31A3" w:rsidRPr="00B90B88" w:rsidRDefault="005531A3">
    <w:pPr>
      <w:pStyle w:val="a9"/>
      <w:jc w:val="center"/>
      <w:rPr>
        <w:lang w:val="en-US"/>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31A3" w:rsidRDefault="005531A3">
    <w:pPr>
      <w:pStyle w:val="a9"/>
      <w:framePr w:wrap="around" w:vAnchor="text" w:hAnchor="margin" w:xAlign="center" w:y="1"/>
      <w:rPr>
        <w:rStyle w:val="afb"/>
      </w:rPr>
    </w:pPr>
    <w:r>
      <w:rPr>
        <w:rStyle w:val="afb"/>
      </w:rPr>
      <w:fldChar w:fldCharType="begin"/>
    </w:r>
    <w:r>
      <w:rPr>
        <w:rStyle w:val="afb"/>
      </w:rPr>
      <w:instrText xml:space="preserve">PAGE  </w:instrText>
    </w:r>
    <w:r>
      <w:rPr>
        <w:rStyle w:val="afb"/>
      </w:rPr>
      <w:fldChar w:fldCharType="end"/>
    </w:r>
  </w:p>
  <w:p w:rsidR="005531A3" w:rsidRDefault="005531A3">
    <w:pPr>
      <w:pStyle w:val="a9"/>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31A3" w:rsidRDefault="005531A3">
    <w:pPr>
      <w:pStyle w:val="a9"/>
      <w:framePr w:wrap="around" w:vAnchor="text" w:hAnchor="margin" w:xAlign="center" w:y="1"/>
      <w:rPr>
        <w:rStyle w:val="afb"/>
      </w:rPr>
    </w:pPr>
    <w:r>
      <w:rPr>
        <w:rStyle w:val="afb"/>
      </w:rPr>
      <w:fldChar w:fldCharType="begin"/>
    </w:r>
    <w:r>
      <w:rPr>
        <w:rStyle w:val="afb"/>
      </w:rPr>
      <w:instrText xml:space="preserve">PAGE  </w:instrText>
    </w:r>
    <w:r>
      <w:rPr>
        <w:rStyle w:val="afb"/>
      </w:rPr>
      <w:fldChar w:fldCharType="end"/>
    </w:r>
  </w:p>
  <w:p w:rsidR="005531A3" w:rsidRDefault="005531A3">
    <w:pPr>
      <w:pStyle w:val="a9"/>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31A3" w:rsidRDefault="005531A3">
    <w:pPr>
      <w:pStyle w:val="a9"/>
      <w:framePr w:wrap="around" w:vAnchor="text" w:hAnchor="margin" w:xAlign="center" w:y="1"/>
      <w:rPr>
        <w:rStyle w:val="afb"/>
      </w:rPr>
    </w:pPr>
    <w:r>
      <w:rPr>
        <w:rStyle w:val="afb"/>
      </w:rPr>
      <w:fldChar w:fldCharType="begin"/>
    </w:r>
    <w:r>
      <w:rPr>
        <w:rStyle w:val="afb"/>
      </w:rPr>
      <w:instrText xml:space="preserve">PAGE  </w:instrText>
    </w:r>
    <w:r>
      <w:rPr>
        <w:rStyle w:val="afb"/>
      </w:rPr>
      <w:fldChar w:fldCharType="end"/>
    </w:r>
  </w:p>
  <w:p w:rsidR="005531A3" w:rsidRDefault="005531A3">
    <w:pPr>
      <w:pStyle w:val="a9"/>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31A3" w:rsidRDefault="005531A3">
    <w:pPr>
      <w:pStyle w:val="a9"/>
      <w:framePr w:wrap="around" w:vAnchor="text" w:hAnchor="margin" w:xAlign="center" w:y="1"/>
      <w:rPr>
        <w:rStyle w:val="afb"/>
      </w:rPr>
    </w:pPr>
    <w:r>
      <w:rPr>
        <w:rStyle w:val="afb"/>
      </w:rPr>
      <w:fldChar w:fldCharType="begin"/>
    </w:r>
    <w:r>
      <w:rPr>
        <w:rStyle w:val="afb"/>
      </w:rPr>
      <w:instrText xml:space="preserve">PAGE  </w:instrText>
    </w:r>
    <w:r>
      <w:rPr>
        <w:rStyle w:val="afb"/>
      </w:rPr>
      <w:fldChar w:fldCharType="end"/>
    </w:r>
  </w:p>
  <w:p w:rsidR="005531A3" w:rsidRDefault="005531A3">
    <w:pPr>
      <w:pStyle w:val="a9"/>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31A3" w:rsidRDefault="005531A3">
    <w:pPr>
      <w:pStyle w:val="a9"/>
      <w:framePr w:wrap="around" w:vAnchor="text" w:hAnchor="margin" w:xAlign="center" w:y="1"/>
      <w:rPr>
        <w:rStyle w:val="afb"/>
      </w:rPr>
    </w:pPr>
    <w:r>
      <w:rPr>
        <w:rStyle w:val="afb"/>
      </w:rPr>
      <w:fldChar w:fldCharType="begin"/>
    </w:r>
    <w:r>
      <w:rPr>
        <w:rStyle w:val="afb"/>
      </w:rPr>
      <w:instrText xml:space="preserve">PAGE  </w:instrText>
    </w:r>
    <w:r>
      <w:rPr>
        <w:rStyle w:val="afb"/>
      </w:rPr>
      <w:fldChar w:fldCharType="end"/>
    </w:r>
  </w:p>
  <w:p w:rsidR="005531A3" w:rsidRDefault="005531A3">
    <w:pPr>
      <w:pStyle w:val="a9"/>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31A3" w:rsidRDefault="005531A3">
    <w:pPr>
      <w:pStyle w:val="a9"/>
      <w:framePr w:wrap="around" w:vAnchor="text" w:hAnchor="margin" w:xAlign="center" w:y="1"/>
      <w:rPr>
        <w:rStyle w:val="afb"/>
      </w:rPr>
    </w:pPr>
    <w:r>
      <w:rPr>
        <w:rStyle w:val="afb"/>
      </w:rPr>
      <w:fldChar w:fldCharType="begin"/>
    </w:r>
    <w:r>
      <w:rPr>
        <w:rStyle w:val="afb"/>
      </w:rPr>
      <w:instrText xml:space="preserve">PAGE  </w:instrText>
    </w:r>
    <w:r>
      <w:rPr>
        <w:rStyle w:val="afb"/>
      </w:rPr>
      <w:fldChar w:fldCharType="end"/>
    </w:r>
  </w:p>
  <w:p w:rsidR="005531A3" w:rsidRDefault="005531A3">
    <w:pPr>
      <w:pStyle w:val="a9"/>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31A3" w:rsidRDefault="005531A3">
    <w:pPr>
      <w:pStyle w:val="a9"/>
      <w:framePr w:wrap="around" w:vAnchor="text" w:hAnchor="margin" w:xAlign="center" w:y="1"/>
      <w:rPr>
        <w:rStyle w:val="afb"/>
      </w:rPr>
    </w:pPr>
    <w:r>
      <w:rPr>
        <w:rStyle w:val="afb"/>
      </w:rPr>
      <w:fldChar w:fldCharType="begin"/>
    </w:r>
    <w:r>
      <w:rPr>
        <w:rStyle w:val="afb"/>
      </w:rPr>
      <w:instrText xml:space="preserve">PAGE  </w:instrText>
    </w:r>
    <w:r>
      <w:rPr>
        <w:rStyle w:val="afb"/>
      </w:rPr>
      <w:fldChar w:fldCharType="end"/>
    </w:r>
  </w:p>
  <w:p w:rsidR="005531A3" w:rsidRDefault="005531A3">
    <w:pPr>
      <w:pStyle w:val="a9"/>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C"/>
    <w:multiLevelType w:val="singleLevel"/>
    <w:tmpl w:val="E2C8A0B0"/>
    <w:lvl w:ilvl="0">
      <w:start w:val="1"/>
      <w:numFmt w:val="decimal"/>
      <w:lvlText w:val="%1."/>
      <w:lvlJc w:val="left"/>
      <w:pPr>
        <w:tabs>
          <w:tab w:val="num" w:pos="1492"/>
        </w:tabs>
        <w:ind w:left="1492" w:hanging="360"/>
      </w:pPr>
    </w:lvl>
  </w:abstractNum>
  <w:abstractNum w:abstractNumId="1">
    <w:nsid w:val="FFFFFF7D"/>
    <w:multiLevelType w:val="singleLevel"/>
    <w:tmpl w:val="9A5E9AD8"/>
    <w:lvl w:ilvl="0">
      <w:start w:val="1"/>
      <w:numFmt w:val="decimal"/>
      <w:lvlText w:val="%1."/>
      <w:lvlJc w:val="left"/>
      <w:pPr>
        <w:tabs>
          <w:tab w:val="num" w:pos="1209"/>
        </w:tabs>
        <w:ind w:left="1209" w:hanging="360"/>
      </w:pPr>
    </w:lvl>
  </w:abstractNum>
  <w:abstractNum w:abstractNumId="2">
    <w:nsid w:val="FFFFFF7E"/>
    <w:multiLevelType w:val="singleLevel"/>
    <w:tmpl w:val="7770811A"/>
    <w:lvl w:ilvl="0">
      <w:start w:val="1"/>
      <w:numFmt w:val="decimal"/>
      <w:lvlText w:val="%1."/>
      <w:lvlJc w:val="left"/>
      <w:pPr>
        <w:tabs>
          <w:tab w:val="num" w:pos="926"/>
        </w:tabs>
        <w:ind w:left="926" w:hanging="360"/>
      </w:pPr>
    </w:lvl>
  </w:abstractNum>
  <w:abstractNum w:abstractNumId="3">
    <w:nsid w:val="FFFFFF7F"/>
    <w:multiLevelType w:val="singleLevel"/>
    <w:tmpl w:val="6F72EE70"/>
    <w:lvl w:ilvl="0">
      <w:start w:val="1"/>
      <w:numFmt w:val="decimal"/>
      <w:lvlText w:val="%1."/>
      <w:lvlJc w:val="left"/>
      <w:pPr>
        <w:tabs>
          <w:tab w:val="num" w:pos="643"/>
        </w:tabs>
        <w:ind w:left="643" w:hanging="360"/>
      </w:pPr>
    </w:lvl>
  </w:abstractNum>
  <w:abstractNum w:abstractNumId="4">
    <w:nsid w:val="FFFFFF80"/>
    <w:multiLevelType w:val="singleLevel"/>
    <w:tmpl w:val="F0187EBE"/>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A21A7206"/>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DCDEDF90"/>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43580ECC"/>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964C7F96"/>
    <w:lvl w:ilvl="0">
      <w:start w:val="1"/>
      <w:numFmt w:val="decimal"/>
      <w:lvlText w:val="%1."/>
      <w:lvlJc w:val="left"/>
      <w:pPr>
        <w:tabs>
          <w:tab w:val="num" w:pos="360"/>
        </w:tabs>
        <w:ind w:left="360" w:hanging="360"/>
      </w:pPr>
    </w:lvl>
  </w:abstractNum>
  <w:abstractNum w:abstractNumId="9">
    <w:nsid w:val="FFFFFF89"/>
    <w:multiLevelType w:val="singleLevel"/>
    <w:tmpl w:val="F6D29268"/>
    <w:lvl w:ilvl="0">
      <w:start w:val="1"/>
      <w:numFmt w:val="bullet"/>
      <w:lvlText w:val=""/>
      <w:lvlJc w:val="left"/>
      <w:pPr>
        <w:tabs>
          <w:tab w:val="num" w:pos="360"/>
        </w:tabs>
        <w:ind w:left="360" w:hanging="360"/>
      </w:pPr>
      <w:rPr>
        <w:rFonts w:ascii="Symbol" w:hAnsi="Symbol" w:hint="default"/>
      </w:rPr>
    </w:lvl>
  </w:abstractNum>
  <w:abstractNum w:abstractNumId="10">
    <w:nsid w:val="015972AC"/>
    <w:multiLevelType w:val="hybridMultilevel"/>
    <w:tmpl w:val="E10045D2"/>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1">
    <w:nsid w:val="052C1944"/>
    <w:multiLevelType w:val="multilevel"/>
    <w:tmpl w:val="0ED2D4D0"/>
    <w:lvl w:ilvl="0">
      <w:start w:val="1"/>
      <w:numFmt w:val="decimal"/>
      <w:lvlText w:val="%1."/>
      <w:lvlJc w:val="left"/>
      <w:pPr>
        <w:ind w:left="495" w:hanging="49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nsid w:val="0E087FB9"/>
    <w:multiLevelType w:val="hybridMultilevel"/>
    <w:tmpl w:val="228A56F8"/>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3">
    <w:nsid w:val="153F34F1"/>
    <w:multiLevelType w:val="multilevel"/>
    <w:tmpl w:val="9FA8725C"/>
    <w:lvl w:ilvl="0">
      <w:start w:val="1"/>
      <w:numFmt w:val="decimal"/>
      <w:lvlText w:val="%1."/>
      <w:lvlJc w:val="left"/>
      <w:pPr>
        <w:ind w:left="495" w:hanging="495"/>
      </w:pPr>
      <w:rPr>
        <w:rFonts w:eastAsia="Times New Roman" w:hint="default"/>
      </w:rPr>
    </w:lvl>
    <w:lvl w:ilvl="1">
      <w:start w:val="1"/>
      <w:numFmt w:val="decimal"/>
      <w:lvlText w:val="%1.%2."/>
      <w:lvlJc w:val="left"/>
      <w:pPr>
        <w:ind w:left="720" w:hanging="720"/>
      </w:pPr>
      <w:rPr>
        <w:rFonts w:eastAsia="Times New Roman" w:hint="default"/>
      </w:rPr>
    </w:lvl>
    <w:lvl w:ilvl="2">
      <w:start w:val="1"/>
      <w:numFmt w:val="decimal"/>
      <w:lvlText w:val="%1.%2.%3."/>
      <w:lvlJc w:val="left"/>
      <w:pPr>
        <w:ind w:left="720" w:hanging="720"/>
      </w:pPr>
      <w:rPr>
        <w:rFonts w:eastAsia="Times New Roman" w:hint="default"/>
      </w:rPr>
    </w:lvl>
    <w:lvl w:ilvl="3">
      <w:start w:val="1"/>
      <w:numFmt w:val="decimal"/>
      <w:lvlText w:val="%1.%2.%3.%4."/>
      <w:lvlJc w:val="left"/>
      <w:pPr>
        <w:ind w:left="1080" w:hanging="1080"/>
      </w:pPr>
      <w:rPr>
        <w:rFonts w:eastAsia="Times New Roman" w:hint="default"/>
      </w:rPr>
    </w:lvl>
    <w:lvl w:ilvl="4">
      <w:start w:val="1"/>
      <w:numFmt w:val="decimal"/>
      <w:lvlText w:val="%1.%2.%3.%4.%5."/>
      <w:lvlJc w:val="left"/>
      <w:pPr>
        <w:ind w:left="1080" w:hanging="1080"/>
      </w:pPr>
      <w:rPr>
        <w:rFonts w:eastAsia="Times New Roman" w:hint="default"/>
      </w:rPr>
    </w:lvl>
    <w:lvl w:ilvl="5">
      <w:start w:val="1"/>
      <w:numFmt w:val="decimal"/>
      <w:lvlText w:val="%1.%2.%3.%4.%5.%6."/>
      <w:lvlJc w:val="left"/>
      <w:pPr>
        <w:ind w:left="1440" w:hanging="1440"/>
      </w:pPr>
      <w:rPr>
        <w:rFonts w:eastAsia="Times New Roman" w:hint="default"/>
      </w:rPr>
    </w:lvl>
    <w:lvl w:ilvl="6">
      <w:start w:val="1"/>
      <w:numFmt w:val="decimal"/>
      <w:lvlText w:val="%1.%2.%3.%4.%5.%6.%7."/>
      <w:lvlJc w:val="left"/>
      <w:pPr>
        <w:ind w:left="1800" w:hanging="1800"/>
      </w:pPr>
      <w:rPr>
        <w:rFonts w:eastAsia="Times New Roman" w:hint="default"/>
      </w:rPr>
    </w:lvl>
    <w:lvl w:ilvl="7">
      <w:start w:val="1"/>
      <w:numFmt w:val="decimal"/>
      <w:lvlText w:val="%1.%2.%3.%4.%5.%6.%7.%8."/>
      <w:lvlJc w:val="left"/>
      <w:pPr>
        <w:ind w:left="1800" w:hanging="1800"/>
      </w:pPr>
      <w:rPr>
        <w:rFonts w:eastAsia="Times New Roman" w:hint="default"/>
      </w:rPr>
    </w:lvl>
    <w:lvl w:ilvl="8">
      <w:start w:val="1"/>
      <w:numFmt w:val="decimal"/>
      <w:lvlText w:val="%1.%2.%3.%4.%5.%6.%7.%8.%9."/>
      <w:lvlJc w:val="left"/>
      <w:pPr>
        <w:ind w:left="2160" w:hanging="2160"/>
      </w:pPr>
      <w:rPr>
        <w:rFonts w:eastAsia="Times New Roman" w:hint="default"/>
      </w:rPr>
    </w:lvl>
  </w:abstractNum>
  <w:abstractNum w:abstractNumId="14">
    <w:nsid w:val="171C343B"/>
    <w:multiLevelType w:val="hybridMultilevel"/>
    <w:tmpl w:val="CCA8BCE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29585279"/>
    <w:multiLevelType w:val="hybridMultilevel"/>
    <w:tmpl w:val="FF9A4E16"/>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6">
    <w:nsid w:val="2EA06DDF"/>
    <w:multiLevelType w:val="hybridMultilevel"/>
    <w:tmpl w:val="A7C47E56"/>
    <w:lvl w:ilvl="0" w:tplc="ACAAA4A4">
      <w:start w:val="1"/>
      <w:numFmt w:val="decimal"/>
      <w:lvlText w:val="%1."/>
      <w:lvlJc w:val="left"/>
      <w:pPr>
        <w:tabs>
          <w:tab w:val="num" w:pos="1698"/>
        </w:tabs>
        <w:ind w:left="1698" w:hanging="990"/>
      </w:pPr>
      <w:rPr>
        <w:rFonts w:hint="default"/>
      </w:rPr>
    </w:lvl>
    <w:lvl w:ilvl="1" w:tplc="04190019" w:tentative="1">
      <w:start w:val="1"/>
      <w:numFmt w:val="lowerLetter"/>
      <w:lvlText w:val="%2."/>
      <w:lvlJc w:val="left"/>
      <w:pPr>
        <w:tabs>
          <w:tab w:val="num" w:pos="1788"/>
        </w:tabs>
        <w:ind w:left="1788" w:hanging="360"/>
      </w:pPr>
    </w:lvl>
    <w:lvl w:ilvl="2" w:tplc="0419001B" w:tentative="1">
      <w:start w:val="1"/>
      <w:numFmt w:val="lowerRoman"/>
      <w:lvlText w:val="%3."/>
      <w:lvlJc w:val="right"/>
      <w:pPr>
        <w:tabs>
          <w:tab w:val="num" w:pos="2508"/>
        </w:tabs>
        <w:ind w:left="2508" w:hanging="180"/>
      </w:pPr>
    </w:lvl>
    <w:lvl w:ilvl="3" w:tplc="0419000F" w:tentative="1">
      <w:start w:val="1"/>
      <w:numFmt w:val="decimal"/>
      <w:lvlText w:val="%4."/>
      <w:lvlJc w:val="left"/>
      <w:pPr>
        <w:tabs>
          <w:tab w:val="num" w:pos="3228"/>
        </w:tabs>
        <w:ind w:left="3228" w:hanging="360"/>
      </w:pPr>
    </w:lvl>
    <w:lvl w:ilvl="4" w:tplc="04190019" w:tentative="1">
      <w:start w:val="1"/>
      <w:numFmt w:val="lowerLetter"/>
      <w:lvlText w:val="%5."/>
      <w:lvlJc w:val="left"/>
      <w:pPr>
        <w:tabs>
          <w:tab w:val="num" w:pos="3948"/>
        </w:tabs>
        <w:ind w:left="3948" w:hanging="360"/>
      </w:pPr>
    </w:lvl>
    <w:lvl w:ilvl="5" w:tplc="0419001B" w:tentative="1">
      <w:start w:val="1"/>
      <w:numFmt w:val="lowerRoman"/>
      <w:lvlText w:val="%6."/>
      <w:lvlJc w:val="right"/>
      <w:pPr>
        <w:tabs>
          <w:tab w:val="num" w:pos="4668"/>
        </w:tabs>
        <w:ind w:left="4668" w:hanging="180"/>
      </w:pPr>
    </w:lvl>
    <w:lvl w:ilvl="6" w:tplc="0419000F" w:tentative="1">
      <w:start w:val="1"/>
      <w:numFmt w:val="decimal"/>
      <w:lvlText w:val="%7."/>
      <w:lvlJc w:val="left"/>
      <w:pPr>
        <w:tabs>
          <w:tab w:val="num" w:pos="5388"/>
        </w:tabs>
        <w:ind w:left="5388" w:hanging="360"/>
      </w:pPr>
    </w:lvl>
    <w:lvl w:ilvl="7" w:tplc="04190019" w:tentative="1">
      <w:start w:val="1"/>
      <w:numFmt w:val="lowerLetter"/>
      <w:lvlText w:val="%8."/>
      <w:lvlJc w:val="left"/>
      <w:pPr>
        <w:tabs>
          <w:tab w:val="num" w:pos="6108"/>
        </w:tabs>
        <w:ind w:left="6108" w:hanging="360"/>
      </w:pPr>
    </w:lvl>
    <w:lvl w:ilvl="8" w:tplc="0419001B" w:tentative="1">
      <w:start w:val="1"/>
      <w:numFmt w:val="lowerRoman"/>
      <w:lvlText w:val="%9."/>
      <w:lvlJc w:val="right"/>
      <w:pPr>
        <w:tabs>
          <w:tab w:val="num" w:pos="6828"/>
        </w:tabs>
        <w:ind w:left="6828" w:hanging="180"/>
      </w:pPr>
    </w:lvl>
  </w:abstractNum>
  <w:abstractNum w:abstractNumId="17">
    <w:nsid w:val="2F8D01ED"/>
    <w:multiLevelType w:val="hybridMultilevel"/>
    <w:tmpl w:val="26480F3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33527F68"/>
    <w:multiLevelType w:val="multilevel"/>
    <w:tmpl w:val="FFC48E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37A60DFF"/>
    <w:multiLevelType w:val="multilevel"/>
    <w:tmpl w:val="670807F8"/>
    <w:lvl w:ilvl="0">
      <w:start w:val="1"/>
      <w:numFmt w:val="bullet"/>
      <w:lvlText w:val="-"/>
      <w:lvlJc w:val="left"/>
      <w:rPr>
        <w:rFonts w:ascii="Times New Roman" w:eastAsia="Times New Roman" w:hAnsi="Times New Roman"/>
        <w:b w:val="0"/>
        <w:i w:val="0"/>
        <w:smallCaps w:val="0"/>
        <w:strike w:val="0"/>
        <w:color w:val="000000"/>
        <w:spacing w:val="3"/>
        <w:w w:val="100"/>
        <w:position w:val="0"/>
        <w:sz w:val="24"/>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20">
    <w:nsid w:val="3CFC43F7"/>
    <w:multiLevelType w:val="hybridMultilevel"/>
    <w:tmpl w:val="873EF79A"/>
    <w:lvl w:ilvl="0" w:tplc="5CA0F57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1">
    <w:nsid w:val="3E8C41CA"/>
    <w:multiLevelType w:val="singleLevel"/>
    <w:tmpl w:val="3A5AE7F0"/>
    <w:lvl w:ilvl="0">
      <w:start w:val="1"/>
      <w:numFmt w:val="bullet"/>
      <w:pStyle w:val="---"/>
      <w:lvlText w:val=""/>
      <w:lvlJc w:val="left"/>
      <w:pPr>
        <w:tabs>
          <w:tab w:val="num" w:pos="360"/>
        </w:tabs>
        <w:ind w:left="360" w:hanging="360"/>
      </w:pPr>
      <w:rPr>
        <w:rFonts w:ascii="Symbol" w:hAnsi="Symbol" w:hint="default"/>
      </w:rPr>
    </w:lvl>
  </w:abstractNum>
  <w:abstractNum w:abstractNumId="22">
    <w:nsid w:val="3F655294"/>
    <w:multiLevelType w:val="hybridMultilevel"/>
    <w:tmpl w:val="6B400660"/>
    <w:lvl w:ilvl="0" w:tplc="0002C106">
      <w:start w:val="1"/>
      <w:numFmt w:val="bullet"/>
      <w:lvlText w:val="-"/>
      <w:lvlJc w:val="left"/>
      <w:pPr>
        <w:tabs>
          <w:tab w:val="num" w:pos="720"/>
        </w:tabs>
        <w:ind w:left="720" w:hanging="360"/>
      </w:pPr>
      <w:rPr>
        <w:rFonts w:ascii="Times New Roman" w:hAnsi="Times New Roman" w:hint="default"/>
      </w:rPr>
    </w:lvl>
    <w:lvl w:ilvl="1" w:tplc="BB88D322" w:tentative="1">
      <w:start w:val="1"/>
      <w:numFmt w:val="bullet"/>
      <w:lvlText w:val="-"/>
      <w:lvlJc w:val="left"/>
      <w:pPr>
        <w:tabs>
          <w:tab w:val="num" w:pos="1440"/>
        </w:tabs>
        <w:ind w:left="1440" w:hanging="360"/>
      </w:pPr>
      <w:rPr>
        <w:rFonts w:ascii="Times New Roman" w:hAnsi="Times New Roman" w:hint="default"/>
      </w:rPr>
    </w:lvl>
    <w:lvl w:ilvl="2" w:tplc="68E23894" w:tentative="1">
      <w:start w:val="1"/>
      <w:numFmt w:val="bullet"/>
      <w:lvlText w:val="-"/>
      <w:lvlJc w:val="left"/>
      <w:pPr>
        <w:tabs>
          <w:tab w:val="num" w:pos="2160"/>
        </w:tabs>
        <w:ind w:left="2160" w:hanging="360"/>
      </w:pPr>
      <w:rPr>
        <w:rFonts w:ascii="Times New Roman" w:hAnsi="Times New Roman" w:hint="default"/>
      </w:rPr>
    </w:lvl>
    <w:lvl w:ilvl="3" w:tplc="D51AE624" w:tentative="1">
      <w:start w:val="1"/>
      <w:numFmt w:val="bullet"/>
      <w:lvlText w:val="-"/>
      <w:lvlJc w:val="left"/>
      <w:pPr>
        <w:tabs>
          <w:tab w:val="num" w:pos="2880"/>
        </w:tabs>
        <w:ind w:left="2880" w:hanging="360"/>
      </w:pPr>
      <w:rPr>
        <w:rFonts w:ascii="Times New Roman" w:hAnsi="Times New Roman" w:hint="default"/>
      </w:rPr>
    </w:lvl>
    <w:lvl w:ilvl="4" w:tplc="94643B58" w:tentative="1">
      <w:start w:val="1"/>
      <w:numFmt w:val="bullet"/>
      <w:lvlText w:val="-"/>
      <w:lvlJc w:val="left"/>
      <w:pPr>
        <w:tabs>
          <w:tab w:val="num" w:pos="3600"/>
        </w:tabs>
        <w:ind w:left="3600" w:hanging="360"/>
      </w:pPr>
      <w:rPr>
        <w:rFonts w:ascii="Times New Roman" w:hAnsi="Times New Roman" w:hint="default"/>
      </w:rPr>
    </w:lvl>
    <w:lvl w:ilvl="5" w:tplc="29C016CC" w:tentative="1">
      <w:start w:val="1"/>
      <w:numFmt w:val="bullet"/>
      <w:lvlText w:val="-"/>
      <w:lvlJc w:val="left"/>
      <w:pPr>
        <w:tabs>
          <w:tab w:val="num" w:pos="4320"/>
        </w:tabs>
        <w:ind w:left="4320" w:hanging="360"/>
      </w:pPr>
      <w:rPr>
        <w:rFonts w:ascii="Times New Roman" w:hAnsi="Times New Roman" w:hint="default"/>
      </w:rPr>
    </w:lvl>
    <w:lvl w:ilvl="6" w:tplc="0FF0D67E" w:tentative="1">
      <w:start w:val="1"/>
      <w:numFmt w:val="bullet"/>
      <w:lvlText w:val="-"/>
      <w:lvlJc w:val="left"/>
      <w:pPr>
        <w:tabs>
          <w:tab w:val="num" w:pos="5040"/>
        </w:tabs>
        <w:ind w:left="5040" w:hanging="360"/>
      </w:pPr>
      <w:rPr>
        <w:rFonts w:ascii="Times New Roman" w:hAnsi="Times New Roman" w:hint="default"/>
      </w:rPr>
    </w:lvl>
    <w:lvl w:ilvl="7" w:tplc="4CD608C4" w:tentative="1">
      <w:start w:val="1"/>
      <w:numFmt w:val="bullet"/>
      <w:lvlText w:val="-"/>
      <w:lvlJc w:val="left"/>
      <w:pPr>
        <w:tabs>
          <w:tab w:val="num" w:pos="5760"/>
        </w:tabs>
        <w:ind w:left="5760" w:hanging="360"/>
      </w:pPr>
      <w:rPr>
        <w:rFonts w:ascii="Times New Roman" w:hAnsi="Times New Roman" w:hint="default"/>
      </w:rPr>
    </w:lvl>
    <w:lvl w:ilvl="8" w:tplc="8AE4E312" w:tentative="1">
      <w:start w:val="1"/>
      <w:numFmt w:val="bullet"/>
      <w:lvlText w:val="-"/>
      <w:lvlJc w:val="left"/>
      <w:pPr>
        <w:tabs>
          <w:tab w:val="num" w:pos="6480"/>
        </w:tabs>
        <w:ind w:left="6480" w:hanging="360"/>
      </w:pPr>
      <w:rPr>
        <w:rFonts w:ascii="Times New Roman" w:hAnsi="Times New Roman" w:hint="default"/>
      </w:rPr>
    </w:lvl>
  </w:abstractNum>
  <w:abstractNum w:abstractNumId="23">
    <w:nsid w:val="41AA6151"/>
    <w:multiLevelType w:val="hybridMultilevel"/>
    <w:tmpl w:val="3F2287FE"/>
    <w:lvl w:ilvl="0" w:tplc="C16AB1AE">
      <w:start w:val="3"/>
      <w:numFmt w:val="decimal"/>
      <w:lvlText w:val="%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44C90BC2"/>
    <w:multiLevelType w:val="multilevel"/>
    <w:tmpl w:val="26B41714"/>
    <w:lvl w:ilvl="0">
      <w:start w:val="1"/>
      <w:numFmt w:val="decimal"/>
      <w:lvlText w:val="%1."/>
      <w:legacy w:legacy="1" w:legacySpace="0" w:legacyIndent="269"/>
      <w:lvlJc w:val="left"/>
      <w:rPr>
        <w:rFonts w:ascii="Calibri" w:hAnsi="Calibri" w:cs="Arial" w:hint="default"/>
      </w:rPr>
    </w:lvl>
    <w:lvl w:ilvl="1">
      <w:start w:val="11"/>
      <w:numFmt w:val="decimal"/>
      <w:isLgl/>
      <w:lvlText w:val="%1.%2."/>
      <w:lvlJc w:val="left"/>
      <w:pPr>
        <w:ind w:left="1125" w:hanging="1125"/>
      </w:pPr>
      <w:rPr>
        <w:rFonts w:cs="Times New Roman" w:hint="default"/>
      </w:rPr>
    </w:lvl>
    <w:lvl w:ilvl="2">
      <w:start w:val="2"/>
      <w:numFmt w:val="decimal"/>
      <w:isLgl/>
      <w:lvlText w:val="%1.%2.%3."/>
      <w:lvlJc w:val="left"/>
      <w:pPr>
        <w:ind w:left="1125" w:hanging="1125"/>
      </w:pPr>
      <w:rPr>
        <w:rFonts w:cs="Times New Roman" w:hint="default"/>
      </w:rPr>
    </w:lvl>
    <w:lvl w:ilvl="3">
      <w:start w:val="1"/>
      <w:numFmt w:val="decimal"/>
      <w:isLgl/>
      <w:lvlText w:val="%1.%2.%3.%4."/>
      <w:lvlJc w:val="left"/>
      <w:pPr>
        <w:ind w:left="1125" w:hanging="1125"/>
      </w:pPr>
      <w:rPr>
        <w:rFonts w:cs="Times New Roman" w:hint="default"/>
      </w:rPr>
    </w:lvl>
    <w:lvl w:ilvl="4">
      <w:start w:val="1"/>
      <w:numFmt w:val="decimal"/>
      <w:isLgl/>
      <w:lvlText w:val="%1.%2.%3.%4.%5."/>
      <w:lvlJc w:val="left"/>
      <w:pPr>
        <w:ind w:left="1125" w:hanging="1125"/>
      </w:pPr>
      <w:rPr>
        <w:rFonts w:cs="Times New Roman" w:hint="default"/>
      </w:rPr>
    </w:lvl>
    <w:lvl w:ilvl="5">
      <w:start w:val="1"/>
      <w:numFmt w:val="decimal"/>
      <w:isLgl/>
      <w:lvlText w:val="%1.%2.%3.%4.%5.%6."/>
      <w:lvlJc w:val="left"/>
      <w:pPr>
        <w:ind w:left="1440" w:hanging="1440"/>
      </w:pPr>
      <w:rPr>
        <w:rFonts w:cs="Times New Roman" w:hint="default"/>
      </w:rPr>
    </w:lvl>
    <w:lvl w:ilvl="6">
      <w:start w:val="1"/>
      <w:numFmt w:val="decimal"/>
      <w:isLgl/>
      <w:lvlText w:val="%1.%2.%3.%4.%5.%6.%7."/>
      <w:lvlJc w:val="left"/>
      <w:pPr>
        <w:ind w:left="1800" w:hanging="1800"/>
      </w:pPr>
      <w:rPr>
        <w:rFonts w:cs="Times New Roman" w:hint="default"/>
      </w:rPr>
    </w:lvl>
    <w:lvl w:ilvl="7">
      <w:start w:val="1"/>
      <w:numFmt w:val="decimal"/>
      <w:isLgl/>
      <w:lvlText w:val="%1.%2.%3.%4.%5.%6.%7.%8."/>
      <w:lvlJc w:val="left"/>
      <w:pPr>
        <w:ind w:left="1800" w:hanging="1800"/>
      </w:pPr>
      <w:rPr>
        <w:rFonts w:cs="Times New Roman" w:hint="default"/>
      </w:rPr>
    </w:lvl>
    <w:lvl w:ilvl="8">
      <w:start w:val="1"/>
      <w:numFmt w:val="decimal"/>
      <w:isLgl/>
      <w:lvlText w:val="%1.%2.%3.%4.%5.%6.%7.%8.%9."/>
      <w:lvlJc w:val="left"/>
      <w:pPr>
        <w:ind w:left="2160" w:hanging="2160"/>
      </w:pPr>
      <w:rPr>
        <w:rFonts w:cs="Times New Roman" w:hint="default"/>
      </w:rPr>
    </w:lvl>
  </w:abstractNum>
  <w:abstractNum w:abstractNumId="25">
    <w:nsid w:val="47B40A77"/>
    <w:multiLevelType w:val="hybridMultilevel"/>
    <w:tmpl w:val="379017B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4822154E"/>
    <w:multiLevelType w:val="singleLevel"/>
    <w:tmpl w:val="B40E1A2C"/>
    <w:lvl w:ilvl="0">
      <w:start w:val="1"/>
      <w:numFmt w:val="bullet"/>
      <w:lvlText w:val="-"/>
      <w:lvlJc w:val="left"/>
      <w:pPr>
        <w:tabs>
          <w:tab w:val="num" w:pos="408"/>
        </w:tabs>
        <w:ind w:left="408" w:hanging="408"/>
      </w:pPr>
      <w:rPr>
        <w:rFonts w:ascii="Times New Roman" w:hAnsi="Times New Roman" w:hint="default"/>
      </w:rPr>
    </w:lvl>
  </w:abstractNum>
  <w:abstractNum w:abstractNumId="27">
    <w:nsid w:val="4C966041"/>
    <w:multiLevelType w:val="hybridMultilevel"/>
    <w:tmpl w:val="FCA85F1C"/>
    <w:lvl w:ilvl="0" w:tplc="16EA5478">
      <w:start w:val="1"/>
      <w:numFmt w:val="decimal"/>
      <w:lvlText w:val="%1."/>
      <w:lvlJc w:val="left"/>
      <w:pPr>
        <w:ind w:left="999" w:hanging="360"/>
      </w:pPr>
      <w:rPr>
        <w:rFonts w:hint="default"/>
      </w:rPr>
    </w:lvl>
    <w:lvl w:ilvl="1" w:tplc="04190019" w:tentative="1">
      <w:start w:val="1"/>
      <w:numFmt w:val="lowerLetter"/>
      <w:lvlText w:val="%2."/>
      <w:lvlJc w:val="left"/>
      <w:pPr>
        <w:ind w:left="1719" w:hanging="360"/>
      </w:pPr>
    </w:lvl>
    <w:lvl w:ilvl="2" w:tplc="0419001B" w:tentative="1">
      <w:start w:val="1"/>
      <w:numFmt w:val="lowerRoman"/>
      <w:lvlText w:val="%3."/>
      <w:lvlJc w:val="right"/>
      <w:pPr>
        <w:ind w:left="2439" w:hanging="180"/>
      </w:pPr>
    </w:lvl>
    <w:lvl w:ilvl="3" w:tplc="0419000F" w:tentative="1">
      <w:start w:val="1"/>
      <w:numFmt w:val="decimal"/>
      <w:lvlText w:val="%4."/>
      <w:lvlJc w:val="left"/>
      <w:pPr>
        <w:ind w:left="3159" w:hanging="360"/>
      </w:pPr>
    </w:lvl>
    <w:lvl w:ilvl="4" w:tplc="04190019" w:tentative="1">
      <w:start w:val="1"/>
      <w:numFmt w:val="lowerLetter"/>
      <w:lvlText w:val="%5."/>
      <w:lvlJc w:val="left"/>
      <w:pPr>
        <w:ind w:left="3879" w:hanging="360"/>
      </w:pPr>
    </w:lvl>
    <w:lvl w:ilvl="5" w:tplc="0419001B" w:tentative="1">
      <w:start w:val="1"/>
      <w:numFmt w:val="lowerRoman"/>
      <w:lvlText w:val="%6."/>
      <w:lvlJc w:val="right"/>
      <w:pPr>
        <w:ind w:left="4599" w:hanging="180"/>
      </w:pPr>
    </w:lvl>
    <w:lvl w:ilvl="6" w:tplc="0419000F" w:tentative="1">
      <w:start w:val="1"/>
      <w:numFmt w:val="decimal"/>
      <w:lvlText w:val="%7."/>
      <w:lvlJc w:val="left"/>
      <w:pPr>
        <w:ind w:left="5319" w:hanging="360"/>
      </w:pPr>
    </w:lvl>
    <w:lvl w:ilvl="7" w:tplc="04190019" w:tentative="1">
      <w:start w:val="1"/>
      <w:numFmt w:val="lowerLetter"/>
      <w:lvlText w:val="%8."/>
      <w:lvlJc w:val="left"/>
      <w:pPr>
        <w:ind w:left="6039" w:hanging="360"/>
      </w:pPr>
    </w:lvl>
    <w:lvl w:ilvl="8" w:tplc="0419001B" w:tentative="1">
      <w:start w:val="1"/>
      <w:numFmt w:val="lowerRoman"/>
      <w:lvlText w:val="%9."/>
      <w:lvlJc w:val="right"/>
      <w:pPr>
        <w:ind w:left="6759" w:hanging="180"/>
      </w:pPr>
    </w:lvl>
  </w:abstractNum>
  <w:abstractNum w:abstractNumId="28">
    <w:nsid w:val="4DDA73AA"/>
    <w:multiLevelType w:val="hybridMultilevel"/>
    <w:tmpl w:val="2DF441DA"/>
    <w:lvl w:ilvl="0" w:tplc="1AB2630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4F6D46FA"/>
    <w:multiLevelType w:val="multilevel"/>
    <w:tmpl w:val="2C4CAF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50DF5382"/>
    <w:multiLevelType w:val="hybridMultilevel"/>
    <w:tmpl w:val="589CC9B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55D91E65"/>
    <w:multiLevelType w:val="hybridMultilevel"/>
    <w:tmpl w:val="03C2718C"/>
    <w:lvl w:ilvl="0" w:tplc="E1921CEA">
      <w:numFmt w:val="bullet"/>
      <w:lvlText w:val="•"/>
      <w:lvlJc w:val="left"/>
      <w:pPr>
        <w:ind w:left="927" w:hanging="360"/>
      </w:pPr>
      <w:rPr>
        <w:rFonts w:ascii="Calibri" w:eastAsia="Times New Roman" w:hAnsi="Calibri" w:cs="Times New Roman" w:hint="default"/>
        <w:color w:val="000000"/>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32">
    <w:nsid w:val="55E452CB"/>
    <w:multiLevelType w:val="multilevel"/>
    <w:tmpl w:val="0944C03C"/>
    <w:lvl w:ilvl="0">
      <w:start w:val="1"/>
      <w:numFmt w:val="decimal"/>
      <w:lvlText w:val="%1"/>
      <w:lvlJc w:val="left"/>
      <w:pPr>
        <w:ind w:left="375" w:hanging="375"/>
      </w:pPr>
      <w:rPr>
        <w:rFonts w:hint="default"/>
      </w:rPr>
    </w:lvl>
    <w:lvl w:ilvl="1">
      <w:start w:val="3"/>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3">
    <w:nsid w:val="5DD20B7E"/>
    <w:multiLevelType w:val="multilevel"/>
    <w:tmpl w:val="056EAE4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4">
    <w:nsid w:val="5F866BC6"/>
    <w:multiLevelType w:val="hybridMultilevel"/>
    <w:tmpl w:val="73785362"/>
    <w:lvl w:ilvl="0" w:tplc="0419000F">
      <w:start w:val="6"/>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60597DE7"/>
    <w:multiLevelType w:val="multilevel"/>
    <w:tmpl w:val="AFDE6EE4"/>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36">
    <w:nsid w:val="68F25A6D"/>
    <w:multiLevelType w:val="hybridMultilevel"/>
    <w:tmpl w:val="9A38FA4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70FE059A"/>
    <w:multiLevelType w:val="hybridMultilevel"/>
    <w:tmpl w:val="AA2ABB8A"/>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hint="default"/>
      </w:rPr>
    </w:lvl>
    <w:lvl w:ilvl="8" w:tplc="04190005" w:tentative="1">
      <w:start w:val="1"/>
      <w:numFmt w:val="bullet"/>
      <w:lvlText w:val=""/>
      <w:lvlJc w:val="left"/>
      <w:pPr>
        <w:ind w:left="7200" w:hanging="360"/>
      </w:pPr>
      <w:rPr>
        <w:rFonts w:ascii="Wingdings" w:hAnsi="Wingdings" w:hint="default"/>
      </w:rPr>
    </w:lvl>
  </w:abstractNum>
  <w:num w:numId="1">
    <w:abstractNumId w:val="36"/>
  </w:num>
  <w:num w:numId="2">
    <w:abstractNumId w:val="37"/>
  </w:num>
  <w:num w:numId="3">
    <w:abstractNumId w:val="24"/>
  </w:num>
  <w:num w:numId="4">
    <w:abstractNumId w:val="19"/>
  </w:num>
  <w:num w:numId="5">
    <w:abstractNumId w:val="29"/>
  </w:num>
  <w:num w:numId="6">
    <w:abstractNumId w:val="35"/>
  </w:num>
  <w:num w:numId="7">
    <w:abstractNumId w:val="21"/>
  </w:num>
  <w:num w:numId="8">
    <w:abstractNumId w:val="12"/>
  </w:num>
  <w:num w:numId="9">
    <w:abstractNumId w:val="26"/>
  </w:num>
  <w:num w:numId="10">
    <w:abstractNumId w:val="31"/>
  </w:num>
  <w:num w:numId="11">
    <w:abstractNumId w:val="10"/>
  </w:num>
  <w:num w:numId="12">
    <w:abstractNumId w:val="25"/>
  </w:num>
  <w:num w:numId="13">
    <w:abstractNumId w:val="30"/>
  </w:num>
  <w:num w:numId="14">
    <w:abstractNumId w:val="9"/>
  </w:num>
  <w:num w:numId="15">
    <w:abstractNumId w:val="7"/>
  </w:num>
  <w:num w:numId="16">
    <w:abstractNumId w:val="6"/>
  </w:num>
  <w:num w:numId="17">
    <w:abstractNumId w:val="5"/>
  </w:num>
  <w:num w:numId="18">
    <w:abstractNumId w:val="4"/>
  </w:num>
  <w:num w:numId="19">
    <w:abstractNumId w:val="8"/>
  </w:num>
  <w:num w:numId="20">
    <w:abstractNumId w:val="3"/>
  </w:num>
  <w:num w:numId="21">
    <w:abstractNumId w:val="2"/>
  </w:num>
  <w:num w:numId="22">
    <w:abstractNumId w:val="1"/>
  </w:num>
  <w:num w:numId="23">
    <w:abstractNumId w:val="0"/>
  </w:num>
  <w:num w:numId="24">
    <w:abstractNumId w:val="22"/>
  </w:num>
  <w:num w:numId="25">
    <w:abstractNumId w:val="28"/>
  </w:num>
  <w:num w:numId="26">
    <w:abstractNumId w:val="15"/>
  </w:num>
  <w:num w:numId="27">
    <w:abstractNumId w:val="18"/>
  </w:num>
  <w:num w:numId="28">
    <w:abstractNumId w:val="14"/>
  </w:num>
  <w:num w:numId="29">
    <w:abstractNumId w:val="27"/>
  </w:num>
  <w:num w:numId="30">
    <w:abstractNumId w:val="13"/>
  </w:num>
  <w:num w:numId="31">
    <w:abstractNumId w:val="33"/>
  </w:num>
  <w:num w:numId="32">
    <w:abstractNumId w:val="17"/>
  </w:num>
  <w:num w:numId="33">
    <w:abstractNumId w:val="20"/>
  </w:num>
  <w:num w:numId="34">
    <w:abstractNumId w:val="34"/>
  </w:num>
  <w:num w:numId="35">
    <w:abstractNumId w:val="23"/>
  </w:num>
  <w:num w:numId="36">
    <w:abstractNumId w:val="16"/>
  </w:num>
  <w:num w:numId="37">
    <w:abstractNumId w:val="11"/>
  </w:num>
  <w:num w:numId="38">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autoHyphenation/>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4719B"/>
    <w:rsid w:val="00003D84"/>
    <w:rsid w:val="000047A7"/>
    <w:rsid w:val="0000495F"/>
    <w:rsid w:val="000108CD"/>
    <w:rsid w:val="00011BD8"/>
    <w:rsid w:val="0001222E"/>
    <w:rsid w:val="00014B42"/>
    <w:rsid w:val="000154E9"/>
    <w:rsid w:val="00015611"/>
    <w:rsid w:val="0001594E"/>
    <w:rsid w:val="00020EA0"/>
    <w:rsid w:val="00021FB8"/>
    <w:rsid w:val="00022309"/>
    <w:rsid w:val="000237D9"/>
    <w:rsid w:val="0002507C"/>
    <w:rsid w:val="00025945"/>
    <w:rsid w:val="00026ADE"/>
    <w:rsid w:val="00026DE4"/>
    <w:rsid w:val="00027CE1"/>
    <w:rsid w:val="00030CA5"/>
    <w:rsid w:val="000318FB"/>
    <w:rsid w:val="00033492"/>
    <w:rsid w:val="00034B02"/>
    <w:rsid w:val="00034E7C"/>
    <w:rsid w:val="00036A5D"/>
    <w:rsid w:val="00036D2D"/>
    <w:rsid w:val="00037DC3"/>
    <w:rsid w:val="00042788"/>
    <w:rsid w:val="00050D1A"/>
    <w:rsid w:val="0005137E"/>
    <w:rsid w:val="00052C7B"/>
    <w:rsid w:val="000558F8"/>
    <w:rsid w:val="00055B56"/>
    <w:rsid w:val="00060006"/>
    <w:rsid w:val="0006076E"/>
    <w:rsid w:val="00061FE1"/>
    <w:rsid w:val="00063E81"/>
    <w:rsid w:val="000648CA"/>
    <w:rsid w:val="000662AC"/>
    <w:rsid w:val="0007130C"/>
    <w:rsid w:val="00071A0F"/>
    <w:rsid w:val="0007291E"/>
    <w:rsid w:val="00072991"/>
    <w:rsid w:val="00073BF1"/>
    <w:rsid w:val="0007401E"/>
    <w:rsid w:val="00075677"/>
    <w:rsid w:val="00075E64"/>
    <w:rsid w:val="000762E1"/>
    <w:rsid w:val="00076973"/>
    <w:rsid w:val="00076F9F"/>
    <w:rsid w:val="00077EF8"/>
    <w:rsid w:val="00082A28"/>
    <w:rsid w:val="00084A08"/>
    <w:rsid w:val="00090A20"/>
    <w:rsid w:val="00090DBB"/>
    <w:rsid w:val="000918A6"/>
    <w:rsid w:val="00094430"/>
    <w:rsid w:val="00094C15"/>
    <w:rsid w:val="00096487"/>
    <w:rsid w:val="000A002A"/>
    <w:rsid w:val="000A1243"/>
    <w:rsid w:val="000A15DD"/>
    <w:rsid w:val="000A2570"/>
    <w:rsid w:val="000A28C5"/>
    <w:rsid w:val="000A43B5"/>
    <w:rsid w:val="000A4E46"/>
    <w:rsid w:val="000A67BD"/>
    <w:rsid w:val="000A6CE7"/>
    <w:rsid w:val="000A71F9"/>
    <w:rsid w:val="000A73C8"/>
    <w:rsid w:val="000B0BA7"/>
    <w:rsid w:val="000B11DB"/>
    <w:rsid w:val="000B13E9"/>
    <w:rsid w:val="000B3201"/>
    <w:rsid w:val="000B32CC"/>
    <w:rsid w:val="000B4A53"/>
    <w:rsid w:val="000B5F25"/>
    <w:rsid w:val="000C053A"/>
    <w:rsid w:val="000C1B78"/>
    <w:rsid w:val="000C60AC"/>
    <w:rsid w:val="000D37A3"/>
    <w:rsid w:val="000D3932"/>
    <w:rsid w:val="000D3CE9"/>
    <w:rsid w:val="000D4C7F"/>
    <w:rsid w:val="000D5F0B"/>
    <w:rsid w:val="000E0DA7"/>
    <w:rsid w:val="000E2BBB"/>
    <w:rsid w:val="000F1C02"/>
    <w:rsid w:val="000F28BD"/>
    <w:rsid w:val="000F5563"/>
    <w:rsid w:val="000F6101"/>
    <w:rsid w:val="000F6128"/>
    <w:rsid w:val="000F6C2B"/>
    <w:rsid w:val="000F778C"/>
    <w:rsid w:val="000F7FDF"/>
    <w:rsid w:val="00100038"/>
    <w:rsid w:val="001011F5"/>
    <w:rsid w:val="00105AE1"/>
    <w:rsid w:val="001061D1"/>
    <w:rsid w:val="00111AE8"/>
    <w:rsid w:val="00114576"/>
    <w:rsid w:val="00115746"/>
    <w:rsid w:val="0011630E"/>
    <w:rsid w:val="00117C8E"/>
    <w:rsid w:val="0012392E"/>
    <w:rsid w:val="00123F9C"/>
    <w:rsid w:val="001258BB"/>
    <w:rsid w:val="0012795F"/>
    <w:rsid w:val="00130425"/>
    <w:rsid w:val="001334CF"/>
    <w:rsid w:val="0013527B"/>
    <w:rsid w:val="0014113E"/>
    <w:rsid w:val="00141C7C"/>
    <w:rsid w:val="001431A3"/>
    <w:rsid w:val="00143609"/>
    <w:rsid w:val="001437A5"/>
    <w:rsid w:val="0014719B"/>
    <w:rsid w:val="001479D3"/>
    <w:rsid w:val="00150FA3"/>
    <w:rsid w:val="00151268"/>
    <w:rsid w:val="00151767"/>
    <w:rsid w:val="00151FED"/>
    <w:rsid w:val="00152509"/>
    <w:rsid w:val="00152B42"/>
    <w:rsid w:val="0015425F"/>
    <w:rsid w:val="00154E0F"/>
    <w:rsid w:val="001560C1"/>
    <w:rsid w:val="001579A1"/>
    <w:rsid w:val="001613D5"/>
    <w:rsid w:val="00167E2A"/>
    <w:rsid w:val="00171DE4"/>
    <w:rsid w:val="001736DD"/>
    <w:rsid w:val="00174679"/>
    <w:rsid w:val="0018183B"/>
    <w:rsid w:val="001829E3"/>
    <w:rsid w:val="00185C23"/>
    <w:rsid w:val="00186BB8"/>
    <w:rsid w:val="00192766"/>
    <w:rsid w:val="001934F3"/>
    <w:rsid w:val="00193519"/>
    <w:rsid w:val="00195E77"/>
    <w:rsid w:val="001964F4"/>
    <w:rsid w:val="00196AC7"/>
    <w:rsid w:val="001974E3"/>
    <w:rsid w:val="001976DE"/>
    <w:rsid w:val="001977DD"/>
    <w:rsid w:val="001A15F7"/>
    <w:rsid w:val="001A1C0B"/>
    <w:rsid w:val="001A5505"/>
    <w:rsid w:val="001C2880"/>
    <w:rsid w:val="001C785F"/>
    <w:rsid w:val="001D194B"/>
    <w:rsid w:val="001D275A"/>
    <w:rsid w:val="001D487B"/>
    <w:rsid w:val="001D500B"/>
    <w:rsid w:val="001D55C2"/>
    <w:rsid w:val="001D7E06"/>
    <w:rsid w:val="001E086B"/>
    <w:rsid w:val="001E0C60"/>
    <w:rsid w:val="001E62BD"/>
    <w:rsid w:val="001F2DB4"/>
    <w:rsid w:val="001F3D82"/>
    <w:rsid w:val="001F414C"/>
    <w:rsid w:val="001F5699"/>
    <w:rsid w:val="001F5F66"/>
    <w:rsid w:val="001F6EEE"/>
    <w:rsid w:val="001F7976"/>
    <w:rsid w:val="00200AFC"/>
    <w:rsid w:val="0020333B"/>
    <w:rsid w:val="00203625"/>
    <w:rsid w:val="002046EB"/>
    <w:rsid w:val="00204782"/>
    <w:rsid w:val="002127F9"/>
    <w:rsid w:val="00212823"/>
    <w:rsid w:val="002135A3"/>
    <w:rsid w:val="00213D3A"/>
    <w:rsid w:val="00214595"/>
    <w:rsid w:val="00214A10"/>
    <w:rsid w:val="00215313"/>
    <w:rsid w:val="00216449"/>
    <w:rsid w:val="002169D8"/>
    <w:rsid w:val="002169E3"/>
    <w:rsid w:val="002176A8"/>
    <w:rsid w:val="0022366E"/>
    <w:rsid w:val="00226892"/>
    <w:rsid w:val="002277A0"/>
    <w:rsid w:val="0023308C"/>
    <w:rsid w:val="00236F7C"/>
    <w:rsid w:val="00237E92"/>
    <w:rsid w:val="00242FA9"/>
    <w:rsid w:val="00244663"/>
    <w:rsid w:val="0024679F"/>
    <w:rsid w:val="00252E1A"/>
    <w:rsid w:val="0025385B"/>
    <w:rsid w:val="00253CD2"/>
    <w:rsid w:val="0025419F"/>
    <w:rsid w:val="002544B4"/>
    <w:rsid w:val="0025486C"/>
    <w:rsid w:val="00255F00"/>
    <w:rsid w:val="002570B8"/>
    <w:rsid w:val="00261A42"/>
    <w:rsid w:val="00262081"/>
    <w:rsid w:val="00262D6B"/>
    <w:rsid w:val="002640F0"/>
    <w:rsid w:val="0026553E"/>
    <w:rsid w:val="002667CD"/>
    <w:rsid w:val="00267D01"/>
    <w:rsid w:val="00270027"/>
    <w:rsid w:val="0027334D"/>
    <w:rsid w:val="002735DC"/>
    <w:rsid w:val="002742C6"/>
    <w:rsid w:val="00274A73"/>
    <w:rsid w:val="00276B4B"/>
    <w:rsid w:val="00282C47"/>
    <w:rsid w:val="00287621"/>
    <w:rsid w:val="002877CC"/>
    <w:rsid w:val="00287A00"/>
    <w:rsid w:val="00290936"/>
    <w:rsid w:val="00291761"/>
    <w:rsid w:val="0029303E"/>
    <w:rsid w:val="0029381A"/>
    <w:rsid w:val="00295315"/>
    <w:rsid w:val="00295CD1"/>
    <w:rsid w:val="00296DEC"/>
    <w:rsid w:val="00297B34"/>
    <w:rsid w:val="002A02EC"/>
    <w:rsid w:val="002A0685"/>
    <w:rsid w:val="002A14B6"/>
    <w:rsid w:val="002A301E"/>
    <w:rsid w:val="002A3C22"/>
    <w:rsid w:val="002A53D9"/>
    <w:rsid w:val="002A5A25"/>
    <w:rsid w:val="002A5CF2"/>
    <w:rsid w:val="002A691F"/>
    <w:rsid w:val="002B30F1"/>
    <w:rsid w:val="002B3BC4"/>
    <w:rsid w:val="002C1203"/>
    <w:rsid w:val="002C16A9"/>
    <w:rsid w:val="002C31B4"/>
    <w:rsid w:val="002C4BA1"/>
    <w:rsid w:val="002C4ECA"/>
    <w:rsid w:val="002C5EC1"/>
    <w:rsid w:val="002C6CC1"/>
    <w:rsid w:val="002D381C"/>
    <w:rsid w:val="002D4175"/>
    <w:rsid w:val="002D4290"/>
    <w:rsid w:val="002D6054"/>
    <w:rsid w:val="002D6230"/>
    <w:rsid w:val="002E0F2B"/>
    <w:rsid w:val="002E6E54"/>
    <w:rsid w:val="002E6EC9"/>
    <w:rsid w:val="002F0157"/>
    <w:rsid w:val="002F25A3"/>
    <w:rsid w:val="002F37A3"/>
    <w:rsid w:val="002F4D8A"/>
    <w:rsid w:val="003002BA"/>
    <w:rsid w:val="0030150C"/>
    <w:rsid w:val="00302280"/>
    <w:rsid w:val="00302E2B"/>
    <w:rsid w:val="00306D36"/>
    <w:rsid w:val="003073F8"/>
    <w:rsid w:val="00311779"/>
    <w:rsid w:val="00312139"/>
    <w:rsid w:val="00312172"/>
    <w:rsid w:val="003131D4"/>
    <w:rsid w:val="00313E3A"/>
    <w:rsid w:val="00314860"/>
    <w:rsid w:val="00314EDA"/>
    <w:rsid w:val="003167D3"/>
    <w:rsid w:val="00317747"/>
    <w:rsid w:val="0031793B"/>
    <w:rsid w:val="0032209B"/>
    <w:rsid w:val="00322C29"/>
    <w:rsid w:val="00323BE9"/>
    <w:rsid w:val="0032477A"/>
    <w:rsid w:val="003247F5"/>
    <w:rsid w:val="00327139"/>
    <w:rsid w:val="003311B8"/>
    <w:rsid w:val="0033571A"/>
    <w:rsid w:val="00340074"/>
    <w:rsid w:val="003407EB"/>
    <w:rsid w:val="003430E8"/>
    <w:rsid w:val="003432B9"/>
    <w:rsid w:val="003468DF"/>
    <w:rsid w:val="0034737B"/>
    <w:rsid w:val="00347B2A"/>
    <w:rsid w:val="0035328A"/>
    <w:rsid w:val="003571DF"/>
    <w:rsid w:val="00360209"/>
    <w:rsid w:val="003629F8"/>
    <w:rsid w:val="00365C48"/>
    <w:rsid w:val="00366444"/>
    <w:rsid w:val="00366E17"/>
    <w:rsid w:val="003720C1"/>
    <w:rsid w:val="00372524"/>
    <w:rsid w:val="003735B0"/>
    <w:rsid w:val="00386FEA"/>
    <w:rsid w:val="00390896"/>
    <w:rsid w:val="00394798"/>
    <w:rsid w:val="00395757"/>
    <w:rsid w:val="003A0337"/>
    <w:rsid w:val="003A07B0"/>
    <w:rsid w:val="003A1E31"/>
    <w:rsid w:val="003A309B"/>
    <w:rsid w:val="003A419F"/>
    <w:rsid w:val="003A4866"/>
    <w:rsid w:val="003A5033"/>
    <w:rsid w:val="003A6C8C"/>
    <w:rsid w:val="003A7240"/>
    <w:rsid w:val="003A728D"/>
    <w:rsid w:val="003B3DEA"/>
    <w:rsid w:val="003C0808"/>
    <w:rsid w:val="003C122E"/>
    <w:rsid w:val="003D0621"/>
    <w:rsid w:val="003D0997"/>
    <w:rsid w:val="003D0A0D"/>
    <w:rsid w:val="003D5ED4"/>
    <w:rsid w:val="003E1DD1"/>
    <w:rsid w:val="003E5CD0"/>
    <w:rsid w:val="003E6E2C"/>
    <w:rsid w:val="003F2708"/>
    <w:rsid w:val="003F4BE7"/>
    <w:rsid w:val="003F5B30"/>
    <w:rsid w:val="00400A12"/>
    <w:rsid w:val="004011D1"/>
    <w:rsid w:val="004015EA"/>
    <w:rsid w:val="0040178F"/>
    <w:rsid w:val="004026D6"/>
    <w:rsid w:val="0040315B"/>
    <w:rsid w:val="00403606"/>
    <w:rsid w:val="004039FC"/>
    <w:rsid w:val="00406338"/>
    <w:rsid w:val="004076CE"/>
    <w:rsid w:val="004077DF"/>
    <w:rsid w:val="00411A61"/>
    <w:rsid w:val="00414D31"/>
    <w:rsid w:val="00415723"/>
    <w:rsid w:val="004160E9"/>
    <w:rsid w:val="004207E3"/>
    <w:rsid w:val="004208E5"/>
    <w:rsid w:val="004236DE"/>
    <w:rsid w:val="00427865"/>
    <w:rsid w:val="00431AF9"/>
    <w:rsid w:val="00431E48"/>
    <w:rsid w:val="0043469D"/>
    <w:rsid w:val="00436D4C"/>
    <w:rsid w:val="00437DA2"/>
    <w:rsid w:val="00444014"/>
    <w:rsid w:val="004465CA"/>
    <w:rsid w:val="00446ABF"/>
    <w:rsid w:val="00451D13"/>
    <w:rsid w:val="004520F0"/>
    <w:rsid w:val="0045406D"/>
    <w:rsid w:val="00454623"/>
    <w:rsid w:val="0045547B"/>
    <w:rsid w:val="00455C2A"/>
    <w:rsid w:val="00456264"/>
    <w:rsid w:val="0045711E"/>
    <w:rsid w:val="00457C4E"/>
    <w:rsid w:val="00460BB8"/>
    <w:rsid w:val="004645D3"/>
    <w:rsid w:val="0046541D"/>
    <w:rsid w:val="00470527"/>
    <w:rsid w:val="004707A5"/>
    <w:rsid w:val="0047305A"/>
    <w:rsid w:val="00473EDD"/>
    <w:rsid w:val="00475228"/>
    <w:rsid w:val="0047537B"/>
    <w:rsid w:val="00476A02"/>
    <w:rsid w:val="004777B4"/>
    <w:rsid w:val="004819A4"/>
    <w:rsid w:val="00485994"/>
    <w:rsid w:val="00485AF7"/>
    <w:rsid w:val="004925C9"/>
    <w:rsid w:val="00492D52"/>
    <w:rsid w:val="00497686"/>
    <w:rsid w:val="004A1DBD"/>
    <w:rsid w:val="004A29A2"/>
    <w:rsid w:val="004A43BD"/>
    <w:rsid w:val="004B000D"/>
    <w:rsid w:val="004B12B3"/>
    <w:rsid w:val="004B2DE1"/>
    <w:rsid w:val="004B33DC"/>
    <w:rsid w:val="004B7311"/>
    <w:rsid w:val="004B76E7"/>
    <w:rsid w:val="004C53C6"/>
    <w:rsid w:val="004D054F"/>
    <w:rsid w:val="004D0F98"/>
    <w:rsid w:val="004D12CA"/>
    <w:rsid w:val="004D25DD"/>
    <w:rsid w:val="004D2F06"/>
    <w:rsid w:val="004D2FD2"/>
    <w:rsid w:val="004D32AC"/>
    <w:rsid w:val="004E10D1"/>
    <w:rsid w:val="004E14C1"/>
    <w:rsid w:val="004E187F"/>
    <w:rsid w:val="004E53B5"/>
    <w:rsid w:val="004E7647"/>
    <w:rsid w:val="004F23A9"/>
    <w:rsid w:val="004F31CA"/>
    <w:rsid w:val="00504B05"/>
    <w:rsid w:val="00506066"/>
    <w:rsid w:val="0051228A"/>
    <w:rsid w:val="00515A37"/>
    <w:rsid w:val="0051608B"/>
    <w:rsid w:val="005166EC"/>
    <w:rsid w:val="00522DCB"/>
    <w:rsid w:val="005256DB"/>
    <w:rsid w:val="00526315"/>
    <w:rsid w:val="005303AA"/>
    <w:rsid w:val="00531006"/>
    <w:rsid w:val="00532AF7"/>
    <w:rsid w:val="00533466"/>
    <w:rsid w:val="00534E64"/>
    <w:rsid w:val="00536C9F"/>
    <w:rsid w:val="0054046A"/>
    <w:rsid w:val="005429E3"/>
    <w:rsid w:val="005431DD"/>
    <w:rsid w:val="00543B51"/>
    <w:rsid w:val="00544EF6"/>
    <w:rsid w:val="00547CFB"/>
    <w:rsid w:val="00551E9D"/>
    <w:rsid w:val="005531A3"/>
    <w:rsid w:val="00555BF8"/>
    <w:rsid w:val="00557044"/>
    <w:rsid w:val="00562BD0"/>
    <w:rsid w:val="00563FD1"/>
    <w:rsid w:val="00565798"/>
    <w:rsid w:val="00567B29"/>
    <w:rsid w:val="00570C2B"/>
    <w:rsid w:val="00572E0E"/>
    <w:rsid w:val="00575B2A"/>
    <w:rsid w:val="005765A6"/>
    <w:rsid w:val="00577AD7"/>
    <w:rsid w:val="005800ED"/>
    <w:rsid w:val="005836DF"/>
    <w:rsid w:val="005846F7"/>
    <w:rsid w:val="00585A83"/>
    <w:rsid w:val="00593EAB"/>
    <w:rsid w:val="005959F6"/>
    <w:rsid w:val="005966DE"/>
    <w:rsid w:val="00596C8A"/>
    <w:rsid w:val="00597C49"/>
    <w:rsid w:val="005A0E69"/>
    <w:rsid w:val="005A2DBC"/>
    <w:rsid w:val="005A334C"/>
    <w:rsid w:val="005A3C6C"/>
    <w:rsid w:val="005A4F62"/>
    <w:rsid w:val="005B06AE"/>
    <w:rsid w:val="005B0859"/>
    <w:rsid w:val="005B2615"/>
    <w:rsid w:val="005B3F79"/>
    <w:rsid w:val="005B44C0"/>
    <w:rsid w:val="005C286C"/>
    <w:rsid w:val="005C51A7"/>
    <w:rsid w:val="005C589C"/>
    <w:rsid w:val="005C6258"/>
    <w:rsid w:val="005C716C"/>
    <w:rsid w:val="005C7C0E"/>
    <w:rsid w:val="005C7FEA"/>
    <w:rsid w:val="005D0EE8"/>
    <w:rsid w:val="005D20A4"/>
    <w:rsid w:val="005D2AA8"/>
    <w:rsid w:val="005D590E"/>
    <w:rsid w:val="005D6CF6"/>
    <w:rsid w:val="005E1764"/>
    <w:rsid w:val="005E3110"/>
    <w:rsid w:val="005E345D"/>
    <w:rsid w:val="005E40BA"/>
    <w:rsid w:val="005F309D"/>
    <w:rsid w:val="005F3B41"/>
    <w:rsid w:val="005F5345"/>
    <w:rsid w:val="005F5886"/>
    <w:rsid w:val="005F6765"/>
    <w:rsid w:val="0060295F"/>
    <w:rsid w:val="00602D63"/>
    <w:rsid w:val="00604CFD"/>
    <w:rsid w:val="00606A47"/>
    <w:rsid w:val="00607D7F"/>
    <w:rsid w:val="00611DAB"/>
    <w:rsid w:val="00612C8D"/>
    <w:rsid w:val="006143D7"/>
    <w:rsid w:val="00614487"/>
    <w:rsid w:val="00614786"/>
    <w:rsid w:val="00614927"/>
    <w:rsid w:val="00615AF1"/>
    <w:rsid w:val="00616D96"/>
    <w:rsid w:val="00617FA0"/>
    <w:rsid w:val="00624F69"/>
    <w:rsid w:val="006254FF"/>
    <w:rsid w:val="00626E84"/>
    <w:rsid w:val="00631F59"/>
    <w:rsid w:val="00637D60"/>
    <w:rsid w:val="00640A84"/>
    <w:rsid w:val="00641A43"/>
    <w:rsid w:val="00641FB4"/>
    <w:rsid w:val="0064685F"/>
    <w:rsid w:val="00651364"/>
    <w:rsid w:val="00653710"/>
    <w:rsid w:val="006545A5"/>
    <w:rsid w:val="00654D83"/>
    <w:rsid w:val="006550EA"/>
    <w:rsid w:val="00656F4A"/>
    <w:rsid w:val="006577C4"/>
    <w:rsid w:val="00661359"/>
    <w:rsid w:val="0066483D"/>
    <w:rsid w:val="00665381"/>
    <w:rsid w:val="006714BA"/>
    <w:rsid w:val="006714E9"/>
    <w:rsid w:val="00672F92"/>
    <w:rsid w:val="00673B42"/>
    <w:rsid w:val="00677AC8"/>
    <w:rsid w:val="00681AD9"/>
    <w:rsid w:val="00682353"/>
    <w:rsid w:val="0068258E"/>
    <w:rsid w:val="0069384C"/>
    <w:rsid w:val="00694C2A"/>
    <w:rsid w:val="00697178"/>
    <w:rsid w:val="00697D6E"/>
    <w:rsid w:val="006A022C"/>
    <w:rsid w:val="006A1CBB"/>
    <w:rsid w:val="006A2892"/>
    <w:rsid w:val="006A2EF5"/>
    <w:rsid w:val="006A37AD"/>
    <w:rsid w:val="006A6240"/>
    <w:rsid w:val="006A71C0"/>
    <w:rsid w:val="006A795A"/>
    <w:rsid w:val="006B155C"/>
    <w:rsid w:val="006B57C3"/>
    <w:rsid w:val="006C0D57"/>
    <w:rsid w:val="006C1EF5"/>
    <w:rsid w:val="006C28D8"/>
    <w:rsid w:val="006C2EBC"/>
    <w:rsid w:val="006C5311"/>
    <w:rsid w:val="006C67AC"/>
    <w:rsid w:val="006D0294"/>
    <w:rsid w:val="006D2532"/>
    <w:rsid w:val="006D3515"/>
    <w:rsid w:val="006D67E8"/>
    <w:rsid w:val="006D7217"/>
    <w:rsid w:val="006E156E"/>
    <w:rsid w:val="006E340E"/>
    <w:rsid w:val="006E470E"/>
    <w:rsid w:val="006F0BA1"/>
    <w:rsid w:val="006F1349"/>
    <w:rsid w:val="006F6D23"/>
    <w:rsid w:val="00701E57"/>
    <w:rsid w:val="00703041"/>
    <w:rsid w:val="007045CC"/>
    <w:rsid w:val="007065B1"/>
    <w:rsid w:val="00710B49"/>
    <w:rsid w:val="00711E1E"/>
    <w:rsid w:val="0071491A"/>
    <w:rsid w:val="00715E2A"/>
    <w:rsid w:val="00720FDE"/>
    <w:rsid w:val="0072168E"/>
    <w:rsid w:val="00721D26"/>
    <w:rsid w:val="007227E9"/>
    <w:rsid w:val="00722A9E"/>
    <w:rsid w:val="00725483"/>
    <w:rsid w:val="00726B7F"/>
    <w:rsid w:val="00726E4C"/>
    <w:rsid w:val="00734336"/>
    <w:rsid w:val="00735C15"/>
    <w:rsid w:val="007378D4"/>
    <w:rsid w:val="007402DE"/>
    <w:rsid w:val="0074077B"/>
    <w:rsid w:val="00741434"/>
    <w:rsid w:val="007437A0"/>
    <w:rsid w:val="007513D5"/>
    <w:rsid w:val="007600E7"/>
    <w:rsid w:val="007628EF"/>
    <w:rsid w:val="00766F05"/>
    <w:rsid w:val="0077089F"/>
    <w:rsid w:val="00770B4C"/>
    <w:rsid w:val="00772C8D"/>
    <w:rsid w:val="00774695"/>
    <w:rsid w:val="00777B63"/>
    <w:rsid w:val="0078142F"/>
    <w:rsid w:val="00783FBD"/>
    <w:rsid w:val="0079169C"/>
    <w:rsid w:val="00791733"/>
    <w:rsid w:val="0079239A"/>
    <w:rsid w:val="00795721"/>
    <w:rsid w:val="007962A1"/>
    <w:rsid w:val="00796FB9"/>
    <w:rsid w:val="007A4C08"/>
    <w:rsid w:val="007A7D55"/>
    <w:rsid w:val="007B025C"/>
    <w:rsid w:val="007B0449"/>
    <w:rsid w:val="007B1858"/>
    <w:rsid w:val="007B5F1C"/>
    <w:rsid w:val="007B6CD2"/>
    <w:rsid w:val="007C0AE6"/>
    <w:rsid w:val="007C0BE7"/>
    <w:rsid w:val="007C0E50"/>
    <w:rsid w:val="007C0F44"/>
    <w:rsid w:val="007C40DD"/>
    <w:rsid w:val="007C5995"/>
    <w:rsid w:val="007D11E2"/>
    <w:rsid w:val="007D1F2C"/>
    <w:rsid w:val="007D2CE9"/>
    <w:rsid w:val="007D4031"/>
    <w:rsid w:val="007D7A39"/>
    <w:rsid w:val="007E145C"/>
    <w:rsid w:val="007E39A5"/>
    <w:rsid w:val="007E4A32"/>
    <w:rsid w:val="007E5109"/>
    <w:rsid w:val="007E5517"/>
    <w:rsid w:val="007E7574"/>
    <w:rsid w:val="007F1222"/>
    <w:rsid w:val="007F1FA1"/>
    <w:rsid w:val="007F228E"/>
    <w:rsid w:val="007F3578"/>
    <w:rsid w:val="007F4D34"/>
    <w:rsid w:val="007F56F0"/>
    <w:rsid w:val="007F67B7"/>
    <w:rsid w:val="0080080B"/>
    <w:rsid w:val="008030C4"/>
    <w:rsid w:val="008038CD"/>
    <w:rsid w:val="008057E4"/>
    <w:rsid w:val="00807084"/>
    <w:rsid w:val="00810D29"/>
    <w:rsid w:val="00811175"/>
    <w:rsid w:val="00811805"/>
    <w:rsid w:val="008126CF"/>
    <w:rsid w:val="008126D0"/>
    <w:rsid w:val="0081374C"/>
    <w:rsid w:val="008143BB"/>
    <w:rsid w:val="00815C17"/>
    <w:rsid w:val="00820BFE"/>
    <w:rsid w:val="00821CED"/>
    <w:rsid w:val="0082226A"/>
    <w:rsid w:val="00823C79"/>
    <w:rsid w:val="008252A8"/>
    <w:rsid w:val="008261DA"/>
    <w:rsid w:val="008306EB"/>
    <w:rsid w:val="00831A09"/>
    <w:rsid w:val="0083256E"/>
    <w:rsid w:val="00832AB8"/>
    <w:rsid w:val="00835AB5"/>
    <w:rsid w:val="00840EED"/>
    <w:rsid w:val="00843020"/>
    <w:rsid w:val="00843F4C"/>
    <w:rsid w:val="00844F23"/>
    <w:rsid w:val="008515A1"/>
    <w:rsid w:val="00852C24"/>
    <w:rsid w:val="008556AF"/>
    <w:rsid w:val="00857CD7"/>
    <w:rsid w:val="0086007A"/>
    <w:rsid w:val="00861D8A"/>
    <w:rsid w:val="00862850"/>
    <w:rsid w:val="008638ED"/>
    <w:rsid w:val="00864B9A"/>
    <w:rsid w:val="00867D8F"/>
    <w:rsid w:val="008708D5"/>
    <w:rsid w:val="008715EC"/>
    <w:rsid w:val="008724EF"/>
    <w:rsid w:val="00872EA6"/>
    <w:rsid w:val="0087393C"/>
    <w:rsid w:val="00876946"/>
    <w:rsid w:val="00881BDE"/>
    <w:rsid w:val="008909A2"/>
    <w:rsid w:val="00892F83"/>
    <w:rsid w:val="008932D4"/>
    <w:rsid w:val="00894751"/>
    <w:rsid w:val="00897518"/>
    <w:rsid w:val="008A0BE1"/>
    <w:rsid w:val="008A28AC"/>
    <w:rsid w:val="008A35EA"/>
    <w:rsid w:val="008A48EB"/>
    <w:rsid w:val="008A55CC"/>
    <w:rsid w:val="008B1457"/>
    <w:rsid w:val="008B1461"/>
    <w:rsid w:val="008B297E"/>
    <w:rsid w:val="008B2CFD"/>
    <w:rsid w:val="008B3ED4"/>
    <w:rsid w:val="008B7DB1"/>
    <w:rsid w:val="008B7DBB"/>
    <w:rsid w:val="008C02DD"/>
    <w:rsid w:val="008C06CB"/>
    <w:rsid w:val="008C2B7F"/>
    <w:rsid w:val="008C67EF"/>
    <w:rsid w:val="008C7498"/>
    <w:rsid w:val="008D0B30"/>
    <w:rsid w:val="008D64AC"/>
    <w:rsid w:val="008D67C0"/>
    <w:rsid w:val="008E3C32"/>
    <w:rsid w:val="008E7856"/>
    <w:rsid w:val="008E79E2"/>
    <w:rsid w:val="008E7EDD"/>
    <w:rsid w:val="008F0A71"/>
    <w:rsid w:val="008F0B60"/>
    <w:rsid w:val="008F1367"/>
    <w:rsid w:val="008F2506"/>
    <w:rsid w:val="008F425F"/>
    <w:rsid w:val="008F465D"/>
    <w:rsid w:val="008F51C6"/>
    <w:rsid w:val="008F5568"/>
    <w:rsid w:val="009025D4"/>
    <w:rsid w:val="00902663"/>
    <w:rsid w:val="00904865"/>
    <w:rsid w:val="00905717"/>
    <w:rsid w:val="00905FF3"/>
    <w:rsid w:val="009075BB"/>
    <w:rsid w:val="00910370"/>
    <w:rsid w:val="00911EAB"/>
    <w:rsid w:val="00913306"/>
    <w:rsid w:val="00914684"/>
    <w:rsid w:val="009158A2"/>
    <w:rsid w:val="00916540"/>
    <w:rsid w:val="009165CA"/>
    <w:rsid w:val="00916D62"/>
    <w:rsid w:val="00917AA5"/>
    <w:rsid w:val="00920FA4"/>
    <w:rsid w:val="00921475"/>
    <w:rsid w:val="00921F64"/>
    <w:rsid w:val="00923688"/>
    <w:rsid w:val="009246A9"/>
    <w:rsid w:val="0092485C"/>
    <w:rsid w:val="00924C99"/>
    <w:rsid w:val="00925210"/>
    <w:rsid w:val="00927F58"/>
    <w:rsid w:val="00930D6D"/>
    <w:rsid w:val="009313D6"/>
    <w:rsid w:val="00931F8A"/>
    <w:rsid w:val="00933EB0"/>
    <w:rsid w:val="00935084"/>
    <w:rsid w:val="0093612C"/>
    <w:rsid w:val="009434F3"/>
    <w:rsid w:val="00945804"/>
    <w:rsid w:val="00945AD3"/>
    <w:rsid w:val="009464B0"/>
    <w:rsid w:val="009471B6"/>
    <w:rsid w:val="009471C8"/>
    <w:rsid w:val="00947984"/>
    <w:rsid w:val="0095080A"/>
    <w:rsid w:val="00951143"/>
    <w:rsid w:val="00953834"/>
    <w:rsid w:val="009544A4"/>
    <w:rsid w:val="00955ACF"/>
    <w:rsid w:val="009562D7"/>
    <w:rsid w:val="00956939"/>
    <w:rsid w:val="00957ED8"/>
    <w:rsid w:val="009606E3"/>
    <w:rsid w:val="00962572"/>
    <w:rsid w:val="00964174"/>
    <w:rsid w:val="00965E7B"/>
    <w:rsid w:val="009673C7"/>
    <w:rsid w:val="0096770E"/>
    <w:rsid w:val="00975A65"/>
    <w:rsid w:val="00975EBE"/>
    <w:rsid w:val="00976BA9"/>
    <w:rsid w:val="00977EA3"/>
    <w:rsid w:val="00980291"/>
    <w:rsid w:val="0098323E"/>
    <w:rsid w:val="0098340C"/>
    <w:rsid w:val="00983919"/>
    <w:rsid w:val="00985296"/>
    <w:rsid w:val="00994E97"/>
    <w:rsid w:val="00995CE7"/>
    <w:rsid w:val="00997DF6"/>
    <w:rsid w:val="009A07C1"/>
    <w:rsid w:val="009A1403"/>
    <w:rsid w:val="009A20EF"/>
    <w:rsid w:val="009A7622"/>
    <w:rsid w:val="009A7ED6"/>
    <w:rsid w:val="009A7F36"/>
    <w:rsid w:val="009B31BC"/>
    <w:rsid w:val="009B3255"/>
    <w:rsid w:val="009B36D4"/>
    <w:rsid w:val="009B596D"/>
    <w:rsid w:val="009C3EAE"/>
    <w:rsid w:val="009C4258"/>
    <w:rsid w:val="009C5786"/>
    <w:rsid w:val="009C6CE7"/>
    <w:rsid w:val="009D0450"/>
    <w:rsid w:val="009D052C"/>
    <w:rsid w:val="009D1BF8"/>
    <w:rsid w:val="009D3F43"/>
    <w:rsid w:val="009D4307"/>
    <w:rsid w:val="009D4C66"/>
    <w:rsid w:val="009E3091"/>
    <w:rsid w:val="009F0689"/>
    <w:rsid w:val="009F0CBD"/>
    <w:rsid w:val="009F3578"/>
    <w:rsid w:val="009F37B9"/>
    <w:rsid w:val="009F4AEC"/>
    <w:rsid w:val="009F57B0"/>
    <w:rsid w:val="009F5F12"/>
    <w:rsid w:val="009F7BC5"/>
    <w:rsid w:val="00A03948"/>
    <w:rsid w:val="00A04F7D"/>
    <w:rsid w:val="00A05B61"/>
    <w:rsid w:val="00A13682"/>
    <w:rsid w:val="00A15291"/>
    <w:rsid w:val="00A154CB"/>
    <w:rsid w:val="00A24756"/>
    <w:rsid w:val="00A255D0"/>
    <w:rsid w:val="00A26B9B"/>
    <w:rsid w:val="00A319C8"/>
    <w:rsid w:val="00A32A70"/>
    <w:rsid w:val="00A332B9"/>
    <w:rsid w:val="00A35642"/>
    <w:rsid w:val="00A36811"/>
    <w:rsid w:val="00A40BF1"/>
    <w:rsid w:val="00A425DC"/>
    <w:rsid w:val="00A43C04"/>
    <w:rsid w:val="00A444E1"/>
    <w:rsid w:val="00A45CEB"/>
    <w:rsid w:val="00A47D8F"/>
    <w:rsid w:val="00A503B9"/>
    <w:rsid w:val="00A5055B"/>
    <w:rsid w:val="00A52272"/>
    <w:rsid w:val="00A56FA0"/>
    <w:rsid w:val="00A57F8A"/>
    <w:rsid w:val="00A61F85"/>
    <w:rsid w:val="00A61FC9"/>
    <w:rsid w:val="00A6278B"/>
    <w:rsid w:val="00A62DEC"/>
    <w:rsid w:val="00A708AE"/>
    <w:rsid w:val="00A70BBA"/>
    <w:rsid w:val="00A750A2"/>
    <w:rsid w:val="00A759F9"/>
    <w:rsid w:val="00A760B1"/>
    <w:rsid w:val="00A7636A"/>
    <w:rsid w:val="00A76B29"/>
    <w:rsid w:val="00A820E3"/>
    <w:rsid w:val="00A84500"/>
    <w:rsid w:val="00A84954"/>
    <w:rsid w:val="00A91DBC"/>
    <w:rsid w:val="00A927FC"/>
    <w:rsid w:val="00A92CEC"/>
    <w:rsid w:val="00AA0AAB"/>
    <w:rsid w:val="00AA3A51"/>
    <w:rsid w:val="00AA52E3"/>
    <w:rsid w:val="00AA5381"/>
    <w:rsid w:val="00AC53AC"/>
    <w:rsid w:val="00AD0AA7"/>
    <w:rsid w:val="00AD3480"/>
    <w:rsid w:val="00AD34C6"/>
    <w:rsid w:val="00AD3CE1"/>
    <w:rsid w:val="00AD41C7"/>
    <w:rsid w:val="00AD4976"/>
    <w:rsid w:val="00AD60E1"/>
    <w:rsid w:val="00AD6304"/>
    <w:rsid w:val="00AF081B"/>
    <w:rsid w:val="00AF0825"/>
    <w:rsid w:val="00AF0852"/>
    <w:rsid w:val="00AF3198"/>
    <w:rsid w:val="00AF43B0"/>
    <w:rsid w:val="00AF77F4"/>
    <w:rsid w:val="00B00EA1"/>
    <w:rsid w:val="00B01328"/>
    <w:rsid w:val="00B01495"/>
    <w:rsid w:val="00B0327C"/>
    <w:rsid w:val="00B034E7"/>
    <w:rsid w:val="00B107E2"/>
    <w:rsid w:val="00B1168B"/>
    <w:rsid w:val="00B119DC"/>
    <w:rsid w:val="00B11BF4"/>
    <w:rsid w:val="00B11FDC"/>
    <w:rsid w:val="00B12196"/>
    <w:rsid w:val="00B152F2"/>
    <w:rsid w:val="00B156A4"/>
    <w:rsid w:val="00B177BA"/>
    <w:rsid w:val="00B2032C"/>
    <w:rsid w:val="00B20E73"/>
    <w:rsid w:val="00B21948"/>
    <w:rsid w:val="00B23159"/>
    <w:rsid w:val="00B2466D"/>
    <w:rsid w:val="00B26ED2"/>
    <w:rsid w:val="00B27D07"/>
    <w:rsid w:val="00B305B6"/>
    <w:rsid w:val="00B30D4C"/>
    <w:rsid w:val="00B32D2D"/>
    <w:rsid w:val="00B3557E"/>
    <w:rsid w:val="00B37CD0"/>
    <w:rsid w:val="00B409BC"/>
    <w:rsid w:val="00B438EC"/>
    <w:rsid w:val="00B45B8F"/>
    <w:rsid w:val="00B46359"/>
    <w:rsid w:val="00B509E6"/>
    <w:rsid w:val="00B50D62"/>
    <w:rsid w:val="00B54AC8"/>
    <w:rsid w:val="00B5510F"/>
    <w:rsid w:val="00B564D0"/>
    <w:rsid w:val="00B60B95"/>
    <w:rsid w:val="00B622A0"/>
    <w:rsid w:val="00B624FF"/>
    <w:rsid w:val="00B64150"/>
    <w:rsid w:val="00B70E94"/>
    <w:rsid w:val="00B713B2"/>
    <w:rsid w:val="00B7172F"/>
    <w:rsid w:val="00B71798"/>
    <w:rsid w:val="00B737E2"/>
    <w:rsid w:val="00B749BF"/>
    <w:rsid w:val="00B76ED3"/>
    <w:rsid w:val="00B77060"/>
    <w:rsid w:val="00B81370"/>
    <w:rsid w:val="00B85242"/>
    <w:rsid w:val="00B855C1"/>
    <w:rsid w:val="00B87757"/>
    <w:rsid w:val="00B935E5"/>
    <w:rsid w:val="00B93F8F"/>
    <w:rsid w:val="00B97F75"/>
    <w:rsid w:val="00BA2734"/>
    <w:rsid w:val="00BA42DC"/>
    <w:rsid w:val="00BA49F7"/>
    <w:rsid w:val="00BB148B"/>
    <w:rsid w:val="00BB1B6E"/>
    <w:rsid w:val="00BB2CF9"/>
    <w:rsid w:val="00BB3B4C"/>
    <w:rsid w:val="00BB776E"/>
    <w:rsid w:val="00BB7F4B"/>
    <w:rsid w:val="00BC2C12"/>
    <w:rsid w:val="00BC2FC5"/>
    <w:rsid w:val="00BC445A"/>
    <w:rsid w:val="00BC4590"/>
    <w:rsid w:val="00BC4BD6"/>
    <w:rsid w:val="00BC6E38"/>
    <w:rsid w:val="00BD0A95"/>
    <w:rsid w:val="00BD247C"/>
    <w:rsid w:val="00BD2E4F"/>
    <w:rsid w:val="00BD3894"/>
    <w:rsid w:val="00BD445D"/>
    <w:rsid w:val="00BD4EF2"/>
    <w:rsid w:val="00BD5E5B"/>
    <w:rsid w:val="00BD7004"/>
    <w:rsid w:val="00BD70EF"/>
    <w:rsid w:val="00BD7420"/>
    <w:rsid w:val="00BD765A"/>
    <w:rsid w:val="00BD78DF"/>
    <w:rsid w:val="00BE1118"/>
    <w:rsid w:val="00BE72A8"/>
    <w:rsid w:val="00BE7C65"/>
    <w:rsid w:val="00BE7C7C"/>
    <w:rsid w:val="00BF0D98"/>
    <w:rsid w:val="00BF2106"/>
    <w:rsid w:val="00BF2FFF"/>
    <w:rsid w:val="00BF71A2"/>
    <w:rsid w:val="00C002F5"/>
    <w:rsid w:val="00C05C02"/>
    <w:rsid w:val="00C05C21"/>
    <w:rsid w:val="00C07EAD"/>
    <w:rsid w:val="00C1010D"/>
    <w:rsid w:val="00C114EE"/>
    <w:rsid w:val="00C1221B"/>
    <w:rsid w:val="00C1614B"/>
    <w:rsid w:val="00C20BA8"/>
    <w:rsid w:val="00C221AB"/>
    <w:rsid w:val="00C2517A"/>
    <w:rsid w:val="00C27A42"/>
    <w:rsid w:val="00C306BD"/>
    <w:rsid w:val="00C3216F"/>
    <w:rsid w:val="00C33D07"/>
    <w:rsid w:val="00C34622"/>
    <w:rsid w:val="00C34D3E"/>
    <w:rsid w:val="00C42D46"/>
    <w:rsid w:val="00C44FE2"/>
    <w:rsid w:val="00C46011"/>
    <w:rsid w:val="00C53E80"/>
    <w:rsid w:val="00C5425A"/>
    <w:rsid w:val="00C55841"/>
    <w:rsid w:val="00C56457"/>
    <w:rsid w:val="00C57604"/>
    <w:rsid w:val="00C6036A"/>
    <w:rsid w:val="00C65DCC"/>
    <w:rsid w:val="00C70206"/>
    <w:rsid w:val="00C74279"/>
    <w:rsid w:val="00C74709"/>
    <w:rsid w:val="00C76124"/>
    <w:rsid w:val="00C774CC"/>
    <w:rsid w:val="00C7760F"/>
    <w:rsid w:val="00C77A84"/>
    <w:rsid w:val="00C8263B"/>
    <w:rsid w:val="00C85307"/>
    <w:rsid w:val="00C85340"/>
    <w:rsid w:val="00C86FDD"/>
    <w:rsid w:val="00C87104"/>
    <w:rsid w:val="00C87153"/>
    <w:rsid w:val="00C91613"/>
    <w:rsid w:val="00C928EB"/>
    <w:rsid w:val="00C934DA"/>
    <w:rsid w:val="00CA035A"/>
    <w:rsid w:val="00CA036C"/>
    <w:rsid w:val="00CA3718"/>
    <w:rsid w:val="00CA4093"/>
    <w:rsid w:val="00CA62C4"/>
    <w:rsid w:val="00CA674C"/>
    <w:rsid w:val="00CA6FBA"/>
    <w:rsid w:val="00CB03A1"/>
    <w:rsid w:val="00CB352C"/>
    <w:rsid w:val="00CB4FFD"/>
    <w:rsid w:val="00CB6352"/>
    <w:rsid w:val="00CB6966"/>
    <w:rsid w:val="00CB7477"/>
    <w:rsid w:val="00CC005D"/>
    <w:rsid w:val="00CC0578"/>
    <w:rsid w:val="00CC5006"/>
    <w:rsid w:val="00CC6356"/>
    <w:rsid w:val="00CC662E"/>
    <w:rsid w:val="00CC784E"/>
    <w:rsid w:val="00CD4525"/>
    <w:rsid w:val="00CD736A"/>
    <w:rsid w:val="00CE24E0"/>
    <w:rsid w:val="00CE583D"/>
    <w:rsid w:val="00CE66BA"/>
    <w:rsid w:val="00CF2CC5"/>
    <w:rsid w:val="00CF4BE8"/>
    <w:rsid w:val="00CF68A1"/>
    <w:rsid w:val="00CF69B7"/>
    <w:rsid w:val="00CF6EA1"/>
    <w:rsid w:val="00D00C60"/>
    <w:rsid w:val="00D0148E"/>
    <w:rsid w:val="00D01779"/>
    <w:rsid w:val="00D01DB6"/>
    <w:rsid w:val="00D0689E"/>
    <w:rsid w:val="00D140F5"/>
    <w:rsid w:val="00D14ECA"/>
    <w:rsid w:val="00D15FCF"/>
    <w:rsid w:val="00D175B4"/>
    <w:rsid w:val="00D276BF"/>
    <w:rsid w:val="00D276C7"/>
    <w:rsid w:val="00D36997"/>
    <w:rsid w:val="00D44253"/>
    <w:rsid w:val="00D520B9"/>
    <w:rsid w:val="00D53E5D"/>
    <w:rsid w:val="00D542FA"/>
    <w:rsid w:val="00D5670C"/>
    <w:rsid w:val="00D63ADB"/>
    <w:rsid w:val="00D63E23"/>
    <w:rsid w:val="00D640A2"/>
    <w:rsid w:val="00D6421E"/>
    <w:rsid w:val="00D65C74"/>
    <w:rsid w:val="00D73069"/>
    <w:rsid w:val="00D73856"/>
    <w:rsid w:val="00D77773"/>
    <w:rsid w:val="00D82CD5"/>
    <w:rsid w:val="00D85D63"/>
    <w:rsid w:val="00D8697D"/>
    <w:rsid w:val="00D87740"/>
    <w:rsid w:val="00D8775D"/>
    <w:rsid w:val="00D87B70"/>
    <w:rsid w:val="00D87C49"/>
    <w:rsid w:val="00D90751"/>
    <w:rsid w:val="00D90F50"/>
    <w:rsid w:val="00D91BEF"/>
    <w:rsid w:val="00D94372"/>
    <w:rsid w:val="00D97AD8"/>
    <w:rsid w:val="00D97ADD"/>
    <w:rsid w:val="00DA0262"/>
    <w:rsid w:val="00DA02AF"/>
    <w:rsid w:val="00DA2ED3"/>
    <w:rsid w:val="00DA3417"/>
    <w:rsid w:val="00DA57CB"/>
    <w:rsid w:val="00DA67A8"/>
    <w:rsid w:val="00DA6CA9"/>
    <w:rsid w:val="00DB1ACE"/>
    <w:rsid w:val="00DB6533"/>
    <w:rsid w:val="00DC2AF7"/>
    <w:rsid w:val="00DC3298"/>
    <w:rsid w:val="00DC34E1"/>
    <w:rsid w:val="00DC4949"/>
    <w:rsid w:val="00DC4D62"/>
    <w:rsid w:val="00DD14EE"/>
    <w:rsid w:val="00DD1C46"/>
    <w:rsid w:val="00DD26D0"/>
    <w:rsid w:val="00DD438A"/>
    <w:rsid w:val="00DD4B46"/>
    <w:rsid w:val="00DD6AC6"/>
    <w:rsid w:val="00DD6F30"/>
    <w:rsid w:val="00DD7007"/>
    <w:rsid w:val="00DD772D"/>
    <w:rsid w:val="00DD7F55"/>
    <w:rsid w:val="00DE156F"/>
    <w:rsid w:val="00DE180A"/>
    <w:rsid w:val="00DE2712"/>
    <w:rsid w:val="00DE34D0"/>
    <w:rsid w:val="00DE7680"/>
    <w:rsid w:val="00DE7695"/>
    <w:rsid w:val="00DF01EC"/>
    <w:rsid w:val="00DF0648"/>
    <w:rsid w:val="00DF45FE"/>
    <w:rsid w:val="00DF6303"/>
    <w:rsid w:val="00DF6EE0"/>
    <w:rsid w:val="00DF7308"/>
    <w:rsid w:val="00E00089"/>
    <w:rsid w:val="00E04D01"/>
    <w:rsid w:val="00E05904"/>
    <w:rsid w:val="00E07ABC"/>
    <w:rsid w:val="00E07B6B"/>
    <w:rsid w:val="00E13812"/>
    <w:rsid w:val="00E139C5"/>
    <w:rsid w:val="00E21316"/>
    <w:rsid w:val="00E22EAF"/>
    <w:rsid w:val="00E231CF"/>
    <w:rsid w:val="00E23DDD"/>
    <w:rsid w:val="00E25795"/>
    <w:rsid w:val="00E26340"/>
    <w:rsid w:val="00E27A74"/>
    <w:rsid w:val="00E30927"/>
    <w:rsid w:val="00E3411E"/>
    <w:rsid w:val="00E35326"/>
    <w:rsid w:val="00E3595C"/>
    <w:rsid w:val="00E35B92"/>
    <w:rsid w:val="00E37D63"/>
    <w:rsid w:val="00E43C0C"/>
    <w:rsid w:val="00E51C5F"/>
    <w:rsid w:val="00E526B3"/>
    <w:rsid w:val="00E54370"/>
    <w:rsid w:val="00E54DD9"/>
    <w:rsid w:val="00E5516C"/>
    <w:rsid w:val="00E55937"/>
    <w:rsid w:val="00E60EEB"/>
    <w:rsid w:val="00E63B5D"/>
    <w:rsid w:val="00E63C13"/>
    <w:rsid w:val="00E644D9"/>
    <w:rsid w:val="00E65219"/>
    <w:rsid w:val="00E66FD0"/>
    <w:rsid w:val="00E71989"/>
    <w:rsid w:val="00E74FA7"/>
    <w:rsid w:val="00E82E2C"/>
    <w:rsid w:val="00E82E2F"/>
    <w:rsid w:val="00E86C9E"/>
    <w:rsid w:val="00E92F95"/>
    <w:rsid w:val="00E937FE"/>
    <w:rsid w:val="00E9560E"/>
    <w:rsid w:val="00E96CAD"/>
    <w:rsid w:val="00E96CF9"/>
    <w:rsid w:val="00E97B59"/>
    <w:rsid w:val="00EA36D4"/>
    <w:rsid w:val="00EA3F28"/>
    <w:rsid w:val="00EA50E3"/>
    <w:rsid w:val="00EA5273"/>
    <w:rsid w:val="00EB0245"/>
    <w:rsid w:val="00EB10C9"/>
    <w:rsid w:val="00EB1F7C"/>
    <w:rsid w:val="00EB3FF9"/>
    <w:rsid w:val="00EB50D2"/>
    <w:rsid w:val="00EB54CD"/>
    <w:rsid w:val="00EC0866"/>
    <w:rsid w:val="00EC6952"/>
    <w:rsid w:val="00ED3112"/>
    <w:rsid w:val="00ED6814"/>
    <w:rsid w:val="00ED6FB2"/>
    <w:rsid w:val="00EE2A75"/>
    <w:rsid w:val="00EE674C"/>
    <w:rsid w:val="00EE74AB"/>
    <w:rsid w:val="00EF1B88"/>
    <w:rsid w:val="00F0175D"/>
    <w:rsid w:val="00F01BCE"/>
    <w:rsid w:val="00F01EE4"/>
    <w:rsid w:val="00F0284B"/>
    <w:rsid w:val="00F041DE"/>
    <w:rsid w:val="00F05729"/>
    <w:rsid w:val="00F066F7"/>
    <w:rsid w:val="00F14AC2"/>
    <w:rsid w:val="00F1605F"/>
    <w:rsid w:val="00F172B0"/>
    <w:rsid w:val="00F21021"/>
    <w:rsid w:val="00F22129"/>
    <w:rsid w:val="00F227CA"/>
    <w:rsid w:val="00F25A96"/>
    <w:rsid w:val="00F264C2"/>
    <w:rsid w:val="00F26B87"/>
    <w:rsid w:val="00F26D71"/>
    <w:rsid w:val="00F27A30"/>
    <w:rsid w:val="00F27F0F"/>
    <w:rsid w:val="00F30791"/>
    <w:rsid w:val="00F31618"/>
    <w:rsid w:val="00F334CE"/>
    <w:rsid w:val="00F335DD"/>
    <w:rsid w:val="00F33712"/>
    <w:rsid w:val="00F35C93"/>
    <w:rsid w:val="00F40ABE"/>
    <w:rsid w:val="00F40E79"/>
    <w:rsid w:val="00F43381"/>
    <w:rsid w:val="00F43995"/>
    <w:rsid w:val="00F44522"/>
    <w:rsid w:val="00F44EC9"/>
    <w:rsid w:val="00F45BC1"/>
    <w:rsid w:val="00F4623B"/>
    <w:rsid w:val="00F4648E"/>
    <w:rsid w:val="00F510CE"/>
    <w:rsid w:val="00F513B4"/>
    <w:rsid w:val="00F53B4B"/>
    <w:rsid w:val="00F55BEC"/>
    <w:rsid w:val="00F56477"/>
    <w:rsid w:val="00F576BD"/>
    <w:rsid w:val="00F57B28"/>
    <w:rsid w:val="00F602AE"/>
    <w:rsid w:val="00F63AA9"/>
    <w:rsid w:val="00F65D6B"/>
    <w:rsid w:val="00F65F4F"/>
    <w:rsid w:val="00F66EE3"/>
    <w:rsid w:val="00F67267"/>
    <w:rsid w:val="00F71292"/>
    <w:rsid w:val="00F71956"/>
    <w:rsid w:val="00F71D9C"/>
    <w:rsid w:val="00F728F6"/>
    <w:rsid w:val="00F74DF7"/>
    <w:rsid w:val="00F74F22"/>
    <w:rsid w:val="00F75BD1"/>
    <w:rsid w:val="00F76080"/>
    <w:rsid w:val="00F76103"/>
    <w:rsid w:val="00F77070"/>
    <w:rsid w:val="00F809BE"/>
    <w:rsid w:val="00F8642E"/>
    <w:rsid w:val="00F904EE"/>
    <w:rsid w:val="00F9208D"/>
    <w:rsid w:val="00F9324F"/>
    <w:rsid w:val="00FA0F31"/>
    <w:rsid w:val="00FA156E"/>
    <w:rsid w:val="00FA1B9A"/>
    <w:rsid w:val="00FA3264"/>
    <w:rsid w:val="00FA5047"/>
    <w:rsid w:val="00FB00CB"/>
    <w:rsid w:val="00FB084D"/>
    <w:rsid w:val="00FB0C91"/>
    <w:rsid w:val="00FB19D9"/>
    <w:rsid w:val="00FB2608"/>
    <w:rsid w:val="00FB3614"/>
    <w:rsid w:val="00FB4716"/>
    <w:rsid w:val="00FB6742"/>
    <w:rsid w:val="00FB75A6"/>
    <w:rsid w:val="00FB7F3B"/>
    <w:rsid w:val="00FC00B6"/>
    <w:rsid w:val="00FC2292"/>
    <w:rsid w:val="00FC436F"/>
    <w:rsid w:val="00FD1852"/>
    <w:rsid w:val="00FD1DBC"/>
    <w:rsid w:val="00FD2CA9"/>
    <w:rsid w:val="00FD58FE"/>
    <w:rsid w:val="00FD7CCB"/>
    <w:rsid w:val="00FE159C"/>
    <w:rsid w:val="00FE2601"/>
    <w:rsid w:val="00FE3091"/>
    <w:rsid w:val="00FE5841"/>
    <w:rsid w:val="00FE5F7C"/>
    <w:rsid w:val="00FE737F"/>
    <w:rsid w:val="00FE755B"/>
    <w:rsid w:val="00FF0ABC"/>
    <w:rsid w:val="00FF4A9F"/>
    <w:rsid w:val="00FF5B6C"/>
    <w:rsid w:val="00FF75F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5:chartTrackingRefBased/>
  <w15:docId w15:val="{37BA3ADC-72EF-4CBE-94B9-D54774E2E3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54370"/>
    <w:rPr>
      <w:rFonts w:ascii="Calibri" w:eastAsia="Times New Roman" w:hAnsi="Calibri" w:cs="Times New Roman"/>
    </w:rPr>
  </w:style>
  <w:style w:type="paragraph" w:styleId="1">
    <w:name w:val="heading 1"/>
    <w:basedOn w:val="a"/>
    <w:next w:val="a"/>
    <w:link w:val="10"/>
    <w:qFormat/>
    <w:rsid w:val="00E54370"/>
    <w:pPr>
      <w:keepNext/>
      <w:spacing w:before="240" w:after="60"/>
      <w:outlineLvl w:val="0"/>
    </w:pPr>
    <w:rPr>
      <w:rFonts w:ascii="Cambria" w:eastAsia="Calibri" w:hAnsi="Cambria"/>
      <w:b/>
      <w:bCs/>
      <w:kern w:val="32"/>
      <w:sz w:val="32"/>
      <w:szCs w:val="32"/>
    </w:rPr>
  </w:style>
  <w:style w:type="paragraph" w:styleId="4">
    <w:name w:val="heading 4"/>
    <w:basedOn w:val="a"/>
    <w:next w:val="a"/>
    <w:link w:val="40"/>
    <w:autoRedefine/>
    <w:qFormat/>
    <w:rsid w:val="00071A0F"/>
    <w:pPr>
      <w:widowControl w:val="0"/>
      <w:spacing w:before="200"/>
      <w:jc w:val="both"/>
      <w:outlineLvl w:val="3"/>
    </w:pPr>
    <w:rPr>
      <w:rFonts w:ascii="Times New Roman" w:eastAsia="Calibri" w:hAnsi="Times New Roman"/>
      <w:b/>
      <w:bCs/>
      <w:i/>
      <w:iCs/>
      <w:color w:val="000000"/>
      <w:sz w:val="28"/>
      <w:szCs w:val="28"/>
      <w:lang w:val="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E54370"/>
    <w:rPr>
      <w:rFonts w:ascii="Cambria" w:eastAsia="Calibri" w:hAnsi="Cambria" w:cs="Times New Roman"/>
      <w:b/>
      <w:bCs/>
      <w:kern w:val="32"/>
      <w:sz w:val="32"/>
      <w:szCs w:val="32"/>
    </w:rPr>
  </w:style>
  <w:style w:type="character" w:customStyle="1" w:styleId="40">
    <w:name w:val="Заголовок 4 Знак"/>
    <w:basedOn w:val="a0"/>
    <w:link w:val="4"/>
    <w:rsid w:val="00071A0F"/>
    <w:rPr>
      <w:rFonts w:ascii="Times New Roman" w:eastAsia="Calibri" w:hAnsi="Times New Roman" w:cs="Times New Roman"/>
      <w:b/>
      <w:bCs/>
      <w:i/>
      <w:iCs/>
      <w:color w:val="000000"/>
      <w:sz w:val="28"/>
      <w:szCs w:val="28"/>
      <w:lang w:val="x-none"/>
    </w:rPr>
  </w:style>
  <w:style w:type="table" w:styleId="a3">
    <w:name w:val="Table Grid"/>
    <w:basedOn w:val="a1"/>
    <w:rsid w:val="00E54370"/>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
    <w:name w:val="Абзац списка1"/>
    <w:basedOn w:val="a"/>
    <w:rsid w:val="00E54370"/>
    <w:pPr>
      <w:ind w:left="720"/>
      <w:contextualSpacing/>
    </w:pPr>
  </w:style>
  <w:style w:type="paragraph" w:styleId="a4">
    <w:name w:val="Balloon Text"/>
    <w:basedOn w:val="a"/>
    <w:link w:val="a5"/>
    <w:semiHidden/>
    <w:rsid w:val="00E54370"/>
    <w:rPr>
      <w:rFonts w:ascii="Tahoma" w:eastAsia="Calibri" w:hAnsi="Tahoma"/>
      <w:sz w:val="16"/>
      <w:szCs w:val="16"/>
      <w:lang w:val="x-none" w:eastAsia="x-none"/>
    </w:rPr>
  </w:style>
  <w:style w:type="character" w:customStyle="1" w:styleId="a5">
    <w:name w:val="Текст выноски Знак"/>
    <w:basedOn w:val="a0"/>
    <w:link w:val="a4"/>
    <w:semiHidden/>
    <w:rsid w:val="00E54370"/>
    <w:rPr>
      <w:rFonts w:ascii="Tahoma" w:eastAsia="Calibri" w:hAnsi="Tahoma" w:cs="Times New Roman"/>
      <w:sz w:val="16"/>
      <w:szCs w:val="16"/>
      <w:lang w:val="x-none" w:eastAsia="x-none"/>
    </w:rPr>
  </w:style>
  <w:style w:type="paragraph" w:customStyle="1" w:styleId="a6">
    <w:name w:val="Знак"/>
    <w:basedOn w:val="a"/>
    <w:autoRedefine/>
    <w:rsid w:val="00E54370"/>
    <w:pPr>
      <w:spacing w:after="160" w:line="240" w:lineRule="exact"/>
      <w:ind w:left="26"/>
    </w:pPr>
    <w:rPr>
      <w:rFonts w:ascii="Times New Roman" w:eastAsia="Calibri" w:hAnsi="Times New Roman"/>
      <w:sz w:val="24"/>
      <w:szCs w:val="24"/>
      <w:lang w:val="en-US"/>
    </w:rPr>
  </w:style>
  <w:style w:type="paragraph" w:styleId="a7">
    <w:name w:val="Normal (Web)"/>
    <w:aliases w:val="Обычный (Web)1,Обычный (Web)"/>
    <w:basedOn w:val="a"/>
    <w:uiPriority w:val="99"/>
    <w:rsid w:val="00E54370"/>
    <w:pPr>
      <w:spacing w:before="100" w:beforeAutospacing="1" w:after="100" w:afterAutospacing="1"/>
    </w:pPr>
    <w:rPr>
      <w:rFonts w:ascii="Times New Roman" w:eastAsia="Calibri" w:hAnsi="Times New Roman"/>
      <w:sz w:val="24"/>
      <w:szCs w:val="24"/>
      <w:lang w:eastAsia="ru-RU"/>
    </w:rPr>
  </w:style>
  <w:style w:type="paragraph" w:customStyle="1" w:styleId="a8">
    <w:name w:val="Таблица центр"/>
    <w:basedOn w:val="a"/>
    <w:rsid w:val="00E54370"/>
    <w:pPr>
      <w:spacing w:before="80" w:after="80"/>
      <w:jc w:val="center"/>
    </w:pPr>
    <w:rPr>
      <w:rFonts w:ascii="Arial" w:eastAsia="Calibri" w:hAnsi="Arial"/>
      <w:szCs w:val="20"/>
      <w:lang w:eastAsia="ru-RU"/>
    </w:rPr>
  </w:style>
  <w:style w:type="paragraph" w:customStyle="1" w:styleId="0">
    <w:name w:val="Таблица 0"/>
    <w:basedOn w:val="a"/>
    <w:rsid w:val="00E54370"/>
    <w:pPr>
      <w:spacing w:before="80" w:after="80"/>
    </w:pPr>
    <w:rPr>
      <w:rFonts w:ascii="Arial" w:eastAsia="Calibri" w:hAnsi="Arial"/>
      <w:szCs w:val="20"/>
      <w:lang w:eastAsia="ru-RU"/>
    </w:rPr>
  </w:style>
  <w:style w:type="paragraph" w:customStyle="1" w:styleId="0-">
    <w:name w:val="Таблица 0-ж"/>
    <w:basedOn w:val="0"/>
    <w:rsid w:val="00E54370"/>
    <w:rPr>
      <w:b/>
    </w:rPr>
  </w:style>
  <w:style w:type="paragraph" w:customStyle="1" w:styleId="-">
    <w:name w:val="Раздел-табл заг"/>
    <w:basedOn w:val="a"/>
    <w:rsid w:val="00E54370"/>
    <w:pPr>
      <w:keepNext/>
      <w:pBdr>
        <w:top w:val="single" w:sz="6" w:space="4" w:color="FFFFFF"/>
        <w:bottom w:val="single" w:sz="6" w:space="4" w:color="FFFFFF"/>
      </w:pBdr>
      <w:spacing w:before="360" w:line="288" w:lineRule="auto"/>
      <w:ind w:left="1701"/>
      <w:outlineLvl w:val="2"/>
    </w:pPr>
    <w:rPr>
      <w:rFonts w:ascii="Arial" w:eastAsia="Calibri" w:hAnsi="Arial"/>
      <w:b/>
      <w:caps/>
      <w:sz w:val="26"/>
      <w:szCs w:val="20"/>
      <w:lang w:eastAsia="ru-RU"/>
    </w:rPr>
  </w:style>
  <w:style w:type="character" w:customStyle="1" w:styleId="3">
    <w:name w:val="Основной текст (3)_"/>
    <w:link w:val="30"/>
    <w:locked/>
    <w:rsid w:val="00E54370"/>
    <w:rPr>
      <w:rFonts w:ascii="Times New Roman" w:hAnsi="Times New Roman" w:cs="Times New Roman"/>
      <w:spacing w:val="3"/>
      <w:shd w:val="clear" w:color="auto" w:fill="FFFFFF"/>
    </w:rPr>
  </w:style>
  <w:style w:type="paragraph" w:customStyle="1" w:styleId="30">
    <w:name w:val="Основной текст (3)"/>
    <w:basedOn w:val="a"/>
    <w:link w:val="3"/>
    <w:rsid w:val="00E54370"/>
    <w:pPr>
      <w:widowControl w:val="0"/>
      <w:shd w:val="clear" w:color="auto" w:fill="FFFFFF"/>
      <w:spacing w:line="306" w:lineRule="exact"/>
      <w:jc w:val="center"/>
    </w:pPr>
    <w:rPr>
      <w:rFonts w:ascii="Times New Roman" w:eastAsiaTheme="minorHAnsi" w:hAnsi="Times New Roman"/>
      <w:spacing w:val="3"/>
    </w:rPr>
  </w:style>
  <w:style w:type="paragraph" w:customStyle="1" w:styleId="12">
    <w:name w:val="Без интервала1"/>
    <w:autoRedefine/>
    <w:rsid w:val="00E54370"/>
    <w:pPr>
      <w:jc w:val="both"/>
    </w:pPr>
    <w:rPr>
      <w:rFonts w:ascii="Times New Roman" w:eastAsia="Times New Roman" w:hAnsi="Times New Roman" w:cs="Times New Roman"/>
      <w:sz w:val="24"/>
      <w:szCs w:val="24"/>
      <w:lang w:eastAsia="ru-RU"/>
    </w:rPr>
  </w:style>
  <w:style w:type="character" w:customStyle="1" w:styleId="apple-converted-space">
    <w:name w:val="apple-converted-space"/>
    <w:rsid w:val="00E54370"/>
    <w:rPr>
      <w:rFonts w:cs="Times New Roman"/>
    </w:rPr>
  </w:style>
  <w:style w:type="paragraph" w:styleId="a9">
    <w:name w:val="header"/>
    <w:basedOn w:val="a"/>
    <w:link w:val="aa"/>
    <w:rsid w:val="00E54370"/>
    <w:pPr>
      <w:tabs>
        <w:tab w:val="center" w:pos="4677"/>
        <w:tab w:val="right" w:pos="9355"/>
      </w:tabs>
    </w:pPr>
    <w:rPr>
      <w:rFonts w:eastAsia="Calibri"/>
      <w:sz w:val="20"/>
      <w:szCs w:val="20"/>
      <w:lang w:val="x-none" w:eastAsia="x-none"/>
    </w:rPr>
  </w:style>
  <w:style w:type="character" w:customStyle="1" w:styleId="aa">
    <w:name w:val="Верхний колонтитул Знак"/>
    <w:basedOn w:val="a0"/>
    <w:link w:val="a9"/>
    <w:rsid w:val="00E54370"/>
    <w:rPr>
      <w:rFonts w:ascii="Calibri" w:eastAsia="Calibri" w:hAnsi="Calibri" w:cs="Times New Roman"/>
      <w:sz w:val="20"/>
      <w:szCs w:val="20"/>
      <w:lang w:val="x-none" w:eastAsia="x-none"/>
    </w:rPr>
  </w:style>
  <w:style w:type="paragraph" w:styleId="ab">
    <w:name w:val="footer"/>
    <w:basedOn w:val="a"/>
    <w:link w:val="ac"/>
    <w:rsid w:val="00E54370"/>
    <w:pPr>
      <w:tabs>
        <w:tab w:val="center" w:pos="4677"/>
        <w:tab w:val="right" w:pos="9355"/>
      </w:tabs>
    </w:pPr>
    <w:rPr>
      <w:rFonts w:eastAsia="Calibri"/>
      <w:sz w:val="20"/>
      <w:szCs w:val="20"/>
      <w:lang w:val="x-none" w:eastAsia="x-none"/>
    </w:rPr>
  </w:style>
  <w:style w:type="character" w:customStyle="1" w:styleId="ac">
    <w:name w:val="Нижний колонтитул Знак"/>
    <w:basedOn w:val="a0"/>
    <w:link w:val="ab"/>
    <w:rsid w:val="00E54370"/>
    <w:rPr>
      <w:rFonts w:ascii="Calibri" w:eastAsia="Calibri" w:hAnsi="Calibri" w:cs="Times New Roman"/>
      <w:sz w:val="20"/>
      <w:szCs w:val="20"/>
      <w:lang w:val="x-none" w:eastAsia="x-none"/>
    </w:rPr>
  </w:style>
  <w:style w:type="character" w:styleId="ad">
    <w:name w:val="annotation reference"/>
    <w:semiHidden/>
    <w:rsid w:val="00E54370"/>
    <w:rPr>
      <w:rFonts w:cs="Times New Roman"/>
      <w:sz w:val="16"/>
      <w:szCs w:val="16"/>
    </w:rPr>
  </w:style>
  <w:style w:type="paragraph" w:styleId="ae">
    <w:name w:val="annotation text"/>
    <w:basedOn w:val="a"/>
    <w:link w:val="af"/>
    <w:semiHidden/>
    <w:rsid w:val="00E54370"/>
    <w:rPr>
      <w:rFonts w:eastAsia="Calibri"/>
      <w:sz w:val="20"/>
      <w:szCs w:val="20"/>
      <w:lang w:val="x-none" w:eastAsia="x-none"/>
    </w:rPr>
  </w:style>
  <w:style w:type="character" w:customStyle="1" w:styleId="af">
    <w:name w:val="Текст примечания Знак"/>
    <w:basedOn w:val="a0"/>
    <w:link w:val="ae"/>
    <w:semiHidden/>
    <w:rsid w:val="00E54370"/>
    <w:rPr>
      <w:rFonts w:ascii="Calibri" w:eastAsia="Calibri" w:hAnsi="Calibri" w:cs="Times New Roman"/>
      <w:sz w:val="20"/>
      <w:szCs w:val="20"/>
      <w:lang w:val="x-none" w:eastAsia="x-none"/>
    </w:rPr>
  </w:style>
  <w:style w:type="paragraph" w:styleId="af0">
    <w:name w:val="annotation subject"/>
    <w:basedOn w:val="ae"/>
    <w:next w:val="ae"/>
    <w:link w:val="af1"/>
    <w:semiHidden/>
    <w:rsid w:val="00E54370"/>
    <w:rPr>
      <w:b/>
      <w:bCs/>
    </w:rPr>
  </w:style>
  <w:style w:type="character" w:customStyle="1" w:styleId="af1">
    <w:name w:val="Тема примечания Знак"/>
    <w:basedOn w:val="af"/>
    <w:link w:val="af0"/>
    <w:semiHidden/>
    <w:rsid w:val="00E54370"/>
    <w:rPr>
      <w:rFonts w:ascii="Calibri" w:eastAsia="Calibri" w:hAnsi="Calibri" w:cs="Times New Roman"/>
      <w:b/>
      <w:bCs/>
      <w:sz w:val="20"/>
      <w:szCs w:val="20"/>
      <w:lang w:val="x-none" w:eastAsia="x-none"/>
    </w:rPr>
  </w:style>
  <w:style w:type="paragraph" w:customStyle="1" w:styleId="---">
    <w:name w:val="---"/>
    <w:basedOn w:val="a"/>
    <w:rsid w:val="00E54370"/>
    <w:pPr>
      <w:numPr>
        <w:numId w:val="7"/>
      </w:numPr>
    </w:pPr>
    <w:rPr>
      <w:rFonts w:ascii="Times New Roman" w:hAnsi="Times New Roman"/>
      <w:sz w:val="24"/>
      <w:szCs w:val="20"/>
      <w:lang w:eastAsia="ru-RU"/>
    </w:rPr>
  </w:style>
  <w:style w:type="paragraph" w:customStyle="1" w:styleId="ConsPlusNonformat">
    <w:name w:val="ConsPlusNonformat"/>
    <w:rsid w:val="00E54370"/>
    <w:pPr>
      <w:widowControl w:val="0"/>
      <w:autoSpaceDE w:val="0"/>
      <w:autoSpaceDN w:val="0"/>
      <w:adjustRightInd w:val="0"/>
    </w:pPr>
    <w:rPr>
      <w:rFonts w:ascii="Courier New" w:eastAsia="Times New Roman" w:hAnsi="Courier New" w:cs="Courier New"/>
      <w:sz w:val="20"/>
      <w:szCs w:val="20"/>
      <w:lang w:eastAsia="ru-RU"/>
    </w:rPr>
  </w:style>
  <w:style w:type="paragraph" w:styleId="31">
    <w:name w:val="Body Text 3"/>
    <w:basedOn w:val="a"/>
    <w:link w:val="32"/>
    <w:rsid w:val="00E54370"/>
    <w:pPr>
      <w:spacing w:after="120"/>
    </w:pPr>
    <w:rPr>
      <w:rFonts w:eastAsia="Calibri"/>
      <w:sz w:val="16"/>
      <w:szCs w:val="16"/>
    </w:rPr>
  </w:style>
  <w:style w:type="character" w:customStyle="1" w:styleId="32">
    <w:name w:val="Основной текст 3 Знак"/>
    <w:basedOn w:val="a0"/>
    <w:link w:val="31"/>
    <w:rsid w:val="00E54370"/>
    <w:rPr>
      <w:rFonts w:ascii="Calibri" w:eastAsia="Calibri" w:hAnsi="Calibri" w:cs="Times New Roman"/>
      <w:sz w:val="16"/>
      <w:szCs w:val="16"/>
    </w:rPr>
  </w:style>
  <w:style w:type="paragraph" w:styleId="af2">
    <w:name w:val="Body Text Indent"/>
    <w:basedOn w:val="a"/>
    <w:link w:val="af3"/>
    <w:rsid w:val="00E54370"/>
    <w:pPr>
      <w:spacing w:after="120"/>
      <w:ind w:left="283"/>
    </w:pPr>
  </w:style>
  <w:style w:type="character" w:customStyle="1" w:styleId="af3">
    <w:name w:val="Основной текст с отступом Знак"/>
    <w:basedOn w:val="a0"/>
    <w:link w:val="af2"/>
    <w:rsid w:val="00E54370"/>
    <w:rPr>
      <w:rFonts w:ascii="Calibri" w:eastAsia="Times New Roman" w:hAnsi="Calibri" w:cs="Times New Roman"/>
    </w:rPr>
  </w:style>
  <w:style w:type="paragraph" w:styleId="af4">
    <w:name w:val="Body Text"/>
    <w:basedOn w:val="a"/>
    <w:link w:val="af5"/>
    <w:semiHidden/>
    <w:unhideWhenUsed/>
    <w:rsid w:val="00E54370"/>
    <w:pPr>
      <w:spacing w:after="120"/>
    </w:pPr>
    <w:rPr>
      <w:rFonts w:eastAsia="Calibri"/>
    </w:rPr>
  </w:style>
  <w:style w:type="character" w:customStyle="1" w:styleId="af5">
    <w:name w:val="Основной текст Знак"/>
    <w:basedOn w:val="a0"/>
    <w:link w:val="af4"/>
    <w:semiHidden/>
    <w:rsid w:val="00E54370"/>
    <w:rPr>
      <w:rFonts w:ascii="Calibri" w:eastAsia="Calibri" w:hAnsi="Calibri" w:cs="Times New Roman"/>
    </w:rPr>
  </w:style>
  <w:style w:type="paragraph" w:styleId="2">
    <w:name w:val="Body Text Indent 2"/>
    <w:basedOn w:val="a"/>
    <w:link w:val="20"/>
    <w:rsid w:val="00E54370"/>
    <w:pPr>
      <w:spacing w:after="120" w:line="480" w:lineRule="auto"/>
      <w:ind w:left="283"/>
    </w:pPr>
  </w:style>
  <w:style w:type="character" w:customStyle="1" w:styleId="20">
    <w:name w:val="Основной текст с отступом 2 Знак"/>
    <w:basedOn w:val="a0"/>
    <w:link w:val="2"/>
    <w:rsid w:val="00E54370"/>
    <w:rPr>
      <w:rFonts w:ascii="Calibri" w:eastAsia="Times New Roman" w:hAnsi="Calibri" w:cs="Times New Roman"/>
    </w:rPr>
  </w:style>
  <w:style w:type="character" w:customStyle="1" w:styleId="af6">
    <w:name w:val="Не вступил в силу"/>
    <w:rsid w:val="00E54370"/>
    <w:rPr>
      <w:rFonts w:cs="Times New Roman"/>
      <w:color w:val="008080"/>
      <w:sz w:val="20"/>
      <w:szCs w:val="20"/>
    </w:rPr>
  </w:style>
  <w:style w:type="paragraph" w:customStyle="1" w:styleId="ConsPlusNormal">
    <w:name w:val="ConsPlusNormal"/>
    <w:link w:val="ConsPlusNormal0"/>
    <w:qFormat/>
    <w:rsid w:val="00E54370"/>
    <w:pPr>
      <w:widowControl w:val="0"/>
      <w:autoSpaceDE w:val="0"/>
      <w:autoSpaceDN w:val="0"/>
      <w:adjustRightInd w:val="0"/>
      <w:ind w:firstLine="720"/>
    </w:pPr>
    <w:rPr>
      <w:rFonts w:ascii="Arial" w:eastAsia="Times New Roman" w:hAnsi="Arial" w:cs="Arial"/>
      <w:sz w:val="20"/>
      <w:szCs w:val="20"/>
      <w:lang w:eastAsia="ru-RU"/>
    </w:rPr>
  </w:style>
  <w:style w:type="paragraph" w:customStyle="1" w:styleId="ConsPlusCell">
    <w:name w:val="ConsPlusCell"/>
    <w:rsid w:val="00E54370"/>
    <w:pPr>
      <w:widowControl w:val="0"/>
      <w:autoSpaceDE w:val="0"/>
      <w:autoSpaceDN w:val="0"/>
      <w:adjustRightInd w:val="0"/>
    </w:pPr>
    <w:rPr>
      <w:rFonts w:ascii="Arial" w:eastAsia="Times New Roman" w:hAnsi="Arial" w:cs="Arial"/>
      <w:sz w:val="20"/>
      <w:szCs w:val="20"/>
      <w:lang w:eastAsia="ru-RU"/>
    </w:rPr>
  </w:style>
  <w:style w:type="character" w:styleId="af7">
    <w:name w:val="Strong"/>
    <w:uiPriority w:val="22"/>
    <w:qFormat/>
    <w:rsid w:val="00E54370"/>
    <w:rPr>
      <w:b/>
      <w:bCs/>
    </w:rPr>
  </w:style>
  <w:style w:type="paragraph" w:styleId="af8">
    <w:name w:val="Revision"/>
    <w:hidden/>
    <w:uiPriority w:val="99"/>
    <w:semiHidden/>
    <w:rsid w:val="00E54370"/>
    <w:rPr>
      <w:rFonts w:ascii="Calibri" w:eastAsia="Times New Roman" w:hAnsi="Calibri" w:cs="Times New Roman"/>
    </w:rPr>
  </w:style>
  <w:style w:type="character" w:styleId="af9">
    <w:name w:val="Hyperlink"/>
    <w:unhideWhenUsed/>
    <w:rsid w:val="00E54370"/>
    <w:rPr>
      <w:color w:val="0000FF"/>
      <w:u w:val="single"/>
    </w:rPr>
  </w:style>
  <w:style w:type="paragraph" w:customStyle="1" w:styleId="21">
    <w:name w:val="Абзац списка2"/>
    <w:basedOn w:val="a"/>
    <w:rsid w:val="000A6CE7"/>
    <w:pPr>
      <w:ind w:left="720"/>
      <w:contextualSpacing/>
    </w:pPr>
  </w:style>
  <w:style w:type="paragraph" w:customStyle="1" w:styleId="22">
    <w:name w:val="Без интервала2"/>
    <w:autoRedefine/>
    <w:rsid w:val="000A6CE7"/>
    <w:pPr>
      <w:jc w:val="both"/>
    </w:pPr>
    <w:rPr>
      <w:rFonts w:ascii="Times New Roman" w:eastAsia="Times New Roman" w:hAnsi="Times New Roman" w:cs="Times New Roman"/>
      <w:sz w:val="24"/>
      <w:szCs w:val="24"/>
      <w:lang w:eastAsia="ru-RU"/>
    </w:rPr>
  </w:style>
  <w:style w:type="paragraph" w:styleId="afa">
    <w:name w:val="List Paragraph"/>
    <w:basedOn w:val="a"/>
    <w:uiPriority w:val="34"/>
    <w:qFormat/>
    <w:rsid w:val="000F6128"/>
    <w:pPr>
      <w:ind w:left="720"/>
      <w:contextualSpacing/>
    </w:pPr>
  </w:style>
  <w:style w:type="table" w:customStyle="1" w:styleId="13">
    <w:name w:val="Сетка таблицы1"/>
    <w:basedOn w:val="a1"/>
    <w:next w:val="a3"/>
    <w:uiPriority w:val="39"/>
    <w:rsid w:val="00D53E5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
    <w:name w:val="Сетка таблицы2"/>
    <w:basedOn w:val="a1"/>
    <w:next w:val="a3"/>
    <w:uiPriority w:val="39"/>
    <w:rsid w:val="00D53E5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rtecenter">
    <w:name w:val="rtecenter"/>
    <w:basedOn w:val="a"/>
    <w:rsid w:val="009A7F36"/>
    <w:pPr>
      <w:spacing w:before="100" w:beforeAutospacing="1" w:after="100" w:afterAutospacing="1"/>
    </w:pPr>
    <w:rPr>
      <w:rFonts w:ascii="Times New Roman" w:hAnsi="Times New Roman"/>
      <w:sz w:val="24"/>
      <w:szCs w:val="24"/>
      <w:lang w:eastAsia="ru-RU"/>
    </w:rPr>
  </w:style>
  <w:style w:type="character" w:styleId="afb">
    <w:name w:val="page number"/>
    <w:basedOn w:val="a0"/>
    <w:rsid w:val="00372524"/>
  </w:style>
  <w:style w:type="paragraph" w:customStyle="1" w:styleId="33">
    <w:name w:val="Без интервала3"/>
    <w:autoRedefine/>
    <w:rsid w:val="00E74FA7"/>
    <w:rPr>
      <w:rFonts w:ascii="Times New Roman" w:eastAsia="Times New Roman" w:hAnsi="Times New Roman" w:cs="Times New Roman"/>
      <w:sz w:val="24"/>
      <w:szCs w:val="24"/>
      <w:lang w:eastAsia="ru-RU"/>
    </w:rPr>
  </w:style>
  <w:style w:type="numbering" w:customStyle="1" w:styleId="14">
    <w:name w:val="Нет списка1"/>
    <w:next w:val="a2"/>
    <w:uiPriority w:val="99"/>
    <w:semiHidden/>
    <w:unhideWhenUsed/>
    <w:rsid w:val="007378D4"/>
  </w:style>
  <w:style w:type="paragraph" w:customStyle="1" w:styleId="41">
    <w:name w:val="Без интервала4"/>
    <w:autoRedefine/>
    <w:rsid w:val="007378D4"/>
    <w:rPr>
      <w:rFonts w:ascii="Times New Roman" w:eastAsia="Times New Roman" w:hAnsi="Times New Roman" w:cs="Times New Roman"/>
      <w:sz w:val="24"/>
      <w:szCs w:val="24"/>
      <w:lang w:eastAsia="ru-RU"/>
    </w:rPr>
  </w:style>
  <w:style w:type="paragraph" w:customStyle="1" w:styleId="5">
    <w:name w:val="Без интервала5"/>
    <w:autoRedefine/>
    <w:rsid w:val="007378D4"/>
    <w:rPr>
      <w:rFonts w:ascii="Times New Roman" w:eastAsia="Times New Roman" w:hAnsi="Times New Roman" w:cs="Times New Roman"/>
      <w:sz w:val="24"/>
      <w:szCs w:val="24"/>
      <w:lang w:eastAsia="ru-RU"/>
    </w:rPr>
  </w:style>
  <w:style w:type="paragraph" w:customStyle="1" w:styleId="6">
    <w:name w:val="Без интервала6"/>
    <w:autoRedefine/>
    <w:rsid w:val="007378D4"/>
    <w:rPr>
      <w:rFonts w:ascii="Times New Roman" w:eastAsia="Times New Roman" w:hAnsi="Times New Roman" w:cs="Times New Roman"/>
      <w:sz w:val="24"/>
      <w:szCs w:val="24"/>
      <w:lang w:eastAsia="ru-RU"/>
    </w:rPr>
  </w:style>
  <w:style w:type="paragraph" w:customStyle="1" w:styleId="7">
    <w:name w:val="Без интервала7"/>
    <w:autoRedefine/>
    <w:rsid w:val="007378D4"/>
    <w:rPr>
      <w:rFonts w:ascii="Times New Roman" w:eastAsia="Times New Roman" w:hAnsi="Times New Roman" w:cs="Times New Roman"/>
      <w:sz w:val="24"/>
      <w:szCs w:val="24"/>
      <w:lang w:eastAsia="ru-RU"/>
    </w:rPr>
  </w:style>
  <w:style w:type="paragraph" w:customStyle="1" w:styleId="8">
    <w:name w:val="Без интервала8"/>
    <w:autoRedefine/>
    <w:rsid w:val="007378D4"/>
    <w:rPr>
      <w:rFonts w:ascii="Times New Roman" w:eastAsia="Times New Roman" w:hAnsi="Times New Roman" w:cs="Times New Roman"/>
      <w:sz w:val="24"/>
      <w:szCs w:val="24"/>
      <w:lang w:eastAsia="ru-RU"/>
    </w:rPr>
  </w:style>
  <w:style w:type="paragraph" w:customStyle="1" w:styleId="9">
    <w:name w:val="Без интервала9"/>
    <w:autoRedefine/>
    <w:rsid w:val="007378D4"/>
    <w:rPr>
      <w:rFonts w:ascii="Times New Roman" w:eastAsia="Times New Roman" w:hAnsi="Times New Roman" w:cs="Times New Roman"/>
      <w:sz w:val="24"/>
      <w:szCs w:val="24"/>
      <w:lang w:eastAsia="ru-RU"/>
    </w:rPr>
  </w:style>
  <w:style w:type="paragraph" w:customStyle="1" w:styleId="100">
    <w:name w:val="Без интервала10"/>
    <w:autoRedefine/>
    <w:rsid w:val="007378D4"/>
    <w:rPr>
      <w:rFonts w:ascii="Times New Roman" w:eastAsia="Times New Roman" w:hAnsi="Times New Roman" w:cs="Times New Roman"/>
      <w:sz w:val="24"/>
      <w:szCs w:val="24"/>
      <w:lang w:eastAsia="ru-RU"/>
    </w:rPr>
  </w:style>
  <w:style w:type="paragraph" w:customStyle="1" w:styleId="110">
    <w:name w:val="Без интервала11"/>
    <w:autoRedefine/>
    <w:rsid w:val="007378D4"/>
    <w:rPr>
      <w:rFonts w:ascii="Times New Roman" w:eastAsia="Times New Roman" w:hAnsi="Times New Roman" w:cs="Times New Roman"/>
      <w:sz w:val="24"/>
      <w:szCs w:val="24"/>
      <w:lang w:eastAsia="ru-RU"/>
    </w:rPr>
  </w:style>
  <w:style w:type="paragraph" w:customStyle="1" w:styleId="120">
    <w:name w:val="Без интервала12"/>
    <w:autoRedefine/>
    <w:rsid w:val="007378D4"/>
    <w:rPr>
      <w:rFonts w:ascii="Times New Roman" w:eastAsia="Times New Roman" w:hAnsi="Times New Roman" w:cs="Times New Roman"/>
      <w:sz w:val="24"/>
      <w:szCs w:val="24"/>
      <w:lang w:eastAsia="ru-RU"/>
    </w:rPr>
  </w:style>
  <w:style w:type="paragraph" w:customStyle="1" w:styleId="130">
    <w:name w:val="Без интервала13"/>
    <w:autoRedefine/>
    <w:rsid w:val="007378D4"/>
    <w:rPr>
      <w:rFonts w:ascii="Times New Roman" w:eastAsia="Times New Roman" w:hAnsi="Times New Roman" w:cs="Times New Roman"/>
      <w:sz w:val="24"/>
      <w:szCs w:val="24"/>
      <w:lang w:eastAsia="ru-RU"/>
    </w:rPr>
  </w:style>
  <w:style w:type="paragraph" w:customStyle="1" w:styleId="140">
    <w:name w:val="Без интервала14"/>
    <w:autoRedefine/>
    <w:rsid w:val="007378D4"/>
    <w:rPr>
      <w:rFonts w:ascii="Times New Roman" w:eastAsia="Times New Roman" w:hAnsi="Times New Roman" w:cs="Times New Roman"/>
      <w:sz w:val="24"/>
      <w:szCs w:val="24"/>
      <w:lang w:eastAsia="ru-RU"/>
    </w:rPr>
  </w:style>
  <w:style w:type="paragraph" w:customStyle="1" w:styleId="15">
    <w:name w:val="Без интервала15"/>
    <w:autoRedefine/>
    <w:rsid w:val="007378D4"/>
    <w:rPr>
      <w:rFonts w:ascii="Times New Roman" w:eastAsia="Times New Roman" w:hAnsi="Times New Roman" w:cs="Times New Roman"/>
      <w:sz w:val="24"/>
      <w:szCs w:val="24"/>
      <w:lang w:eastAsia="ru-RU"/>
    </w:rPr>
  </w:style>
  <w:style w:type="paragraph" w:customStyle="1" w:styleId="16">
    <w:name w:val="Без интервала16"/>
    <w:autoRedefine/>
    <w:rsid w:val="007378D4"/>
    <w:rPr>
      <w:rFonts w:ascii="Times New Roman" w:eastAsia="Times New Roman" w:hAnsi="Times New Roman" w:cs="Times New Roman"/>
      <w:sz w:val="24"/>
      <w:szCs w:val="24"/>
      <w:lang w:eastAsia="ru-RU"/>
    </w:rPr>
  </w:style>
  <w:style w:type="paragraph" w:customStyle="1" w:styleId="17">
    <w:name w:val="Без интервала17"/>
    <w:autoRedefine/>
    <w:rsid w:val="007378D4"/>
    <w:rPr>
      <w:rFonts w:ascii="Times New Roman" w:eastAsia="Times New Roman" w:hAnsi="Times New Roman" w:cs="Times New Roman"/>
      <w:sz w:val="24"/>
      <w:szCs w:val="24"/>
      <w:lang w:eastAsia="ru-RU"/>
    </w:rPr>
  </w:style>
  <w:style w:type="paragraph" w:customStyle="1" w:styleId="18">
    <w:name w:val="Без интервала18"/>
    <w:autoRedefine/>
    <w:rsid w:val="007378D4"/>
    <w:rPr>
      <w:rFonts w:ascii="Times New Roman" w:eastAsia="Times New Roman" w:hAnsi="Times New Roman" w:cs="Times New Roman"/>
      <w:sz w:val="24"/>
      <w:szCs w:val="24"/>
      <w:lang w:eastAsia="ru-RU"/>
    </w:rPr>
  </w:style>
  <w:style w:type="paragraph" w:customStyle="1" w:styleId="19">
    <w:name w:val="Без интервала19"/>
    <w:autoRedefine/>
    <w:rsid w:val="007378D4"/>
    <w:rPr>
      <w:rFonts w:ascii="Times New Roman" w:eastAsia="Times New Roman" w:hAnsi="Times New Roman" w:cs="Times New Roman"/>
      <w:sz w:val="24"/>
      <w:szCs w:val="24"/>
      <w:lang w:eastAsia="ru-RU"/>
    </w:rPr>
  </w:style>
  <w:style w:type="paragraph" w:customStyle="1" w:styleId="200">
    <w:name w:val="Без интервала20"/>
    <w:autoRedefine/>
    <w:rsid w:val="007378D4"/>
    <w:rPr>
      <w:rFonts w:ascii="Times New Roman" w:eastAsia="Times New Roman" w:hAnsi="Times New Roman" w:cs="Times New Roman"/>
      <w:sz w:val="24"/>
      <w:szCs w:val="24"/>
      <w:lang w:eastAsia="ru-RU"/>
    </w:rPr>
  </w:style>
  <w:style w:type="paragraph" w:customStyle="1" w:styleId="210">
    <w:name w:val="Без интервала21"/>
    <w:autoRedefine/>
    <w:rsid w:val="007378D4"/>
    <w:rPr>
      <w:rFonts w:ascii="Times New Roman" w:eastAsia="Times New Roman" w:hAnsi="Times New Roman" w:cs="Times New Roman"/>
      <w:sz w:val="24"/>
      <w:szCs w:val="24"/>
      <w:lang w:eastAsia="ru-RU"/>
    </w:rPr>
  </w:style>
  <w:style w:type="paragraph" w:customStyle="1" w:styleId="220">
    <w:name w:val="Без интервала22"/>
    <w:autoRedefine/>
    <w:rsid w:val="007378D4"/>
    <w:rPr>
      <w:rFonts w:ascii="Times New Roman" w:eastAsia="Times New Roman" w:hAnsi="Times New Roman" w:cs="Times New Roman"/>
      <w:sz w:val="24"/>
      <w:szCs w:val="24"/>
      <w:lang w:eastAsia="ru-RU"/>
    </w:rPr>
  </w:style>
  <w:style w:type="paragraph" w:customStyle="1" w:styleId="230">
    <w:name w:val="Без интервала23"/>
    <w:autoRedefine/>
    <w:rsid w:val="00071A0F"/>
    <w:rPr>
      <w:rFonts w:ascii="Times New Roman" w:eastAsia="Times New Roman" w:hAnsi="Times New Roman" w:cs="Times New Roman"/>
      <w:sz w:val="24"/>
      <w:szCs w:val="24"/>
      <w:lang w:eastAsia="ru-RU"/>
    </w:rPr>
  </w:style>
  <w:style w:type="paragraph" w:customStyle="1" w:styleId="24">
    <w:name w:val="Без интервала24"/>
    <w:autoRedefine/>
    <w:rsid w:val="00F74F22"/>
    <w:rPr>
      <w:rFonts w:ascii="Times New Roman" w:eastAsia="Times New Roman" w:hAnsi="Times New Roman" w:cs="Times New Roman"/>
      <w:sz w:val="24"/>
      <w:szCs w:val="24"/>
      <w:lang w:eastAsia="ru-RU"/>
    </w:rPr>
  </w:style>
  <w:style w:type="character" w:customStyle="1" w:styleId="ConsPlusNormal0">
    <w:name w:val="ConsPlusNormal Знак"/>
    <w:link w:val="ConsPlusNormal"/>
    <w:locked/>
    <w:rsid w:val="004B76E7"/>
    <w:rPr>
      <w:rFonts w:ascii="Arial" w:eastAsia="Times New Roman" w:hAnsi="Arial" w:cs="Arial"/>
      <w:sz w:val="20"/>
      <w:szCs w:val="20"/>
      <w:lang w:eastAsia="ru-RU"/>
    </w:rPr>
  </w:style>
  <w:style w:type="paragraph" w:customStyle="1" w:styleId="Default">
    <w:name w:val="Default"/>
    <w:rsid w:val="00DD26D0"/>
    <w:pPr>
      <w:autoSpaceDE w:val="0"/>
      <w:autoSpaceDN w:val="0"/>
      <w:adjustRightInd w:val="0"/>
    </w:pPr>
    <w:rPr>
      <w:rFonts w:ascii="Times New Roman" w:eastAsia="Times New Roman" w:hAnsi="Times New Roman" w:cs="Times New Roman"/>
      <w:color w:val="000000"/>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6408025">
      <w:bodyDiv w:val="1"/>
      <w:marLeft w:val="0"/>
      <w:marRight w:val="0"/>
      <w:marTop w:val="0"/>
      <w:marBottom w:val="0"/>
      <w:divBdr>
        <w:top w:val="none" w:sz="0" w:space="0" w:color="auto"/>
        <w:left w:val="none" w:sz="0" w:space="0" w:color="auto"/>
        <w:bottom w:val="none" w:sz="0" w:space="0" w:color="auto"/>
        <w:right w:val="none" w:sz="0" w:space="0" w:color="auto"/>
      </w:divBdr>
    </w:div>
    <w:div w:id="272323707">
      <w:bodyDiv w:val="1"/>
      <w:marLeft w:val="0"/>
      <w:marRight w:val="0"/>
      <w:marTop w:val="0"/>
      <w:marBottom w:val="0"/>
      <w:divBdr>
        <w:top w:val="none" w:sz="0" w:space="0" w:color="auto"/>
        <w:left w:val="none" w:sz="0" w:space="0" w:color="auto"/>
        <w:bottom w:val="none" w:sz="0" w:space="0" w:color="auto"/>
        <w:right w:val="none" w:sz="0" w:space="0" w:color="auto"/>
      </w:divBdr>
    </w:div>
    <w:div w:id="280844449">
      <w:bodyDiv w:val="1"/>
      <w:marLeft w:val="0"/>
      <w:marRight w:val="0"/>
      <w:marTop w:val="0"/>
      <w:marBottom w:val="0"/>
      <w:divBdr>
        <w:top w:val="none" w:sz="0" w:space="0" w:color="auto"/>
        <w:left w:val="none" w:sz="0" w:space="0" w:color="auto"/>
        <w:bottom w:val="none" w:sz="0" w:space="0" w:color="auto"/>
        <w:right w:val="none" w:sz="0" w:space="0" w:color="auto"/>
      </w:divBdr>
    </w:div>
    <w:div w:id="321354443">
      <w:bodyDiv w:val="1"/>
      <w:marLeft w:val="0"/>
      <w:marRight w:val="0"/>
      <w:marTop w:val="0"/>
      <w:marBottom w:val="0"/>
      <w:divBdr>
        <w:top w:val="none" w:sz="0" w:space="0" w:color="auto"/>
        <w:left w:val="none" w:sz="0" w:space="0" w:color="auto"/>
        <w:bottom w:val="none" w:sz="0" w:space="0" w:color="auto"/>
        <w:right w:val="none" w:sz="0" w:space="0" w:color="auto"/>
      </w:divBdr>
    </w:div>
    <w:div w:id="519248462">
      <w:bodyDiv w:val="1"/>
      <w:marLeft w:val="0"/>
      <w:marRight w:val="0"/>
      <w:marTop w:val="0"/>
      <w:marBottom w:val="0"/>
      <w:divBdr>
        <w:top w:val="none" w:sz="0" w:space="0" w:color="auto"/>
        <w:left w:val="none" w:sz="0" w:space="0" w:color="auto"/>
        <w:bottom w:val="none" w:sz="0" w:space="0" w:color="auto"/>
        <w:right w:val="none" w:sz="0" w:space="0" w:color="auto"/>
      </w:divBdr>
    </w:div>
    <w:div w:id="633101348">
      <w:bodyDiv w:val="1"/>
      <w:marLeft w:val="0"/>
      <w:marRight w:val="0"/>
      <w:marTop w:val="0"/>
      <w:marBottom w:val="0"/>
      <w:divBdr>
        <w:top w:val="none" w:sz="0" w:space="0" w:color="auto"/>
        <w:left w:val="none" w:sz="0" w:space="0" w:color="auto"/>
        <w:bottom w:val="none" w:sz="0" w:space="0" w:color="auto"/>
        <w:right w:val="none" w:sz="0" w:space="0" w:color="auto"/>
      </w:divBdr>
    </w:div>
    <w:div w:id="779881725">
      <w:bodyDiv w:val="1"/>
      <w:marLeft w:val="0"/>
      <w:marRight w:val="0"/>
      <w:marTop w:val="0"/>
      <w:marBottom w:val="0"/>
      <w:divBdr>
        <w:top w:val="none" w:sz="0" w:space="0" w:color="auto"/>
        <w:left w:val="none" w:sz="0" w:space="0" w:color="auto"/>
        <w:bottom w:val="none" w:sz="0" w:space="0" w:color="auto"/>
        <w:right w:val="none" w:sz="0" w:space="0" w:color="auto"/>
      </w:divBdr>
    </w:div>
    <w:div w:id="876432816">
      <w:bodyDiv w:val="1"/>
      <w:marLeft w:val="0"/>
      <w:marRight w:val="0"/>
      <w:marTop w:val="0"/>
      <w:marBottom w:val="0"/>
      <w:divBdr>
        <w:top w:val="none" w:sz="0" w:space="0" w:color="auto"/>
        <w:left w:val="none" w:sz="0" w:space="0" w:color="auto"/>
        <w:bottom w:val="none" w:sz="0" w:space="0" w:color="auto"/>
        <w:right w:val="none" w:sz="0" w:space="0" w:color="auto"/>
      </w:divBdr>
    </w:div>
    <w:div w:id="891311410">
      <w:bodyDiv w:val="1"/>
      <w:marLeft w:val="0"/>
      <w:marRight w:val="0"/>
      <w:marTop w:val="0"/>
      <w:marBottom w:val="0"/>
      <w:divBdr>
        <w:top w:val="none" w:sz="0" w:space="0" w:color="auto"/>
        <w:left w:val="none" w:sz="0" w:space="0" w:color="auto"/>
        <w:bottom w:val="none" w:sz="0" w:space="0" w:color="auto"/>
        <w:right w:val="none" w:sz="0" w:space="0" w:color="auto"/>
      </w:divBdr>
    </w:div>
    <w:div w:id="1054819155">
      <w:bodyDiv w:val="1"/>
      <w:marLeft w:val="0"/>
      <w:marRight w:val="0"/>
      <w:marTop w:val="0"/>
      <w:marBottom w:val="0"/>
      <w:divBdr>
        <w:top w:val="none" w:sz="0" w:space="0" w:color="auto"/>
        <w:left w:val="none" w:sz="0" w:space="0" w:color="auto"/>
        <w:bottom w:val="none" w:sz="0" w:space="0" w:color="auto"/>
        <w:right w:val="none" w:sz="0" w:space="0" w:color="auto"/>
      </w:divBdr>
    </w:div>
    <w:div w:id="1275014817">
      <w:bodyDiv w:val="1"/>
      <w:marLeft w:val="0"/>
      <w:marRight w:val="0"/>
      <w:marTop w:val="0"/>
      <w:marBottom w:val="0"/>
      <w:divBdr>
        <w:top w:val="none" w:sz="0" w:space="0" w:color="auto"/>
        <w:left w:val="none" w:sz="0" w:space="0" w:color="auto"/>
        <w:bottom w:val="none" w:sz="0" w:space="0" w:color="auto"/>
        <w:right w:val="none" w:sz="0" w:space="0" w:color="auto"/>
      </w:divBdr>
    </w:div>
    <w:div w:id="1303467035">
      <w:bodyDiv w:val="1"/>
      <w:marLeft w:val="0"/>
      <w:marRight w:val="0"/>
      <w:marTop w:val="0"/>
      <w:marBottom w:val="0"/>
      <w:divBdr>
        <w:top w:val="none" w:sz="0" w:space="0" w:color="auto"/>
        <w:left w:val="none" w:sz="0" w:space="0" w:color="auto"/>
        <w:bottom w:val="none" w:sz="0" w:space="0" w:color="auto"/>
        <w:right w:val="none" w:sz="0" w:space="0" w:color="auto"/>
      </w:divBdr>
    </w:div>
    <w:div w:id="1337147494">
      <w:bodyDiv w:val="1"/>
      <w:marLeft w:val="0"/>
      <w:marRight w:val="0"/>
      <w:marTop w:val="0"/>
      <w:marBottom w:val="0"/>
      <w:divBdr>
        <w:top w:val="none" w:sz="0" w:space="0" w:color="auto"/>
        <w:left w:val="none" w:sz="0" w:space="0" w:color="auto"/>
        <w:bottom w:val="none" w:sz="0" w:space="0" w:color="auto"/>
        <w:right w:val="none" w:sz="0" w:space="0" w:color="auto"/>
      </w:divBdr>
    </w:div>
    <w:div w:id="1388987392">
      <w:bodyDiv w:val="1"/>
      <w:marLeft w:val="0"/>
      <w:marRight w:val="0"/>
      <w:marTop w:val="0"/>
      <w:marBottom w:val="0"/>
      <w:divBdr>
        <w:top w:val="none" w:sz="0" w:space="0" w:color="auto"/>
        <w:left w:val="none" w:sz="0" w:space="0" w:color="auto"/>
        <w:bottom w:val="none" w:sz="0" w:space="0" w:color="auto"/>
        <w:right w:val="none" w:sz="0" w:space="0" w:color="auto"/>
      </w:divBdr>
    </w:div>
    <w:div w:id="1431702587">
      <w:bodyDiv w:val="1"/>
      <w:marLeft w:val="0"/>
      <w:marRight w:val="0"/>
      <w:marTop w:val="0"/>
      <w:marBottom w:val="0"/>
      <w:divBdr>
        <w:top w:val="none" w:sz="0" w:space="0" w:color="auto"/>
        <w:left w:val="none" w:sz="0" w:space="0" w:color="auto"/>
        <w:bottom w:val="none" w:sz="0" w:space="0" w:color="auto"/>
        <w:right w:val="none" w:sz="0" w:space="0" w:color="auto"/>
      </w:divBdr>
    </w:div>
    <w:div w:id="1461459335">
      <w:bodyDiv w:val="1"/>
      <w:marLeft w:val="0"/>
      <w:marRight w:val="0"/>
      <w:marTop w:val="0"/>
      <w:marBottom w:val="0"/>
      <w:divBdr>
        <w:top w:val="none" w:sz="0" w:space="0" w:color="auto"/>
        <w:left w:val="none" w:sz="0" w:space="0" w:color="auto"/>
        <w:bottom w:val="none" w:sz="0" w:space="0" w:color="auto"/>
        <w:right w:val="none" w:sz="0" w:space="0" w:color="auto"/>
      </w:divBdr>
    </w:div>
    <w:div w:id="1584335444">
      <w:bodyDiv w:val="1"/>
      <w:marLeft w:val="0"/>
      <w:marRight w:val="0"/>
      <w:marTop w:val="0"/>
      <w:marBottom w:val="0"/>
      <w:divBdr>
        <w:top w:val="none" w:sz="0" w:space="0" w:color="auto"/>
        <w:left w:val="none" w:sz="0" w:space="0" w:color="auto"/>
        <w:bottom w:val="none" w:sz="0" w:space="0" w:color="auto"/>
        <w:right w:val="none" w:sz="0" w:space="0" w:color="auto"/>
      </w:divBdr>
    </w:div>
    <w:div w:id="1585382535">
      <w:bodyDiv w:val="1"/>
      <w:marLeft w:val="0"/>
      <w:marRight w:val="0"/>
      <w:marTop w:val="0"/>
      <w:marBottom w:val="0"/>
      <w:divBdr>
        <w:top w:val="none" w:sz="0" w:space="0" w:color="auto"/>
        <w:left w:val="none" w:sz="0" w:space="0" w:color="auto"/>
        <w:bottom w:val="none" w:sz="0" w:space="0" w:color="auto"/>
        <w:right w:val="none" w:sz="0" w:space="0" w:color="auto"/>
      </w:divBdr>
    </w:div>
    <w:div w:id="1729110544">
      <w:bodyDiv w:val="1"/>
      <w:marLeft w:val="0"/>
      <w:marRight w:val="0"/>
      <w:marTop w:val="0"/>
      <w:marBottom w:val="0"/>
      <w:divBdr>
        <w:top w:val="none" w:sz="0" w:space="0" w:color="auto"/>
        <w:left w:val="none" w:sz="0" w:space="0" w:color="auto"/>
        <w:bottom w:val="none" w:sz="0" w:space="0" w:color="auto"/>
        <w:right w:val="none" w:sz="0" w:space="0" w:color="auto"/>
      </w:divBdr>
    </w:div>
    <w:div w:id="1798140031">
      <w:bodyDiv w:val="1"/>
      <w:marLeft w:val="0"/>
      <w:marRight w:val="0"/>
      <w:marTop w:val="0"/>
      <w:marBottom w:val="0"/>
      <w:divBdr>
        <w:top w:val="none" w:sz="0" w:space="0" w:color="auto"/>
        <w:left w:val="none" w:sz="0" w:space="0" w:color="auto"/>
        <w:bottom w:val="none" w:sz="0" w:space="0" w:color="auto"/>
        <w:right w:val="none" w:sz="0" w:space="0" w:color="auto"/>
      </w:divBdr>
    </w:div>
    <w:div w:id="1807892529">
      <w:bodyDiv w:val="1"/>
      <w:marLeft w:val="0"/>
      <w:marRight w:val="0"/>
      <w:marTop w:val="0"/>
      <w:marBottom w:val="0"/>
      <w:divBdr>
        <w:top w:val="none" w:sz="0" w:space="0" w:color="auto"/>
        <w:left w:val="none" w:sz="0" w:space="0" w:color="auto"/>
        <w:bottom w:val="none" w:sz="0" w:space="0" w:color="auto"/>
        <w:right w:val="none" w:sz="0" w:space="0" w:color="auto"/>
      </w:divBdr>
    </w:div>
    <w:div w:id="1828982167">
      <w:bodyDiv w:val="1"/>
      <w:marLeft w:val="0"/>
      <w:marRight w:val="0"/>
      <w:marTop w:val="0"/>
      <w:marBottom w:val="0"/>
      <w:divBdr>
        <w:top w:val="none" w:sz="0" w:space="0" w:color="auto"/>
        <w:left w:val="none" w:sz="0" w:space="0" w:color="auto"/>
        <w:bottom w:val="none" w:sz="0" w:space="0" w:color="auto"/>
        <w:right w:val="none" w:sz="0" w:space="0" w:color="auto"/>
      </w:divBdr>
    </w:div>
    <w:div w:id="1937711583">
      <w:bodyDiv w:val="1"/>
      <w:marLeft w:val="0"/>
      <w:marRight w:val="0"/>
      <w:marTop w:val="0"/>
      <w:marBottom w:val="0"/>
      <w:divBdr>
        <w:top w:val="none" w:sz="0" w:space="0" w:color="auto"/>
        <w:left w:val="none" w:sz="0" w:space="0" w:color="auto"/>
        <w:bottom w:val="none" w:sz="0" w:space="0" w:color="auto"/>
        <w:right w:val="none" w:sz="0" w:space="0" w:color="auto"/>
      </w:divBdr>
    </w:div>
    <w:div w:id="1963343964">
      <w:bodyDiv w:val="1"/>
      <w:marLeft w:val="0"/>
      <w:marRight w:val="0"/>
      <w:marTop w:val="0"/>
      <w:marBottom w:val="0"/>
      <w:divBdr>
        <w:top w:val="none" w:sz="0" w:space="0" w:color="auto"/>
        <w:left w:val="none" w:sz="0" w:space="0" w:color="auto"/>
        <w:bottom w:val="none" w:sz="0" w:space="0" w:color="auto"/>
        <w:right w:val="none" w:sz="0" w:space="0" w:color="auto"/>
      </w:divBdr>
    </w:div>
    <w:div w:id="21079248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hyperlink" Target="mailto:AdmRPGornyj@yandex.ru" TargetMode="External"/><Relationship Id="rId21" Type="http://schemas.openxmlformats.org/officeDocument/2006/relationships/image" Target="media/image14.jpeg"/><Relationship Id="rId42" Type="http://schemas.openxmlformats.org/officeDocument/2006/relationships/hyperlink" Target="mailto:AdmRPGornyj@yandex.ru" TargetMode="External"/><Relationship Id="rId47" Type="http://schemas.openxmlformats.org/officeDocument/2006/relationships/hyperlink" Target="mailto:AdmRPGornyj@yandex.ru" TargetMode="External"/><Relationship Id="rId63" Type="http://schemas.openxmlformats.org/officeDocument/2006/relationships/image" Target="media/image36.jpeg"/><Relationship Id="rId68" Type="http://schemas.openxmlformats.org/officeDocument/2006/relationships/header" Target="header8.xml"/><Relationship Id="rId84" Type="http://schemas.openxmlformats.org/officeDocument/2006/relationships/image" Target="media/image47.jpeg"/><Relationship Id="rId89" Type="http://schemas.openxmlformats.org/officeDocument/2006/relationships/image" Target="media/image49.jpeg"/><Relationship Id="rId112" Type="http://schemas.openxmlformats.org/officeDocument/2006/relationships/image" Target="media/image61.jpeg"/><Relationship Id="rId133" Type="http://schemas.openxmlformats.org/officeDocument/2006/relationships/hyperlink" Target="mailto:AdmRPGornyj@yandex.ru" TargetMode="External"/><Relationship Id="rId138" Type="http://schemas.openxmlformats.org/officeDocument/2006/relationships/hyperlink" Target="mailto:AdmRPGornyj@yandex.ru" TargetMode="External"/><Relationship Id="rId16" Type="http://schemas.openxmlformats.org/officeDocument/2006/relationships/image" Target="media/image9.jpeg"/><Relationship Id="rId107" Type="http://schemas.openxmlformats.org/officeDocument/2006/relationships/header" Target="header13.xml"/><Relationship Id="rId11" Type="http://schemas.openxmlformats.org/officeDocument/2006/relationships/image" Target="media/image4.jpeg"/><Relationship Id="rId32" Type="http://schemas.openxmlformats.org/officeDocument/2006/relationships/image" Target="media/image23.png"/><Relationship Id="rId37" Type="http://schemas.openxmlformats.org/officeDocument/2006/relationships/hyperlink" Target="mailto:AdmRPGornyj@yandex.ru" TargetMode="External"/><Relationship Id="rId53" Type="http://schemas.openxmlformats.org/officeDocument/2006/relationships/header" Target="header6.xml"/><Relationship Id="rId58" Type="http://schemas.openxmlformats.org/officeDocument/2006/relationships/header" Target="header7.xml"/><Relationship Id="rId74" Type="http://schemas.openxmlformats.org/officeDocument/2006/relationships/footer" Target="footer7.xml"/><Relationship Id="rId79" Type="http://schemas.openxmlformats.org/officeDocument/2006/relationships/image" Target="media/image45.jpeg"/><Relationship Id="rId102" Type="http://schemas.openxmlformats.org/officeDocument/2006/relationships/image" Target="media/image56.jpeg"/><Relationship Id="rId123" Type="http://schemas.openxmlformats.org/officeDocument/2006/relationships/image" Target="media/image67.jpeg"/><Relationship Id="rId128" Type="http://schemas.openxmlformats.org/officeDocument/2006/relationships/image" Target="media/image69.jpeg"/><Relationship Id="rId144" Type="http://schemas.openxmlformats.org/officeDocument/2006/relationships/hyperlink" Target="mailto:AdmRPGornyj@yandex.ru" TargetMode="External"/><Relationship Id="rId149" Type="http://schemas.openxmlformats.org/officeDocument/2006/relationships/header" Target="header18.xml"/><Relationship Id="rId5" Type="http://schemas.openxmlformats.org/officeDocument/2006/relationships/webSettings" Target="webSettings.xml"/><Relationship Id="rId90" Type="http://schemas.openxmlformats.org/officeDocument/2006/relationships/hyperlink" Target="mailto:AdmRPGornyj@yandex.ru" TargetMode="External"/><Relationship Id="rId95" Type="http://schemas.openxmlformats.org/officeDocument/2006/relationships/image" Target="media/image53.jpe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header" Target="header4.xml"/><Relationship Id="rId48" Type="http://schemas.openxmlformats.org/officeDocument/2006/relationships/header" Target="header5.xml"/><Relationship Id="rId64" Type="http://schemas.openxmlformats.org/officeDocument/2006/relationships/image" Target="media/image37.jpeg"/><Relationship Id="rId69" Type="http://schemas.openxmlformats.org/officeDocument/2006/relationships/footer" Target="footer6.xml"/><Relationship Id="rId113" Type="http://schemas.openxmlformats.org/officeDocument/2006/relationships/image" Target="media/image62.jpeg"/><Relationship Id="rId118" Type="http://schemas.openxmlformats.org/officeDocument/2006/relationships/header" Target="header14.xml"/><Relationship Id="rId134" Type="http://schemas.openxmlformats.org/officeDocument/2006/relationships/header" Target="header16.xml"/><Relationship Id="rId139" Type="http://schemas.openxmlformats.org/officeDocument/2006/relationships/image" Target="media/image75.jpeg"/><Relationship Id="rId80" Type="http://schemas.openxmlformats.org/officeDocument/2006/relationships/image" Target="media/image46.jpeg"/><Relationship Id="rId85" Type="http://schemas.openxmlformats.org/officeDocument/2006/relationships/image" Target="media/image48.jpeg"/><Relationship Id="rId150" Type="http://schemas.openxmlformats.org/officeDocument/2006/relationships/header" Target="header19.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4.png"/><Relationship Id="rId38" Type="http://schemas.openxmlformats.org/officeDocument/2006/relationships/header" Target="header3.xml"/><Relationship Id="rId46" Type="http://schemas.openxmlformats.org/officeDocument/2006/relationships/image" Target="media/image29.jpeg"/><Relationship Id="rId59" Type="http://schemas.openxmlformats.org/officeDocument/2006/relationships/footer" Target="footer5.xml"/><Relationship Id="rId67" Type="http://schemas.openxmlformats.org/officeDocument/2006/relationships/hyperlink" Target="mailto:AdmRPGornyj@yandex.ru" TargetMode="External"/><Relationship Id="rId103" Type="http://schemas.openxmlformats.org/officeDocument/2006/relationships/hyperlink" Target="mailto:AdmRPGornyj@yandex.ru" TargetMode="External"/><Relationship Id="rId108" Type="http://schemas.openxmlformats.org/officeDocument/2006/relationships/footer" Target="footer11.xml"/><Relationship Id="rId116" Type="http://schemas.openxmlformats.org/officeDocument/2006/relationships/image" Target="media/image64.jpeg"/><Relationship Id="rId124" Type="http://schemas.openxmlformats.org/officeDocument/2006/relationships/image" Target="media/image68.jpeg"/><Relationship Id="rId129" Type="http://schemas.openxmlformats.org/officeDocument/2006/relationships/image" Target="media/image70.jpeg"/><Relationship Id="rId137" Type="http://schemas.openxmlformats.org/officeDocument/2006/relationships/image" Target="media/image74.jpeg"/><Relationship Id="rId20" Type="http://schemas.openxmlformats.org/officeDocument/2006/relationships/image" Target="media/image13.jpeg"/><Relationship Id="rId41" Type="http://schemas.openxmlformats.org/officeDocument/2006/relationships/image" Target="media/image27.jpeg"/><Relationship Id="rId54" Type="http://schemas.openxmlformats.org/officeDocument/2006/relationships/footer" Target="footer4.xml"/><Relationship Id="rId62" Type="http://schemas.openxmlformats.org/officeDocument/2006/relationships/hyperlink" Target="mailto:AdmRPGornyj@yandex.ru" TargetMode="External"/><Relationship Id="rId70" Type="http://schemas.openxmlformats.org/officeDocument/2006/relationships/image" Target="media/image40.jpeg"/><Relationship Id="rId75" Type="http://schemas.openxmlformats.org/officeDocument/2006/relationships/image" Target="media/image42.jpeg"/><Relationship Id="rId83" Type="http://schemas.openxmlformats.org/officeDocument/2006/relationships/footer" Target="footer8.xml"/><Relationship Id="rId88" Type="http://schemas.openxmlformats.org/officeDocument/2006/relationships/footer" Target="footer9.xml"/><Relationship Id="rId91" Type="http://schemas.openxmlformats.org/officeDocument/2006/relationships/image" Target="media/image50.jpeg"/><Relationship Id="rId96" Type="http://schemas.openxmlformats.org/officeDocument/2006/relationships/header" Target="header12.xml"/><Relationship Id="rId111" Type="http://schemas.openxmlformats.org/officeDocument/2006/relationships/hyperlink" Target="mailto:AdmRPGornyj@yandex.ru" TargetMode="External"/><Relationship Id="rId132" Type="http://schemas.openxmlformats.org/officeDocument/2006/relationships/image" Target="media/image72.jpeg"/><Relationship Id="rId140" Type="http://schemas.openxmlformats.org/officeDocument/2006/relationships/image" Target="media/image76.jpeg"/><Relationship Id="rId145" Type="http://schemas.openxmlformats.org/officeDocument/2006/relationships/image" Target="media/image7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chart" Target="charts/chart1.xml"/><Relationship Id="rId36" Type="http://schemas.openxmlformats.org/officeDocument/2006/relationships/header" Target="header2.xml"/><Relationship Id="rId49" Type="http://schemas.openxmlformats.org/officeDocument/2006/relationships/footer" Target="footer3.xml"/><Relationship Id="rId57" Type="http://schemas.openxmlformats.org/officeDocument/2006/relationships/hyperlink" Target="mailto:AdmRPGornyj@yandex.ru" TargetMode="External"/><Relationship Id="rId106" Type="http://schemas.openxmlformats.org/officeDocument/2006/relationships/hyperlink" Target="mailto:AdmRPGornyj@yandex.ru" TargetMode="External"/><Relationship Id="rId114" Type="http://schemas.openxmlformats.org/officeDocument/2006/relationships/hyperlink" Target="mailto:AdmRPGornyj@yandex.ru" TargetMode="External"/><Relationship Id="rId119" Type="http://schemas.openxmlformats.org/officeDocument/2006/relationships/footer" Target="footer12.xml"/><Relationship Id="rId127" Type="http://schemas.openxmlformats.org/officeDocument/2006/relationships/footer" Target="footer13.xml"/><Relationship Id="rId10" Type="http://schemas.openxmlformats.org/officeDocument/2006/relationships/image" Target="media/image3.jpeg"/><Relationship Id="rId31" Type="http://schemas.openxmlformats.org/officeDocument/2006/relationships/image" Target="media/image22.png"/><Relationship Id="rId44" Type="http://schemas.openxmlformats.org/officeDocument/2006/relationships/footer" Target="footer2.xml"/><Relationship Id="rId52" Type="http://schemas.openxmlformats.org/officeDocument/2006/relationships/hyperlink" Target="mailto:AdmRPGornyj@yandex.ru" TargetMode="External"/><Relationship Id="rId60" Type="http://schemas.openxmlformats.org/officeDocument/2006/relationships/image" Target="media/image34.jpeg"/><Relationship Id="rId65" Type="http://schemas.openxmlformats.org/officeDocument/2006/relationships/image" Target="media/image38.jpeg"/><Relationship Id="rId73" Type="http://schemas.openxmlformats.org/officeDocument/2006/relationships/header" Target="header9.xml"/><Relationship Id="rId78" Type="http://schemas.openxmlformats.org/officeDocument/2006/relationships/image" Target="media/image44.jpeg"/><Relationship Id="rId81" Type="http://schemas.openxmlformats.org/officeDocument/2006/relationships/hyperlink" Target="mailto:AdmRPGornyj@yandex.ru" TargetMode="External"/><Relationship Id="rId86" Type="http://schemas.openxmlformats.org/officeDocument/2006/relationships/hyperlink" Target="mailto:AdmRPGornyj@yandex.ru" TargetMode="External"/><Relationship Id="rId94" Type="http://schemas.openxmlformats.org/officeDocument/2006/relationships/image" Target="media/image52.jpeg"/><Relationship Id="rId99" Type="http://schemas.openxmlformats.org/officeDocument/2006/relationships/image" Target="media/image54.jpeg"/><Relationship Id="rId101" Type="http://schemas.openxmlformats.org/officeDocument/2006/relationships/image" Target="media/image55.jpeg"/><Relationship Id="rId122" Type="http://schemas.openxmlformats.org/officeDocument/2006/relationships/hyperlink" Target="mailto:AdmRPGornyj@yandex.ru" TargetMode="External"/><Relationship Id="rId130" Type="http://schemas.openxmlformats.org/officeDocument/2006/relationships/hyperlink" Target="mailto:AdmRPGornyj@yandex.ru" TargetMode="External"/><Relationship Id="rId135" Type="http://schemas.openxmlformats.org/officeDocument/2006/relationships/footer" Target="footer14.xml"/><Relationship Id="rId143" Type="http://schemas.openxmlformats.org/officeDocument/2006/relationships/image" Target="media/image78.jpeg"/><Relationship Id="rId148" Type="http://schemas.openxmlformats.org/officeDocument/2006/relationships/footer" Target="footer15.xml"/><Relationship Id="rId15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footer" Target="footer1.xml"/><Relationship Id="rId109" Type="http://schemas.openxmlformats.org/officeDocument/2006/relationships/image" Target="media/image59.jpeg"/><Relationship Id="rId34" Type="http://schemas.openxmlformats.org/officeDocument/2006/relationships/image" Target="media/image25.jpeg"/><Relationship Id="rId50" Type="http://schemas.openxmlformats.org/officeDocument/2006/relationships/image" Target="media/image30.jpeg"/><Relationship Id="rId55" Type="http://schemas.openxmlformats.org/officeDocument/2006/relationships/image" Target="media/image32.jpeg"/><Relationship Id="rId76" Type="http://schemas.openxmlformats.org/officeDocument/2006/relationships/image" Target="media/image43.jpeg"/><Relationship Id="rId97" Type="http://schemas.openxmlformats.org/officeDocument/2006/relationships/footer" Target="footer10.xml"/><Relationship Id="rId104" Type="http://schemas.openxmlformats.org/officeDocument/2006/relationships/image" Target="media/image57.jpeg"/><Relationship Id="rId120" Type="http://schemas.openxmlformats.org/officeDocument/2006/relationships/image" Target="media/image65.jpeg"/><Relationship Id="rId125" Type="http://schemas.openxmlformats.org/officeDocument/2006/relationships/hyperlink" Target="mailto:AdmRPGornyj@yandex.ru" TargetMode="External"/><Relationship Id="rId141" Type="http://schemas.openxmlformats.org/officeDocument/2006/relationships/hyperlink" Target="mailto:AdmRPGornyj@yandex.ru" TargetMode="External"/><Relationship Id="rId146" Type="http://schemas.openxmlformats.org/officeDocument/2006/relationships/image" Target="media/image80.png"/><Relationship Id="rId7" Type="http://schemas.openxmlformats.org/officeDocument/2006/relationships/endnotes" Target="endnotes.xml"/><Relationship Id="rId71" Type="http://schemas.openxmlformats.org/officeDocument/2006/relationships/image" Target="media/image41.jpeg"/><Relationship Id="rId92" Type="http://schemas.openxmlformats.org/officeDocument/2006/relationships/image" Target="media/image51.jpeg"/><Relationship Id="rId2" Type="http://schemas.openxmlformats.org/officeDocument/2006/relationships/numbering" Target="numbering.xml"/><Relationship Id="rId29" Type="http://schemas.openxmlformats.org/officeDocument/2006/relationships/chart" Target="charts/chart2.xml"/><Relationship Id="rId24" Type="http://schemas.openxmlformats.org/officeDocument/2006/relationships/image" Target="media/image17.jpeg"/><Relationship Id="rId40" Type="http://schemas.openxmlformats.org/officeDocument/2006/relationships/image" Target="media/image26.jpeg"/><Relationship Id="rId45" Type="http://schemas.openxmlformats.org/officeDocument/2006/relationships/image" Target="media/image28.jpeg"/><Relationship Id="rId66" Type="http://schemas.openxmlformats.org/officeDocument/2006/relationships/image" Target="media/image39.jpeg"/><Relationship Id="rId87" Type="http://schemas.openxmlformats.org/officeDocument/2006/relationships/header" Target="header11.xml"/><Relationship Id="rId110" Type="http://schemas.openxmlformats.org/officeDocument/2006/relationships/image" Target="media/image60.jpeg"/><Relationship Id="rId115" Type="http://schemas.openxmlformats.org/officeDocument/2006/relationships/image" Target="media/image63.jpeg"/><Relationship Id="rId131" Type="http://schemas.openxmlformats.org/officeDocument/2006/relationships/image" Target="media/image71.jpeg"/><Relationship Id="rId136" Type="http://schemas.openxmlformats.org/officeDocument/2006/relationships/image" Target="media/image73.jpeg"/><Relationship Id="rId61" Type="http://schemas.openxmlformats.org/officeDocument/2006/relationships/image" Target="media/image35.jpeg"/><Relationship Id="rId82" Type="http://schemas.openxmlformats.org/officeDocument/2006/relationships/header" Target="header10.xml"/><Relationship Id="rId152" Type="http://schemas.openxmlformats.org/officeDocument/2006/relationships/theme" Target="theme/theme1.xml"/><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chart" Target="charts/chart3.xml"/><Relationship Id="rId35" Type="http://schemas.openxmlformats.org/officeDocument/2006/relationships/header" Target="header1.xml"/><Relationship Id="rId56" Type="http://schemas.openxmlformats.org/officeDocument/2006/relationships/image" Target="media/image33.jpeg"/><Relationship Id="rId77" Type="http://schemas.openxmlformats.org/officeDocument/2006/relationships/hyperlink" Target="mailto:AdmRPGornyj@yandex.ru" TargetMode="External"/><Relationship Id="rId100" Type="http://schemas.openxmlformats.org/officeDocument/2006/relationships/hyperlink" Target="mailto:AdmRPGornyj@yandex.ru" TargetMode="External"/><Relationship Id="rId105" Type="http://schemas.openxmlformats.org/officeDocument/2006/relationships/image" Target="media/image58.jpeg"/><Relationship Id="rId126" Type="http://schemas.openxmlformats.org/officeDocument/2006/relationships/header" Target="header15.xml"/><Relationship Id="rId147" Type="http://schemas.openxmlformats.org/officeDocument/2006/relationships/header" Target="header17.xml"/><Relationship Id="rId8" Type="http://schemas.openxmlformats.org/officeDocument/2006/relationships/image" Target="media/image1.jpeg"/><Relationship Id="rId51" Type="http://schemas.openxmlformats.org/officeDocument/2006/relationships/image" Target="media/image31.jpeg"/><Relationship Id="rId72" Type="http://schemas.openxmlformats.org/officeDocument/2006/relationships/hyperlink" Target="mailto:AdmRPGornyj@yandex.ru" TargetMode="External"/><Relationship Id="rId93" Type="http://schemas.openxmlformats.org/officeDocument/2006/relationships/hyperlink" Target="mailto:AdmRPGornyj@yandex.ru" TargetMode="External"/><Relationship Id="rId98" Type="http://schemas.openxmlformats.org/officeDocument/2006/relationships/hyperlink" Target="mailto:AdmRPGornyj@yandex.ru" TargetMode="External"/><Relationship Id="rId121" Type="http://schemas.openxmlformats.org/officeDocument/2006/relationships/image" Target="media/image66.jpeg"/><Relationship Id="rId142" Type="http://schemas.openxmlformats.org/officeDocument/2006/relationships/image" Target="media/image77.jpeg"/><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3" Type="http://schemas.openxmlformats.org/officeDocument/2006/relationships/image" Target="../media/image21.jpeg"/><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_____Microsoft_Excel1.xlsx"/></Relationships>
</file>

<file path=word/charts/_rels/chart2.xml.rels><?xml version="1.0" encoding="UTF-8" standalone="yes"?>
<Relationships xmlns="http://schemas.openxmlformats.org/package/2006/relationships"><Relationship Id="rId3" Type="http://schemas.openxmlformats.org/officeDocument/2006/relationships/package" Target="../embeddings/_____Microsoft_Excel2.xlsx"/><Relationship Id="rId2" Type="http://schemas.openxmlformats.org/officeDocument/2006/relationships/image" Target="../media/image21.jpeg"/><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3" Type="http://schemas.openxmlformats.org/officeDocument/2006/relationships/package" Target="../embeddings/_____Microsoft_Excel3.xlsx"/><Relationship Id="rId2" Type="http://schemas.openxmlformats.org/officeDocument/2006/relationships/image" Target="../media/image21.jpeg"/><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624324067925245E-2"/>
          <c:y val="7.7570751417266867E-2"/>
          <c:w val="0.84858317717844989"/>
          <c:h val="0.71384127343794257"/>
        </c:manualLayout>
      </c:layout>
      <c:barChart>
        <c:barDir val="col"/>
        <c:grouping val="clustered"/>
        <c:varyColors val="0"/>
        <c:ser>
          <c:idx val="0"/>
          <c:order val="0"/>
          <c:tx>
            <c:strRef>
              <c:f>Лист1!$B$1</c:f>
              <c:strCache>
                <c:ptCount val="1"/>
                <c:pt idx="0">
                  <c:v>2022</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Число предприятий(единиц)</c:v>
                </c:pt>
                <c:pt idx="1">
                  <c:v>Объем отгруженных товаров собственного производства, выполненных работ и услуг силами организаций по видам экономической деятельности: добыча полезных ископаемых, обрабатывающие отрасли, производство и распределение электроэнергии, газа и воды(млрд.руб.)</c:v>
                </c:pt>
              </c:strCache>
            </c:strRef>
          </c:cat>
          <c:val>
            <c:numRef>
              <c:f>Лист1!$B$2:$B$3</c:f>
              <c:numCache>
                <c:formatCode>General</c:formatCode>
                <c:ptCount val="2"/>
                <c:pt idx="0">
                  <c:v>5</c:v>
                </c:pt>
                <c:pt idx="1">
                  <c:v>8.3000000000000007</c:v>
                </c:pt>
              </c:numCache>
            </c:numRef>
          </c:val>
        </c:ser>
        <c:ser>
          <c:idx val="1"/>
          <c:order val="1"/>
          <c:tx>
            <c:strRef>
              <c:f>Лист1!$C$1</c:f>
              <c:strCache>
                <c:ptCount val="1"/>
                <c:pt idx="0">
                  <c:v>2023</c:v>
                </c:pt>
              </c:strCache>
            </c:strRef>
          </c:tx>
          <c:spPr>
            <a:solidFill>
              <a:schemeClr val="accent2"/>
            </a:solidFill>
            <a:ln>
              <a:solidFill>
                <a:schemeClr val="accent2"/>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Число предприятий(единиц)</c:v>
                </c:pt>
                <c:pt idx="1">
                  <c:v>Объем отгруженных товаров собственного производства, выполненных работ и услуг силами организаций по видам экономической деятельности: добыча полезных ископаемых, обрабатывающие отрасли, производство и распределение электроэнергии, газа и воды(млрд.руб.)</c:v>
                </c:pt>
              </c:strCache>
            </c:strRef>
          </c:cat>
          <c:val>
            <c:numRef>
              <c:f>Лист1!$C$2:$C$3</c:f>
              <c:numCache>
                <c:formatCode>General</c:formatCode>
                <c:ptCount val="2"/>
                <c:pt idx="0">
                  <c:v>5</c:v>
                </c:pt>
                <c:pt idx="1">
                  <c:v>15.5</c:v>
                </c:pt>
              </c:numCache>
            </c:numRef>
          </c:val>
        </c:ser>
        <c:ser>
          <c:idx val="2"/>
          <c:order val="2"/>
          <c:tx>
            <c:strRef>
              <c:f>Лист1!$D$1</c:f>
              <c:strCache>
                <c:ptCount val="1"/>
                <c:pt idx="0">
                  <c:v>2024</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Число предприятий(единиц)</c:v>
                </c:pt>
                <c:pt idx="1">
                  <c:v>Объем отгруженных товаров собственного производства, выполненных работ и услуг силами организаций по видам экономической деятельности: добыча полезных ископаемых, обрабатывающие отрасли, производство и распределение электроэнергии, газа и воды(млрд.руб.)</c:v>
                </c:pt>
              </c:strCache>
            </c:strRef>
          </c:cat>
          <c:val>
            <c:numRef>
              <c:f>Лист1!$D$2:$D$3</c:f>
              <c:numCache>
                <c:formatCode>0.0</c:formatCode>
                <c:ptCount val="2"/>
                <c:pt idx="0" formatCode="General">
                  <c:v>5</c:v>
                </c:pt>
                <c:pt idx="1">
                  <c:v>15.2</c:v>
                </c:pt>
              </c:numCache>
            </c:numRef>
          </c:val>
        </c:ser>
        <c:dLbls>
          <c:dLblPos val="ctr"/>
          <c:showLegendKey val="0"/>
          <c:showVal val="1"/>
          <c:showCatName val="0"/>
          <c:showSerName val="0"/>
          <c:showPercent val="0"/>
          <c:showBubbleSize val="0"/>
        </c:dLbls>
        <c:gapWidth val="219"/>
        <c:overlap val="-27"/>
        <c:axId val="481755664"/>
        <c:axId val="481755272"/>
      </c:barChart>
      <c:catAx>
        <c:axId val="481755664"/>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ru-RU"/>
          </a:p>
        </c:txPr>
        <c:crossAx val="481755272"/>
        <c:crosses val="autoZero"/>
        <c:auto val="1"/>
        <c:lblAlgn val="ctr"/>
        <c:lblOffset val="100"/>
        <c:noMultiLvlLbl val="0"/>
      </c:catAx>
      <c:valAx>
        <c:axId val="4817552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81755664"/>
        <c:crosses val="autoZero"/>
        <c:crossBetween val="between"/>
      </c:valAx>
      <c:spPr>
        <a:blipFill>
          <a:blip xmlns:r="http://schemas.openxmlformats.org/officeDocument/2006/relationships" r:embed="rId3"/>
          <a:tile tx="0" ty="0" sx="100000" sy="100000" flip="none" algn="tl"/>
        </a:blip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8878964556911305E-2"/>
          <c:y val="3.8174109355211719E-2"/>
          <c:w val="0.89262230770771978"/>
          <c:h val="0.60963456491015544"/>
        </c:manualLayout>
      </c:layout>
      <c:barChart>
        <c:barDir val="col"/>
        <c:grouping val="clustered"/>
        <c:varyColors val="0"/>
        <c:ser>
          <c:idx val="0"/>
          <c:order val="0"/>
          <c:tx>
            <c:strRef>
              <c:f>Лист1!$B$1</c:f>
              <c:strCache>
                <c:ptCount val="1"/>
                <c:pt idx="0">
                  <c:v>2022</c:v>
                </c:pt>
              </c:strCache>
            </c:strRef>
          </c:tx>
          <c:spPr>
            <a:solidFill>
              <a:srgbClr val="5B9BD5"/>
            </a:solidFill>
            <a:ln w="25314">
              <a:noFill/>
            </a:ln>
          </c:spPr>
          <c:invertIfNegative val="0"/>
          <c:dLbls>
            <c:spPr>
              <a:noFill/>
              <a:ln w="25314">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3"/>
                <c:pt idx="0">
                  <c:v>Количество предприятий торговли,включая общественное питание(единиц)</c:v>
                </c:pt>
                <c:pt idx="1">
                  <c:v>Объем розничного товарооборота, включая общественное питание(млн. руб)</c:v>
                </c:pt>
                <c:pt idx="2">
                  <c:v>Объем платных услуг населения(млн. руб.)</c:v>
                </c:pt>
              </c:strCache>
            </c:strRef>
          </c:cat>
          <c:val>
            <c:numRef>
              <c:f>Лист1!$B$2:$B$5</c:f>
              <c:numCache>
                <c:formatCode>General</c:formatCode>
                <c:ptCount val="4"/>
                <c:pt idx="0">
                  <c:v>76</c:v>
                </c:pt>
                <c:pt idx="1">
                  <c:v>1199</c:v>
                </c:pt>
                <c:pt idx="2">
                  <c:v>152</c:v>
                </c:pt>
              </c:numCache>
            </c:numRef>
          </c:val>
        </c:ser>
        <c:ser>
          <c:idx val="1"/>
          <c:order val="1"/>
          <c:tx>
            <c:strRef>
              <c:f>Лист1!$C$1</c:f>
              <c:strCache>
                <c:ptCount val="1"/>
                <c:pt idx="0">
                  <c:v>2023</c:v>
                </c:pt>
              </c:strCache>
            </c:strRef>
          </c:tx>
          <c:spPr>
            <a:solidFill>
              <a:srgbClr val="ED7D31"/>
            </a:solidFill>
            <a:ln w="25314">
              <a:noFill/>
            </a:ln>
          </c:spPr>
          <c:invertIfNegative val="0"/>
          <c:dLbls>
            <c:spPr>
              <a:noFill/>
              <a:ln w="25314">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3"/>
                <c:pt idx="0">
                  <c:v>Количество предприятий торговли,включая общественное питание(единиц)</c:v>
                </c:pt>
                <c:pt idx="1">
                  <c:v>Объем розничного товарооборота, включая общественное питание(млн. руб)</c:v>
                </c:pt>
                <c:pt idx="2">
                  <c:v>Объем платных услуг населения(млн. руб.)</c:v>
                </c:pt>
              </c:strCache>
            </c:strRef>
          </c:cat>
          <c:val>
            <c:numRef>
              <c:f>Лист1!$C$2:$C$5</c:f>
              <c:numCache>
                <c:formatCode>General</c:formatCode>
                <c:ptCount val="4"/>
                <c:pt idx="0">
                  <c:v>72</c:v>
                </c:pt>
                <c:pt idx="1">
                  <c:v>1396</c:v>
                </c:pt>
                <c:pt idx="2">
                  <c:v>172</c:v>
                </c:pt>
              </c:numCache>
            </c:numRef>
          </c:val>
        </c:ser>
        <c:ser>
          <c:idx val="2"/>
          <c:order val="2"/>
          <c:tx>
            <c:strRef>
              <c:f>Лист1!$D$1</c:f>
              <c:strCache>
                <c:ptCount val="1"/>
                <c:pt idx="0">
                  <c:v>2024</c:v>
                </c:pt>
              </c:strCache>
            </c:strRef>
          </c:tx>
          <c:spPr>
            <a:solidFill>
              <a:srgbClr val="A5A5A5"/>
            </a:solidFill>
            <a:ln w="25314">
              <a:noFill/>
            </a:ln>
          </c:spPr>
          <c:invertIfNegative val="0"/>
          <c:dLbls>
            <c:spPr>
              <a:noFill/>
              <a:ln w="25314">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3"/>
                <c:pt idx="0">
                  <c:v>Количество предприятий торговли,включая общественное питание(единиц)</c:v>
                </c:pt>
                <c:pt idx="1">
                  <c:v>Объем розничного товарооборота, включая общественное питание(млн. руб)</c:v>
                </c:pt>
                <c:pt idx="2">
                  <c:v>Объем платных услуг населения(млн. руб.)</c:v>
                </c:pt>
              </c:strCache>
            </c:strRef>
          </c:cat>
          <c:val>
            <c:numRef>
              <c:f>Лист1!$D$2:$D$5</c:f>
              <c:numCache>
                <c:formatCode>General</c:formatCode>
                <c:ptCount val="4"/>
                <c:pt idx="0">
                  <c:v>80</c:v>
                </c:pt>
                <c:pt idx="1">
                  <c:v>1734.4</c:v>
                </c:pt>
                <c:pt idx="2">
                  <c:v>175.9</c:v>
                </c:pt>
              </c:numCache>
            </c:numRef>
          </c:val>
        </c:ser>
        <c:dLbls>
          <c:showLegendKey val="0"/>
          <c:showVal val="0"/>
          <c:showCatName val="0"/>
          <c:showSerName val="0"/>
          <c:showPercent val="0"/>
          <c:showBubbleSize val="0"/>
        </c:dLbls>
        <c:gapWidth val="150"/>
        <c:axId val="158400160"/>
        <c:axId val="158395848"/>
      </c:barChart>
      <c:catAx>
        <c:axId val="158400160"/>
        <c:scaling>
          <c:orientation val="minMax"/>
        </c:scaling>
        <c:delete val="0"/>
        <c:axPos val="b"/>
        <c:numFmt formatCode="General" sourceLinked="1"/>
        <c:majorTickMark val="none"/>
        <c:minorTickMark val="none"/>
        <c:tickLblPos val="nextTo"/>
        <c:spPr>
          <a:ln w="6328">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58395848"/>
        <c:crosses val="autoZero"/>
        <c:auto val="1"/>
        <c:lblAlgn val="ctr"/>
        <c:lblOffset val="100"/>
        <c:noMultiLvlLbl val="0"/>
      </c:catAx>
      <c:valAx>
        <c:axId val="158395848"/>
        <c:scaling>
          <c:orientation val="minMax"/>
        </c:scaling>
        <c:delete val="0"/>
        <c:axPos val="l"/>
        <c:majorGridlines>
          <c:spPr>
            <a:ln w="9492" cap="flat" cmpd="sng" algn="ctr">
              <a:solidFill>
                <a:schemeClr val="tx1">
                  <a:lumMod val="15000"/>
                  <a:lumOff val="85000"/>
                </a:schemeClr>
              </a:solidFill>
              <a:round/>
            </a:ln>
            <a:effectLst/>
          </c:spPr>
        </c:majorGridlines>
        <c:numFmt formatCode="General" sourceLinked="1"/>
        <c:majorTickMark val="none"/>
        <c:minorTickMark val="none"/>
        <c:tickLblPos val="nextTo"/>
        <c:spPr>
          <a:ln w="6328">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58400160"/>
        <c:crosses val="autoZero"/>
        <c:crossBetween val="between"/>
      </c:valAx>
      <c:spPr>
        <a:blipFill>
          <a:blip xmlns:r="http://schemas.openxmlformats.org/officeDocument/2006/relationships" r:embed="rId2"/>
          <a:tile tx="0" ty="0" sx="100000" sy="100000" flip="none" algn="tl"/>
        </a:blipFill>
        <a:ln>
          <a:gradFill>
            <a:gsLst>
              <a:gs pos="1600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a:effectLst/>
        <a:scene3d>
          <a:camera prst="orthographicFront"/>
          <a:lightRig rig="threePt" dir="t"/>
        </a:scene3d>
        <a:sp3d>
          <a:bevelB w="114300" prst="artDeco"/>
        </a:sp3d>
      </c:spPr>
    </c:plotArea>
    <c:legend>
      <c:legendPos val="b"/>
      <c:overlay val="0"/>
      <c:spPr>
        <a:noFill/>
        <a:ln w="25314">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492"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5.5935162401574805E-2"/>
          <c:y val="2.8839934249511919E-2"/>
          <c:w val="0.92687733759842517"/>
          <c:h val="0.73678360379037866"/>
        </c:manualLayout>
      </c:layout>
      <c:barChart>
        <c:barDir val="col"/>
        <c:grouping val="clustered"/>
        <c:varyColors val="0"/>
        <c:ser>
          <c:idx val="0"/>
          <c:order val="0"/>
          <c:tx>
            <c:strRef>
              <c:f>Лист1!$B$1</c:f>
              <c:strCache>
                <c:ptCount val="1"/>
                <c:pt idx="0">
                  <c:v>2022</c:v>
                </c:pt>
              </c:strCache>
            </c:strRef>
          </c:tx>
          <c:spPr>
            <a:solidFill>
              <a:srgbClr val="5B9BD5"/>
            </a:solidFill>
            <a:ln w="25343">
              <a:noFill/>
            </a:ln>
          </c:spPr>
          <c:invertIfNegative val="0"/>
          <c:dLbls>
            <c:spPr>
              <a:noFill/>
              <a:ln w="25343">
                <a:noFill/>
              </a:ln>
            </c:spPr>
            <c:txPr>
              <a:bodyPr rot="0" spcFirstLastPara="1" vertOverflow="ellipsis" vert="horz" wrap="square" lIns="38100" tIns="19050" rIns="38100" bIns="19050" anchor="ctr" anchorCtr="1">
                <a:spAutoFit/>
              </a:bodyPr>
              <a:lstStyle/>
              <a:p>
                <a:pPr>
                  <a:defRPr sz="1194"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Количество малых  предприятий (единиц)</c:v>
                </c:pt>
                <c:pt idx="1">
                  <c:v>Количество индивидуальных предпринимателей (единиц)</c:v>
                </c:pt>
                <c:pt idx="2">
                  <c:v>Количество средних предприятий (единиц)</c:v>
                </c:pt>
                <c:pt idx="3">
                  <c:v>Доля малого и среднего бизнеса в общем объеме выпуска товаров, работ и услуг(%)</c:v>
                </c:pt>
              </c:strCache>
            </c:strRef>
          </c:cat>
          <c:val>
            <c:numRef>
              <c:f>Лист1!$B$2:$B$5</c:f>
              <c:numCache>
                <c:formatCode>General</c:formatCode>
                <c:ptCount val="4"/>
                <c:pt idx="0">
                  <c:v>42</c:v>
                </c:pt>
                <c:pt idx="1">
                  <c:v>100</c:v>
                </c:pt>
                <c:pt idx="2">
                  <c:v>1</c:v>
                </c:pt>
                <c:pt idx="3">
                  <c:v>0.8</c:v>
                </c:pt>
              </c:numCache>
            </c:numRef>
          </c:val>
        </c:ser>
        <c:ser>
          <c:idx val="1"/>
          <c:order val="1"/>
          <c:tx>
            <c:strRef>
              <c:f>Лист1!$C$1</c:f>
              <c:strCache>
                <c:ptCount val="1"/>
                <c:pt idx="0">
                  <c:v>2023</c:v>
                </c:pt>
              </c:strCache>
            </c:strRef>
          </c:tx>
          <c:spPr>
            <a:solidFill>
              <a:srgbClr val="ED7D31"/>
            </a:solidFill>
            <a:ln w="25343">
              <a:noFill/>
            </a:ln>
          </c:spPr>
          <c:invertIfNegative val="0"/>
          <c:dLbls>
            <c:spPr>
              <a:noFill/>
              <a:ln w="25343">
                <a:noFill/>
              </a:ln>
            </c:spPr>
            <c:txPr>
              <a:bodyPr rot="0" spcFirstLastPara="1" vertOverflow="ellipsis" vert="horz" wrap="square" lIns="38100" tIns="19050" rIns="38100" bIns="19050" anchor="ctr" anchorCtr="1">
                <a:spAutoFit/>
              </a:bodyPr>
              <a:lstStyle/>
              <a:p>
                <a:pPr>
                  <a:defRPr sz="1194"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Количество малых  предприятий (единиц)</c:v>
                </c:pt>
                <c:pt idx="1">
                  <c:v>Количество индивидуальных предпринимателей (единиц)</c:v>
                </c:pt>
                <c:pt idx="2">
                  <c:v>Количество средних предприятий (единиц)</c:v>
                </c:pt>
                <c:pt idx="3">
                  <c:v>Доля малого и среднего бизнеса в общем объеме выпуска товаров, работ и услуг(%)</c:v>
                </c:pt>
              </c:strCache>
            </c:strRef>
          </c:cat>
          <c:val>
            <c:numRef>
              <c:f>Лист1!$C$2:$C$5</c:f>
              <c:numCache>
                <c:formatCode>General</c:formatCode>
                <c:ptCount val="4"/>
                <c:pt idx="0">
                  <c:v>42</c:v>
                </c:pt>
                <c:pt idx="1">
                  <c:v>99</c:v>
                </c:pt>
                <c:pt idx="2">
                  <c:v>1</c:v>
                </c:pt>
                <c:pt idx="3">
                  <c:v>0.8</c:v>
                </c:pt>
              </c:numCache>
            </c:numRef>
          </c:val>
        </c:ser>
        <c:ser>
          <c:idx val="2"/>
          <c:order val="2"/>
          <c:tx>
            <c:strRef>
              <c:f>Лист1!$D$1</c:f>
              <c:strCache>
                <c:ptCount val="1"/>
                <c:pt idx="0">
                  <c:v>2024</c:v>
                </c:pt>
              </c:strCache>
            </c:strRef>
          </c:tx>
          <c:spPr>
            <a:solidFill>
              <a:srgbClr val="A5A5A5"/>
            </a:solidFill>
            <a:ln w="25343">
              <a:noFill/>
            </a:ln>
          </c:spPr>
          <c:invertIfNegative val="0"/>
          <c:dLbls>
            <c:spPr>
              <a:noFill/>
              <a:ln w="25343">
                <a:noFill/>
              </a:ln>
            </c:spPr>
            <c:txPr>
              <a:bodyPr rot="0" spcFirstLastPara="1" vertOverflow="ellipsis" vert="horz" wrap="square" lIns="38100" tIns="19050" rIns="38100" bIns="19050" anchor="ctr" anchorCtr="1">
                <a:spAutoFit/>
              </a:bodyPr>
              <a:lstStyle/>
              <a:p>
                <a:pPr>
                  <a:defRPr sz="1194"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Количество малых  предприятий (единиц)</c:v>
                </c:pt>
                <c:pt idx="1">
                  <c:v>Количество индивидуальных предпринимателей (единиц)</c:v>
                </c:pt>
                <c:pt idx="2">
                  <c:v>Количество средних предприятий (единиц)</c:v>
                </c:pt>
                <c:pt idx="3">
                  <c:v>Доля малого и среднего бизнеса в общем объеме выпуска товаров, работ и услуг(%)</c:v>
                </c:pt>
              </c:strCache>
            </c:strRef>
          </c:cat>
          <c:val>
            <c:numRef>
              <c:f>Лист1!$D$2:$D$5</c:f>
              <c:numCache>
                <c:formatCode>General</c:formatCode>
                <c:ptCount val="4"/>
                <c:pt idx="0">
                  <c:v>40</c:v>
                </c:pt>
                <c:pt idx="1">
                  <c:v>105</c:v>
                </c:pt>
                <c:pt idx="2">
                  <c:v>1</c:v>
                </c:pt>
                <c:pt idx="3">
                  <c:v>0.8</c:v>
                </c:pt>
              </c:numCache>
            </c:numRef>
          </c:val>
        </c:ser>
        <c:dLbls>
          <c:showLegendKey val="0"/>
          <c:showVal val="0"/>
          <c:showCatName val="0"/>
          <c:showSerName val="0"/>
          <c:showPercent val="0"/>
          <c:showBubbleSize val="0"/>
        </c:dLbls>
        <c:gapWidth val="150"/>
        <c:axId val="158397024"/>
        <c:axId val="158397416"/>
      </c:barChart>
      <c:catAx>
        <c:axId val="158397024"/>
        <c:scaling>
          <c:orientation val="minMax"/>
        </c:scaling>
        <c:delete val="0"/>
        <c:axPos val="b"/>
        <c:numFmt formatCode="General" sourceLinked="1"/>
        <c:majorTickMark val="none"/>
        <c:minorTickMark val="none"/>
        <c:tickLblPos val="nextTo"/>
        <c:spPr>
          <a:ln w="6336">
            <a:noFill/>
          </a:ln>
        </c:spPr>
        <c:txPr>
          <a:bodyPr rot="-60000000" spcFirstLastPara="1" vertOverflow="ellipsis" vert="horz" wrap="square" anchor="ctr" anchorCtr="1"/>
          <a:lstStyle/>
          <a:p>
            <a:pPr>
              <a:defRPr sz="1194" b="0" i="0" u="none" strike="noStrike" kern="1200" baseline="0">
                <a:solidFill>
                  <a:schemeClr val="tx1">
                    <a:lumMod val="65000"/>
                    <a:lumOff val="35000"/>
                  </a:schemeClr>
                </a:solidFill>
                <a:latin typeface="+mn-lt"/>
                <a:ea typeface="+mn-ea"/>
                <a:cs typeface="+mn-cs"/>
              </a:defRPr>
            </a:pPr>
            <a:endParaRPr lang="ru-RU"/>
          </a:p>
        </c:txPr>
        <c:crossAx val="158397416"/>
        <c:crosses val="autoZero"/>
        <c:auto val="1"/>
        <c:lblAlgn val="ctr"/>
        <c:lblOffset val="100"/>
        <c:noMultiLvlLbl val="0"/>
      </c:catAx>
      <c:valAx>
        <c:axId val="158397416"/>
        <c:scaling>
          <c:orientation val="minMax"/>
        </c:scaling>
        <c:delete val="0"/>
        <c:axPos val="l"/>
        <c:majorGridlines>
          <c:spPr>
            <a:ln w="9504" cap="flat" cmpd="sng" algn="ctr">
              <a:solidFill>
                <a:schemeClr val="tx1">
                  <a:lumMod val="15000"/>
                  <a:lumOff val="85000"/>
                </a:schemeClr>
              </a:solidFill>
              <a:round/>
            </a:ln>
            <a:effectLst/>
          </c:spPr>
        </c:majorGridlines>
        <c:numFmt formatCode="General" sourceLinked="1"/>
        <c:majorTickMark val="none"/>
        <c:minorTickMark val="none"/>
        <c:tickLblPos val="nextTo"/>
        <c:spPr>
          <a:ln w="6336">
            <a:noFill/>
          </a:ln>
        </c:spPr>
        <c:txPr>
          <a:bodyPr rot="-60000000" spcFirstLastPara="1" vertOverflow="ellipsis" vert="horz" wrap="square" anchor="ctr" anchorCtr="1"/>
          <a:lstStyle/>
          <a:p>
            <a:pPr>
              <a:defRPr sz="1194" b="0" i="0" u="none" strike="noStrike" kern="1200" baseline="0">
                <a:solidFill>
                  <a:schemeClr val="tx1">
                    <a:lumMod val="65000"/>
                    <a:lumOff val="35000"/>
                  </a:schemeClr>
                </a:solidFill>
                <a:latin typeface="+mn-lt"/>
                <a:ea typeface="+mn-ea"/>
                <a:cs typeface="+mn-cs"/>
              </a:defRPr>
            </a:pPr>
            <a:endParaRPr lang="ru-RU"/>
          </a:p>
        </c:txPr>
        <c:crossAx val="158397024"/>
        <c:crosses val="autoZero"/>
        <c:crossBetween val="between"/>
      </c:valAx>
      <c:spPr>
        <a:blipFill>
          <a:blip xmlns:r="http://schemas.openxmlformats.org/officeDocument/2006/relationships" r:embed="rId2"/>
          <a:tile tx="0" ty="0" sx="100000" sy="100000" flip="none" algn="tl"/>
        </a:blipFill>
        <a:ln>
          <a:gradFill>
            <a:gsLst>
              <a:gs pos="1600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a:effectLst/>
      </c:spPr>
    </c:plotArea>
    <c:legend>
      <c:legendPos val="b"/>
      <c:overlay val="0"/>
      <c:spPr>
        <a:noFill/>
        <a:ln w="25343">
          <a:noFill/>
        </a:ln>
      </c:spPr>
      <c:txPr>
        <a:bodyPr rot="0" spcFirstLastPara="1" vertOverflow="ellipsis" vert="horz" wrap="square" anchor="ctr" anchorCtr="1"/>
        <a:lstStyle/>
        <a:p>
          <a:pPr>
            <a:defRPr sz="1194"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04"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B6020A8-0C79-4B78-82E2-6B50F4FBC3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3199</TotalTime>
  <Pages>81</Pages>
  <Words>19336</Words>
  <Characters>110217</Characters>
  <Application>Microsoft Office Word</Application>
  <DocSecurity>0</DocSecurity>
  <Lines>918</Lines>
  <Paragraphs>258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129295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Larisa Vyache. Stashevskaya</dc:creator>
  <cp:keywords/>
  <dc:description/>
  <cp:lastModifiedBy>Prohorowa Evgeniya</cp:lastModifiedBy>
  <cp:revision>180</cp:revision>
  <cp:lastPrinted>2025-03-19T03:51:00Z</cp:lastPrinted>
  <dcterms:created xsi:type="dcterms:W3CDTF">2025-03-11T07:52:00Z</dcterms:created>
  <dcterms:modified xsi:type="dcterms:W3CDTF">2025-03-21T01:57:00Z</dcterms:modified>
</cp:coreProperties>
</file>