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44" w:rsidRPr="005F1BBE" w:rsidRDefault="00A04244" w:rsidP="00A04244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9269</wp:posOffset>
            </wp:positionH>
            <wp:positionV relativeFrom="paragraph">
              <wp:posOffset>84175</wp:posOffset>
            </wp:positionV>
            <wp:extent cx="2878530" cy="665018"/>
            <wp:effectExtent l="19050" t="0" r="0" b="0"/>
            <wp:wrapNone/>
            <wp:docPr id="2" name="Рисунок 1" descr="D:\Upload\Логотип готовый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pload\Логотип готовый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30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F1BBE">
        <w:rPr>
          <w:rFonts w:ascii="Times New Roman" w:hAnsi="Times New Roman"/>
          <w:b/>
          <w:sz w:val="28"/>
          <w:szCs w:val="28"/>
        </w:rPr>
        <w:t>Проект№</w:t>
      </w:r>
      <w:proofErr w:type="spellEnd"/>
      <w:r w:rsidRPr="005F1BBE">
        <w:rPr>
          <w:rFonts w:ascii="Times New Roman" w:hAnsi="Times New Roman"/>
          <w:b/>
          <w:sz w:val="28"/>
          <w:szCs w:val="28"/>
        </w:rPr>
        <w:t>:</w:t>
      </w:r>
    </w:p>
    <w:p w:rsidR="00A04244" w:rsidRPr="005F1BBE" w:rsidRDefault="00A04244" w:rsidP="00A04244">
      <w:pPr>
        <w:tabs>
          <w:tab w:val="left" w:pos="6660"/>
        </w:tabs>
        <w:spacing w:after="0" w:line="24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t>ТЧГП-21/2017-1378-2017</w:t>
      </w:r>
    </w:p>
    <w:p w:rsidR="00A04244" w:rsidRPr="005F1BBE" w:rsidRDefault="00A04244" w:rsidP="00A04244">
      <w:pPr>
        <w:tabs>
          <w:tab w:val="left" w:pos="666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04244" w:rsidRPr="005F1BBE" w:rsidRDefault="00A04244" w:rsidP="00A04244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A04244" w:rsidRPr="005F1BBE" w:rsidRDefault="00A04244" w:rsidP="00A04244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A04244" w:rsidRPr="005F1BBE" w:rsidRDefault="00A04244" w:rsidP="00A04244">
      <w:pPr>
        <w:tabs>
          <w:tab w:val="left" w:pos="6660"/>
        </w:tabs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BB390E" w:rsidRPr="005F1BBE" w:rsidRDefault="00BB390E" w:rsidP="00BB390E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BB390E" w:rsidRPr="005F1BBE" w:rsidRDefault="00800140" w:rsidP="00BB390E">
      <w:pPr>
        <w:tabs>
          <w:tab w:val="left" w:pos="6660"/>
        </w:tabs>
        <w:spacing w:after="0" w:line="240" w:lineRule="auto"/>
        <w:ind w:left="-709"/>
        <w:jc w:val="right"/>
        <w:rPr>
          <w:rFonts w:ascii="Times New Roman" w:hAnsi="Times New Roman"/>
          <w:sz w:val="32"/>
          <w:szCs w:val="32"/>
        </w:rPr>
      </w:pPr>
      <w:r w:rsidRPr="005F1BBE">
        <w:rPr>
          <w:rFonts w:ascii="Times New Roman" w:hAnsi="Times New Roman"/>
          <w:sz w:val="32"/>
          <w:szCs w:val="32"/>
        </w:rPr>
        <w:t xml:space="preserve"> </w:t>
      </w:r>
    </w:p>
    <w:p w:rsidR="00F82CF5" w:rsidRPr="005F1BBE" w:rsidRDefault="00F82CF5" w:rsidP="00F8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Заказчик: Администрация рабочего поселка Горный Тогучинского района Новосибирской области</w:t>
      </w:r>
    </w:p>
    <w:p w:rsidR="00BB390E" w:rsidRPr="005F1BBE" w:rsidRDefault="00BB390E" w:rsidP="00BB390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E0C" w:rsidRPr="005F1BBE" w:rsidRDefault="003C7E0C" w:rsidP="00BB390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90E" w:rsidRPr="005F1BBE" w:rsidRDefault="00BB390E" w:rsidP="00BB390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90E" w:rsidRPr="005F1BBE" w:rsidRDefault="00BB390E" w:rsidP="00BB390E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AB7" w:rsidRPr="005F1BBE" w:rsidRDefault="00B67AB7" w:rsidP="00B67AB7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F1BBE">
        <w:rPr>
          <w:rFonts w:ascii="Times New Roman" w:hAnsi="Times New Roman"/>
          <w:b/>
          <w:caps/>
          <w:sz w:val="32"/>
          <w:szCs w:val="32"/>
        </w:rPr>
        <w:t>проект генерального плана городского поселения рабочий поселок Горный Тогучинского района Новосибирской области</w:t>
      </w: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pStyle w:val="S7"/>
        <w:ind w:firstLine="0"/>
        <w:jc w:val="center"/>
        <w:rPr>
          <w:sz w:val="36"/>
          <w:szCs w:val="36"/>
        </w:rPr>
      </w:pPr>
      <w:r w:rsidRPr="005F1BBE">
        <w:rPr>
          <w:sz w:val="36"/>
          <w:szCs w:val="36"/>
        </w:rPr>
        <w:t xml:space="preserve">Том </w:t>
      </w:r>
      <w:r w:rsidR="000D5BB6" w:rsidRPr="005F1BBE">
        <w:rPr>
          <w:sz w:val="36"/>
          <w:szCs w:val="36"/>
          <w:lang w:val="en-US"/>
        </w:rPr>
        <w:t>I</w:t>
      </w:r>
    </w:p>
    <w:p w:rsidR="00F82CF5" w:rsidRPr="005F1BBE" w:rsidRDefault="003C7E0C" w:rsidP="00F82CF5">
      <w:pPr>
        <w:pStyle w:val="S7"/>
        <w:ind w:firstLine="0"/>
        <w:jc w:val="center"/>
        <w:rPr>
          <w:sz w:val="36"/>
          <w:szCs w:val="36"/>
        </w:rPr>
      </w:pPr>
      <w:r w:rsidRPr="005F1BBE">
        <w:rPr>
          <w:sz w:val="36"/>
          <w:szCs w:val="36"/>
        </w:rPr>
        <w:t>Положени</w:t>
      </w:r>
      <w:r w:rsidR="000D5BB6" w:rsidRPr="005F1BBE">
        <w:rPr>
          <w:sz w:val="36"/>
          <w:szCs w:val="36"/>
        </w:rPr>
        <w:t>е</w:t>
      </w:r>
      <w:r w:rsidRPr="005F1BBE">
        <w:rPr>
          <w:sz w:val="36"/>
          <w:szCs w:val="36"/>
        </w:rPr>
        <w:t xml:space="preserve"> о территориальном планировании</w:t>
      </w: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5B34C3" w:rsidP="00F82CF5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75.1pt;margin-top:1.7pt;width:146.85pt;height:173.5pt;z-index:251662336;mso-wrap-style:none" stroked="f">
            <v:textbox style="mso-fit-shape-to-text:t">
              <w:txbxContent>
                <w:p w:rsidR="00075D0E" w:rsidRDefault="00075D0E" w:rsidP="00F82CF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2430" cy="1959610"/>
                        <wp:effectExtent l="19050" t="0" r="0" b="0"/>
                        <wp:docPr id="12" name="Рисунок 4" descr="D:\Бегеза\9_ГП_Горный\ГП_Горный\Отчет_ИД_Горный\gornyi_pos_coa_n1204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Бегеза\9_ГП_Горный\ГП_Горный\Отчет_ИД_Горный\gornyi_pos_coa_n1204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1959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82CF5" w:rsidRPr="005F1BBE" w:rsidRDefault="00F82CF5" w:rsidP="00F82CF5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tabs>
          <w:tab w:val="right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Директор </w:t>
      </w:r>
      <w:r w:rsidRPr="005F1BBE">
        <w:rPr>
          <w:rFonts w:ascii="Times New Roman" w:hAnsi="Times New Roman"/>
          <w:sz w:val="28"/>
          <w:szCs w:val="28"/>
        </w:rPr>
        <w:tab/>
      </w:r>
      <w:proofErr w:type="spellStart"/>
      <w:r w:rsidR="00DB0182" w:rsidRPr="005F1BBE">
        <w:rPr>
          <w:rFonts w:ascii="Times New Roman" w:hAnsi="Times New Roman"/>
          <w:sz w:val="28"/>
          <w:szCs w:val="28"/>
        </w:rPr>
        <w:t>Заусаев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</w:t>
      </w:r>
      <w:r w:rsidR="00DB0182" w:rsidRPr="005F1BBE">
        <w:rPr>
          <w:rFonts w:ascii="Times New Roman" w:hAnsi="Times New Roman"/>
          <w:sz w:val="28"/>
          <w:szCs w:val="28"/>
        </w:rPr>
        <w:t>С</w:t>
      </w:r>
      <w:r w:rsidRPr="005F1BBE">
        <w:rPr>
          <w:rFonts w:ascii="Times New Roman" w:hAnsi="Times New Roman"/>
          <w:sz w:val="28"/>
          <w:szCs w:val="28"/>
        </w:rPr>
        <w:t>. </w:t>
      </w:r>
      <w:r w:rsidR="00DB0182" w:rsidRPr="005F1BBE">
        <w:rPr>
          <w:rFonts w:ascii="Times New Roman" w:hAnsi="Times New Roman"/>
          <w:sz w:val="28"/>
          <w:szCs w:val="28"/>
        </w:rPr>
        <w:t>А</w:t>
      </w:r>
      <w:r w:rsidRPr="005F1BBE">
        <w:rPr>
          <w:rFonts w:ascii="Times New Roman" w:hAnsi="Times New Roman"/>
          <w:sz w:val="28"/>
          <w:szCs w:val="28"/>
        </w:rPr>
        <w:t>.</w:t>
      </w: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15A3" w:rsidRPr="005F1BBE" w:rsidRDefault="00FC15A3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Новосибирск</w:t>
      </w:r>
    </w:p>
    <w:p w:rsidR="00F82CF5" w:rsidRPr="005F1BBE" w:rsidRDefault="00F82CF5" w:rsidP="00F82C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F82CF5" w:rsidRPr="005F1BBE" w:rsidSect="009F78D6">
          <w:headerReference w:type="default" r:id="rId10"/>
          <w:footerReference w:type="default" r:id="rId11"/>
          <w:pgSz w:w="11906" w:h="16838"/>
          <w:pgMar w:top="709" w:right="566" w:bottom="284" w:left="1418" w:header="708" w:footer="708" w:gutter="0"/>
          <w:pgNumType w:start="1"/>
          <w:cols w:space="708"/>
          <w:titlePg/>
          <w:docGrid w:linePitch="360"/>
        </w:sectPr>
      </w:pPr>
      <w:r w:rsidRPr="005F1BBE">
        <w:rPr>
          <w:rFonts w:ascii="Times New Roman" w:hAnsi="Times New Roman"/>
          <w:sz w:val="28"/>
          <w:szCs w:val="28"/>
        </w:rPr>
        <w:t>2017</w:t>
      </w:r>
    </w:p>
    <w:p w:rsidR="00F82CF5" w:rsidRPr="005F1BBE" w:rsidRDefault="00F82CF5" w:rsidP="00F82CF5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lastRenderedPageBreak/>
        <w:t>01 Состав проекта</w:t>
      </w:r>
    </w:p>
    <w:p w:rsidR="00F82CF5" w:rsidRPr="005F1BBE" w:rsidRDefault="00F82CF5" w:rsidP="00F82CF5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t>Раздел «Градостроительные решения»</w:t>
      </w:r>
    </w:p>
    <w:p w:rsidR="00F82CF5" w:rsidRPr="005F1BBE" w:rsidRDefault="00F82CF5" w:rsidP="00F82CF5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1. Положение о территориальном планировании – том </w:t>
      </w:r>
      <w:r w:rsidRPr="005F1BBE">
        <w:rPr>
          <w:rFonts w:ascii="Times New Roman" w:hAnsi="Times New Roman"/>
          <w:sz w:val="28"/>
          <w:szCs w:val="28"/>
          <w:lang w:val="en-US"/>
        </w:rPr>
        <w:t>I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2. Карты – тома </w:t>
      </w:r>
      <w:r w:rsidRPr="005F1BBE">
        <w:rPr>
          <w:rFonts w:ascii="Times New Roman" w:hAnsi="Times New Roman"/>
          <w:sz w:val="28"/>
          <w:szCs w:val="28"/>
          <w:lang w:val="en-US"/>
        </w:rPr>
        <w:t>I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3. Материалы по обоснованию (пояснительная записка) – том </w:t>
      </w:r>
      <w:r w:rsidRPr="005F1BBE">
        <w:rPr>
          <w:rFonts w:ascii="Times New Roman" w:hAnsi="Times New Roman"/>
          <w:sz w:val="28"/>
          <w:szCs w:val="28"/>
          <w:lang w:val="en-US"/>
        </w:rPr>
        <w:t>II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4. Карты – тома </w:t>
      </w:r>
      <w:r w:rsidRPr="005F1BBE">
        <w:rPr>
          <w:rFonts w:ascii="Times New Roman" w:hAnsi="Times New Roman"/>
          <w:sz w:val="28"/>
          <w:szCs w:val="28"/>
          <w:lang w:val="en-US"/>
        </w:rPr>
        <w:t>II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5. Электронная версия проекта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t>Раздел «Инженерно-технические мероприятия гражданской обороны. Мероприятия по предупреждению чрезвычайных ситуаций»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1. Пояснительная записка – том III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2. Электронная версия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317" w:lineRule="exact"/>
        <w:rPr>
          <w:rFonts w:ascii="Times New Roman" w:hAnsi="Times New Roman"/>
          <w:b/>
          <w:bCs/>
          <w:sz w:val="28"/>
          <w:szCs w:val="28"/>
        </w:rPr>
      </w:pPr>
      <w:r w:rsidRPr="005F1BBE">
        <w:rPr>
          <w:rFonts w:ascii="Times New Roman" w:hAnsi="Times New Roman"/>
          <w:b/>
          <w:bCs/>
          <w:sz w:val="28"/>
          <w:szCs w:val="28"/>
        </w:rPr>
        <w:t>Электронная версия проекта: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1. Текстовая часть в формате </w:t>
      </w:r>
      <w:proofErr w:type="spellStart"/>
      <w:r w:rsidRPr="005F1BBE">
        <w:rPr>
          <w:rFonts w:ascii="Times New Roman" w:hAnsi="Times New Roman"/>
          <w:sz w:val="28"/>
          <w:szCs w:val="28"/>
        </w:rPr>
        <w:t>docx</w:t>
      </w:r>
      <w:proofErr w:type="spellEnd"/>
      <w:r w:rsidRPr="005F1BBE">
        <w:rPr>
          <w:rFonts w:ascii="Times New Roman" w:hAnsi="Times New Roman"/>
          <w:sz w:val="28"/>
          <w:szCs w:val="28"/>
        </w:rPr>
        <w:t>.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2. Графическая часть в виде рабочих наборов и слоёв </w:t>
      </w:r>
      <w:proofErr w:type="spellStart"/>
      <w:r w:rsidRPr="005F1BBE">
        <w:rPr>
          <w:rFonts w:ascii="Times New Roman" w:hAnsi="Times New Roman"/>
          <w:sz w:val="28"/>
          <w:szCs w:val="28"/>
        </w:rPr>
        <w:t>MapInfo</w:t>
      </w:r>
      <w:proofErr w:type="spellEnd"/>
      <w:r w:rsidRPr="005F1BBE">
        <w:rPr>
          <w:rFonts w:ascii="Times New Roman" w:hAnsi="Times New Roman"/>
          <w:sz w:val="28"/>
          <w:szCs w:val="28"/>
        </w:rPr>
        <w:t> 11.5</w:t>
      </w:r>
    </w:p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3. Графическая часть в виде растровых изображений.</w:t>
      </w:r>
    </w:p>
    <w:p w:rsidR="00A13701" w:rsidRPr="005F1BBE" w:rsidRDefault="00A13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br w:type="page"/>
      </w:r>
    </w:p>
    <w:p w:rsidR="00F82CF5" w:rsidRPr="005F1BBE" w:rsidRDefault="00C31C05" w:rsidP="00C31C05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lastRenderedPageBreak/>
        <w:t>Перечень карт</w:t>
      </w:r>
    </w:p>
    <w:p w:rsidR="00C31C05" w:rsidRPr="005F1BBE" w:rsidRDefault="00C31C05" w:rsidP="00C31C05">
      <w:pPr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7862"/>
        <w:gridCol w:w="1542"/>
      </w:tblGrid>
      <w:tr w:rsidR="001B12E8" w:rsidRPr="006D20A3" w:rsidTr="004E6CC1">
        <w:trPr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  <w:rPr>
                <w:b/>
              </w:rPr>
            </w:pPr>
            <w:r w:rsidRPr="006D20A3">
              <w:rPr>
                <w:b/>
              </w:rPr>
              <w:t>№</w:t>
            </w:r>
          </w:p>
          <w:p w:rsidR="001B12E8" w:rsidRPr="006D20A3" w:rsidRDefault="001B12E8" w:rsidP="004E6CC1">
            <w:pPr>
              <w:pStyle w:val="b12pt"/>
              <w:jc w:val="center"/>
              <w:rPr>
                <w:b/>
              </w:rPr>
            </w:pPr>
            <w:proofErr w:type="spellStart"/>
            <w:r w:rsidRPr="006D20A3">
              <w:rPr>
                <w:b/>
              </w:rPr>
              <w:t>п</w:t>
            </w:r>
            <w:proofErr w:type="spellEnd"/>
            <w:r w:rsidRPr="006D20A3">
              <w:rPr>
                <w:b/>
              </w:rPr>
              <w:t>/</w:t>
            </w:r>
            <w:proofErr w:type="spellStart"/>
            <w:r w:rsidRPr="006D20A3">
              <w:rPr>
                <w:b/>
              </w:rPr>
              <w:t>п</w:t>
            </w:r>
            <w:proofErr w:type="spellEnd"/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  <w:rPr>
                <w:b/>
              </w:rPr>
            </w:pPr>
            <w:r w:rsidRPr="006D20A3">
              <w:rPr>
                <w:b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  <w:rPr>
                <w:b/>
              </w:rPr>
            </w:pPr>
            <w:r w:rsidRPr="006D20A3">
              <w:rPr>
                <w:b/>
              </w:rPr>
              <w:t>№ листа</w:t>
            </w:r>
          </w:p>
        </w:tc>
      </w:tr>
      <w:tr w:rsidR="001B12E8" w:rsidRPr="006D20A3" w:rsidTr="004E6CC1">
        <w:trPr>
          <w:trHeight w:val="423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  <w:rPr>
                <w:b/>
                <w:color w:val="000000"/>
              </w:rPr>
            </w:pPr>
            <w:r w:rsidRPr="006D20A3">
              <w:rPr>
                <w:b/>
                <w:bCs/>
                <w:color w:val="000000"/>
              </w:rPr>
              <w:t>Утверждаемая часть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границ насел</w:t>
            </w:r>
            <w:r>
              <w:t>е</w:t>
            </w:r>
            <w:r w:rsidRPr="006D20A3">
              <w:t>нного пункта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> 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границ насел</w:t>
            </w:r>
            <w:r>
              <w:t>е</w:t>
            </w:r>
            <w:r w:rsidRPr="006D20A3">
              <w:t>нного пункта 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3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границ насел</w:t>
            </w:r>
            <w:r>
              <w:t>е</w:t>
            </w:r>
            <w:r w:rsidRPr="006D20A3">
              <w:t>нного пункта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3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4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планируемого размещения объектов местного значения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4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5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планируемого размещения объектов местного значения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5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6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планируемого размещения объектов местного значения</w:t>
            </w:r>
            <w:r>
              <w:t xml:space="preserve"> </w:t>
            </w:r>
            <w:r w:rsidRPr="006D20A3">
              <w:t>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6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7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планируемого размещения объектов местного значения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7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8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транспортной инфраструктуры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8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9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транспортной инфраструктуры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> 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9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10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транспортной инфраструктуры 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10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11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транспортной инфраструктуры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11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12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инженерной инфраструктуры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12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13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инженерной инфраструктуры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> 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13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14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инженерной инфраструктуры 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14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15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развития инженерной инфраструктуры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15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16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функциональных зон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</w:t>
            </w:r>
            <w:r w:rsidRPr="006D20A3">
              <w:lastRenderedPageBreak/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lastRenderedPageBreak/>
              <w:t>16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lastRenderedPageBreak/>
              <w:t>17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функциональных зон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> 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17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18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функциональных зон 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18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19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функциональных зон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19</w:t>
            </w:r>
          </w:p>
        </w:tc>
      </w:tr>
      <w:tr w:rsidR="001B12E8" w:rsidRPr="006D20A3" w:rsidTr="004E6CC1">
        <w:trPr>
          <w:trHeight w:val="465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  <w:rPr>
                <w:b/>
              </w:rPr>
            </w:pPr>
            <w:r w:rsidRPr="006D20A3">
              <w:rPr>
                <w:b/>
              </w:rPr>
              <w:t>Материалы по обоснованию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20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положения территории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</w:t>
            </w:r>
            <w:r>
              <w:t xml:space="preserve"> </w:t>
            </w:r>
            <w:r w:rsidRPr="006D20A3">
              <w:t>в структуре Новосибирской агломерации, М 1:300 000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20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21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современного использования территории (опорный план)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21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22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современного использования территории (опорный план)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> Горный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 xml:space="preserve">оселка </w:t>
            </w:r>
            <w:r w:rsidRPr="006D20A3">
              <w:t>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22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23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современного использования территории (опорный план) д</w:t>
            </w:r>
            <w:r>
              <w:t>еревни</w:t>
            </w:r>
            <w:r w:rsidRPr="006D20A3">
              <w:t> Ермачиха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23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24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современного использования территории (опорный план) п</w:t>
            </w:r>
            <w:r>
              <w:t xml:space="preserve">оселка </w:t>
            </w:r>
            <w:r w:rsidRPr="006D20A3">
              <w:t>Никольский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24</w:t>
            </w:r>
          </w:p>
        </w:tc>
      </w:tr>
      <w:tr w:rsidR="001B12E8" w:rsidRPr="006D20A3" w:rsidTr="004E6CC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25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</w:pPr>
            <w:r w:rsidRPr="006D20A3">
              <w:t>Карта зон с особыми условиями использования территории, результатов комплексной оценки территории, территорий, подверженных риску возникновения чрезвычайных ситуаций природного и техногенного характера городского поселения р</w:t>
            </w:r>
            <w:r>
              <w:t xml:space="preserve">абочего </w:t>
            </w:r>
            <w:r w:rsidRPr="006D20A3">
              <w:t>п</w:t>
            </w:r>
            <w:r>
              <w:t>оселка</w:t>
            </w:r>
            <w:r w:rsidRPr="006D20A3">
              <w:t xml:space="preserve"> Горный Тогучинского района Новосибирской области, М 1:10000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E8" w:rsidRPr="006D20A3" w:rsidRDefault="001B12E8" w:rsidP="004E6CC1">
            <w:pPr>
              <w:pStyle w:val="b12pt"/>
              <w:jc w:val="center"/>
            </w:pPr>
            <w:r w:rsidRPr="006D20A3">
              <w:t>25</w:t>
            </w:r>
          </w:p>
        </w:tc>
      </w:tr>
    </w:tbl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br w:type="page"/>
      </w:r>
    </w:p>
    <w:p w:rsidR="00F82CF5" w:rsidRPr="005F1BBE" w:rsidRDefault="00F82CF5" w:rsidP="00F82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BBE">
        <w:rPr>
          <w:rFonts w:ascii="Times New Roman" w:hAnsi="Times New Roman"/>
          <w:b/>
          <w:sz w:val="28"/>
          <w:szCs w:val="28"/>
        </w:rPr>
        <w:lastRenderedPageBreak/>
        <w:t>02 Список основных исполнителей</w:t>
      </w:r>
    </w:p>
    <w:p w:rsidR="00F82CF5" w:rsidRPr="005F1BBE" w:rsidRDefault="00F82CF5" w:rsidP="00F82CF5">
      <w:pPr>
        <w:spacing w:after="0" w:line="240" w:lineRule="auto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3340"/>
        <w:gridCol w:w="2529"/>
        <w:gridCol w:w="2192"/>
        <w:gridCol w:w="1448"/>
      </w:tblGrid>
      <w:tr w:rsidR="00792550" w:rsidRPr="005F1BBE" w:rsidTr="00892F6F">
        <w:trPr>
          <w:trHeight w:val="384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792550" w:rsidRPr="005F1BBE" w:rsidTr="00892F6F">
        <w:trPr>
          <w:trHeight w:val="468"/>
          <w:jc w:val="center"/>
        </w:trPr>
        <w:tc>
          <w:tcPr>
            <w:tcW w:w="628" w:type="dxa"/>
            <w:vMerge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89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разработки градостроительной документации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89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Аникина С.С.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градостроитель проекта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Бегеза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vMerge w:val="restart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отдела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Баталова Н.А.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Лело-юр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градостроитель проекта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Бегеза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инженерных коммуникаций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 Ю.А.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575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Инженерно-технологические мероприятия по ГО и ЧС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градостроитель проекта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Бегеза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390101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550" w:rsidRPr="005F1BBE" w:rsidTr="00892F6F">
        <w:trPr>
          <w:trHeight w:val="946"/>
          <w:jc w:val="center"/>
        </w:trPr>
        <w:tc>
          <w:tcPr>
            <w:tcW w:w="628" w:type="dxa"/>
            <w:vAlign w:val="center"/>
          </w:tcPr>
          <w:p w:rsidR="00792550" w:rsidRPr="005F1BBE" w:rsidRDefault="00792550" w:rsidP="0089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0" w:type="dxa"/>
            <w:vAlign w:val="center"/>
          </w:tcPr>
          <w:p w:rsidR="00792550" w:rsidRPr="005F1BBE" w:rsidRDefault="00792550" w:rsidP="0089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исходных данных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92550" w:rsidRPr="005F1BBE" w:rsidRDefault="00792550" w:rsidP="0089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инженер проекта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92550" w:rsidRPr="005F1BBE" w:rsidRDefault="00792550" w:rsidP="0089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 В. Н.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92550" w:rsidRPr="005F1BBE" w:rsidRDefault="00792550" w:rsidP="0089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2CF5" w:rsidRPr="005F1BBE" w:rsidRDefault="00F82CF5" w:rsidP="00F82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CF5" w:rsidRPr="005F1BBE" w:rsidRDefault="00F82CF5" w:rsidP="00F82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br w:type="page"/>
      </w: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F564A" w:rsidRPr="005F1BBE" w:rsidRDefault="008F564A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3A88" w:rsidRPr="005F1BBE" w:rsidRDefault="00B43EB9" w:rsidP="008C6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F1BBE">
        <w:rPr>
          <w:rFonts w:ascii="Times New Roman" w:hAnsi="Times New Roman"/>
          <w:b/>
          <w:sz w:val="40"/>
          <w:szCs w:val="40"/>
        </w:rPr>
        <w:t>ПОЛОЖЕНИ</w:t>
      </w:r>
      <w:r w:rsidR="003B6308" w:rsidRPr="005F1BBE">
        <w:rPr>
          <w:rFonts w:ascii="Times New Roman" w:hAnsi="Times New Roman"/>
          <w:b/>
          <w:sz w:val="40"/>
          <w:szCs w:val="40"/>
        </w:rPr>
        <w:t>Е</w:t>
      </w:r>
      <w:r w:rsidRPr="005F1BBE">
        <w:rPr>
          <w:rFonts w:ascii="Times New Roman" w:hAnsi="Times New Roman"/>
          <w:b/>
          <w:sz w:val="40"/>
          <w:szCs w:val="40"/>
        </w:rPr>
        <w:t xml:space="preserve"> О ТЕРРИТОРИАЛЬНОМ ПЛАНИРОВАНИИ</w:t>
      </w:r>
    </w:p>
    <w:p w:rsidR="00A13701" w:rsidRPr="005F1BBE" w:rsidRDefault="00A137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F1BBE">
        <w:rPr>
          <w:b/>
          <w:szCs w:val="28"/>
        </w:rPr>
        <w:br w:type="page"/>
      </w:r>
    </w:p>
    <w:p w:rsidR="00B43EB9" w:rsidRPr="005F1BBE" w:rsidRDefault="00B43EB9" w:rsidP="00B43EB9">
      <w:pPr>
        <w:pStyle w:val="S7"/>
        <w:rPr>
          <w:b/>
          <w:szCs w:val="28"/>
        </w:rPr>
      </w:pPr>
      <w:r w:rsidRPr="005F1BBE">
        <w:rPr>
          <w:b/>
          <w:szCs w:val="28"/>
        </w:rPr>
        <w:lastRenderedPageBreak/>
        <w:t xml:space="preserve">01  Состав проекта </w:t>
      </w:r>
    </w:p>
    <w:p w:rsidR="00B43EB9" w:rsidRPr="005F1BBE" w:rsidRDefault="00B43EB9" w:rsidP="00B43EB9">
      <w:pPr>
        <w:pStyle w:val="S7"/>
        <w:rPr>
          <w:b/>
          <w:szCs w:val="28"/>
        </w:rPr>
      </w:pPr>
      <w:r w:rsidRPr="005F1BBE">
        <w:rPr>
          <w:b/>
          <w:szCs w:val="28"/>
        </w:rPr>
        <w:t>02  Список основных исполнителей</w:t>
      </w:r>
    </w:p>
    <w:p w:rsidR="00B43EB9" w:rsidRPr="005F1BBE" w:rsidRDefault="00B43EB9" w:rsidP="00B43EB9">
      <w:pPr>
        <w:pStyle w:val="S7"/>
        <w:rPr>
          <w:b/>
          <w:szCs w:val="28"/>
        </w:rPr>
      </w:pPr>
    </w:p>
    <w:p w:rsidR="00B43EB9" w:rsidRPr="005F1BBE" w:rsidRDefault="00B43EB9" w:rsidP="00B43EB9">
      <w:pPr>
        <w:pStyle w:val="S7"/>
        <w:rPr>
          <w:b/>
          <w:szCs w:val="28"/>
        </w:rPr>
      </w:pPr>
    </w:p>
    <w:p w:rsidR="00B43EB9" w:rsidRPr="005F1BBE" w:rsidRDefault="00B43EB9" w:rsidP="00B43EB9">
      <w:pPr>
        <w:pStyle w:val="S7"/>
        <w:jc w:val="center"/>
        <w:rPr>
          <w:szCs w:val="28"/>
        </w:rPr>
      </w:pPr>
      <w:r w:rsidRPr="005F1BBE">
        <w:rPr>
          <w:szCs w:val="28"/>
        </w:rPr>
        <w:t>СОДЕРЖАНИЕ</w:t>
      </w:r>
    </w:p>
    <w:p w:rsidR="00B43EB9" w:rsidRPr="005F1BBE" w:rsidRDefault="00B43EB9" w:rsidP="00B43EB9">
      <w:pPr>
        <w:pStyle w:val="S7"/>
        <w:jc w:val="center"/>
        <w:rPr>
          <w:szCs w:val="28"/>
        </w:rPr>
      </w:pPr>
    </w:p>
    <w:p w:rsidR="00390101" w:rsidRDefault="005B34C3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5B34C3">
        <w:rPr>
          <w:rFonts w:eastAsia="Times New Roman"/>
          <w:b w:val="0"/>
          <w:bCs w:val="0"/>
          <w:szCs w:val="28"/>
          <w:lang w:eastAsia="ru-RU"/>
        </w:rPr>
        <w:fldChar w:fldCharType="begin"/>
      </w:r>
      <w:r w:rsidR="00B43EB9" w:rsidRPr="005F1BBE">
        <w:rPr>
          <w:rFonts w:eastAsia="Times New Roman"/>
          <w:b w:val="0"/>
          <w:bCs w:val="0"/>
          <w:szCs w:val="28"/>
          <w:lang w:eastAsia="ru-RU"/>
        </w:rPr>
        <w:instrText xml:space="preserve"> TOC \o "1-3" \u </w:instrText>
      </w:r>
      <w:r w:rsidRPr="005B34C3">
        <w:rPr>
          <w:rFonts w:eastAsia="Times New Roman"/>
          <w:b w:val="0"/>
          <w:bCs w:val="0"/>
          <w:szCs w:val="28"/>
          <w:lang w:eastAsia="ru-RU"/>
        </w:rPr>
        <w:fldChar w:fldCharType="separate"/>
      </w:r>
      <w:r w:rsidR="00390101">
        <w:rPr>
          <w:noProof/>
        </w:rPr>
        <w:t>Введение</w:t>
      </w:r>
      <w:r w:rsidR="00390101">
        <w:rPr>
          <w:noProof/>
        </w:rPr>
        <w:tab/>
      </w:r>
      <w:r w:rsidR="00390101">
        <w:rPr>
          <w:noProof/>
        </w:rPr>
        <w:fldChar w:fldCharType="begin"/>
      </w:r>
      <w:r w:rsidR="00390101">
        <w:rPr>
          <w:noProof/>
        </w:rPr>
        <w:instrText xml:space="preserve"> PAGEREF _Toc502141649 \h </w:instrText>
      </w:r>
      <w:r w:rsidR="00390101">
        <w:rPr>
          <w:noProof/>
        </w:rPr>
      </w:r>
      <w:r w:rsidR="00390101">
        <w:rPr>
          <w:noProof/>
        </w:rPr>
        <w:fldChar w:fldCharType="separate"/>
      </w:r>
      <w:r w:rsidR="00390101">
        <w:rPr>
          <w:noProof/>
        </w:rPr>
        <w:t>8</w:t>
      </w:r>
      <w:r w:rsidR="00390101"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1.  Планируемое функциональное зонирование территории городского поселения рабочего поселка Горный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 Перечень объектов федерального, регионального и местного значения, планируемых к размещению на территории городского поселения рабочего поселка Горный, утверждённых в установленном порядке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2.1  Перечень объектов федерального и регионального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2.2 Перечень объектов местного значения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 Перечень объектов местного значения планируемых к размещению на территории города Искитима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3.1 Демографический прогноз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3.2  Жилищное строительство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3.3 Учреждеиия и предприятия обслуживания населения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3.4  Объекты и сооружения транспортной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3.5 Объекты и сооружения инженерной инфраструктуры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Водоснабжение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3.6 Мероприятия по сбору и вывозу бытовых отходов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4. Планировочная организация территории городского поселения рабочего поселка Горный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5. Планируемые  границы населенных пунктов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6. Технико-экономические показатели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390101" w:rsidRDefault="00390101">
      <w:pPr>
        <w:pStyle w:val="18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noProof/>
        </w:rPr>
        <w:t>Приложение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_Toc502141665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B43EB9" w:rsidRPr="005F1BBE" w:rsidRDefault="005B34C3" w:rsidP="00B43EB9">
      <w:pPr>
        <w:rPr>
          <w:rFonts w:ascii="Times New Roman" w:hAnsi="Times New Roman"/>
          <w:sz w:val="28"/>
          <w:szCs w:val="28"/>
        </w:rPr>
        <w:sectPr w:rsidR="00B43EB9" w:rsidRPr="005F1BBE" w:rsidSect="00672F82">
          <w:headerReference w:type="default" r:id="rId12"/>
          <w:footerReference w:type="default" r:id="rId13"/>
          <w:pgSz w:w="11906" w:h="16838"/>
          <w:pgMar w:top="1134" w:right="566" w:bottom="993" w:left="1418" w:header="708" w:footer="709" w:gutter="0"/>
          <w:cols w:space="708"/>
          <w:docGrid w:linePitch="360"/>
        </w:sectPr>
      </w:pPr>
      <w:r w:rsidRPr="005F1BBE">
        <w:rPr>
          <w:rFonts w:ascii="Times New Roman" w:eastAsia="Times New Roman" w:hAnsi="Times New Roman"/>
          <w:bCs/>
          <w:sz w:val="28"/>
          <w:szCs w:val="28"/>
          <w:lang w:eastAsia="ru-RU"/>
        </w:rPr>
        <w:fldChar w:fldCharType="end"/>
      </w:r>
    </w:p>
    <w:p w:rsidR="00B43EB9" w:rsidRPr="005F1BBE" w:rsidRDefault="00B43EB9" w:rsidP="008E2D4B">
      <w:pPr>
        <w:pStyle w:val="25"/>
      </w:pPr>
      <w:bookmarkStart w:id="0" w:name="_Toc502141649"/>
      <w:r w:rsidRPr="005F1BBE">
        <w:lastRenderedPageBreak/>
        <w:t>Введение</w:t>
      </w:r>
      <w:bookmarkEnd w:id="0"/>
    </w:p>
    <w:p w:rsidR="00C61FF0" w:rsidRPr="005F1BBE" w:rsidRDefault="00C61FF0" w:rsidP="00C61FF0">
      <w:pPr>
        <w:pStyle w:val="b5"/>
      </w:pP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t xml:space="preserve">Проект генерального плана городского поселения рабочий посёлок Горный Тогучинского района Новосибирской области подготовлен в соответствии с Градостроительным кодексом Российской Федерации от 29.12.2004 № 190-ФЗ,  Земельным кодексом Российской Федерации от 25.10.2001 № 136-ФЗ, Водным кодексом Российской Федерации от 03.06.2006 № 74-ФЗ, Федеральным законом </w:t>
      </w:r>
      <w:r w:rsidRPr="005F1BBE">
        <w:rPr>
          <w:bCs/>
        </w:rPr>
        <w:t>«Об общих принципах организации местного самоуправления в Российской Федерации» от 06.10.2005 № 131-ФЗ</w:t>
      </w:r>
      <w:r w:rsidRPr="005F1BBE">
        <w:t>, а также Законом Новосибирской области «О регулировании градостроительной деятельности в Новосибирской области» от 27.04.2010 № 481-ОЗ.</w:t>
      </w: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Исходный год проекта – 2017 г.;</w:t>
      </w: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Первая очередь реализации проекта – 2027 г.;</w:t>
      </w: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Расчётный срок реализации проекта – 2037 г.</w:t>
      </w:r>
    </w:p>
    <w:p w:rsidR="00C61FF0" w:rsidRPr="005F1BBE" w:rsidRDefault="00C61FF0" w:rsidP="00C61FF0">
      <w:pPr>
        <w:pStyle w:val="b5"/>
        <w:rPr>
          <w:szCs w:val="28"/>
        </w:rPr>
      </w:pPr>
      <w:r w:rsidRPr="005F1BBE">
        <w:rPr>
          <w:szCs w:val="28"/>
        </w:rPr>
        <w:t xml:space="preserve">Проект выполнен в виде </w:t>
      </w:r>
      <w:proofErr w:type="spellStart"/>
      <w:r w:rsidRPr="005F1BBE">
        <w:rPr>
          <w:szCs w:val="28"/>
        </w:rPr>
        <w:t>геоинформационной</w:t>
      </w:r>
      <w:proofErr w:type="spellEnd"/>
      <w:r w:rsidRPr="005F1BBE">
        <w:rPr>
          <w:szCs w:val="28"/>
        </w:rPr>
        <w:t xml:space="preserve">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ее для дальнейшего территориального мониторинга, а также для практической работы профильных подразделений администрации р. п. Горный.</w:t>
      </w: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Проект генерального плана р. п. Горный выполнен с учетом требований Градостроительного кодекса РФ о создании информационной системы обеспечения градостроительной деятельности (ИСОГД), ведение которой будет осуществляться органами местного самоуправления.</w:t>
      </w: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Реализация Положений о территориальном планировании генерального плана р. п. Горный, в соответствии с Градостроительным кодексом РФ, будет осуществляться путем выполнения мероприятий, предусматриваемых программами, которые разрабатываются и утверждаются местной администрацией  р. п. Горный за счет средств местного бюджета или инвестиционными программами.</w:t>
      </w:r>
    </w:p>
    <w:p w:rsidR="00C61FF0" w:rsidRPr="005F1BBE" w:rsidRDefault="00C61FF0" w:rsidP="00C61FF0">
      <w:pPr>
        <w:pStyle w:val="b5"/>
        <w:rPr>
          <w:lang w:bidi="ru-RU"/>
        </w:rPr>
      </w:pPr>
    </w:p>
    <w:p w:rsidR="00C61FF0" w:rsidRPr="005F1BBE" w:rsidRDefault="00C61FF0" w:rsidP="00C61FF0">
      <w:pPr>
        <w:pStyle w:val="b5"/>
        <w:rPr>
          <w:lang w:bidi="ru-RU"/>
        </w:rPr>
      </w:pPr>
      <w:r w:rsidRPr="005F1BBE">
        <w:rPr>
          <w:lang w:bidi="ru-RU"/>
        </w:rPr>
        <w:t>Нормативная и правовая база: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Градостроительный кодекс Российской Федерации от 29.12.2004 № 190-ФЗ;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Земельный кодекс Российской Федерации от 25.10.2001 № 136-ФЗ;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Водный кодекс Российской Федерации от 03.06.2006 № 74-ФЗ;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Лесной кодекс Российской Федерации от 04.12.2006 № 200-ФЗ;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Воздушный кодекс Российской Федерации от 19.03.1997 № 60-ФЗ;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Федеральный закон от 28.06.2014 № 172-ФЗ «О стратегическом планировании в Российской Федерации»;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lastRenderedPageBreak/>
        <w:t>Федеральный закон от 14.03.1995 № 33-ФЗ «Об особо охраняемых природных территориях»;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Федеральный закон от 29.12.2014 № 473-ФЗ «О территориях опережающего социально-экономического развития в Российской Федерации»;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 xml:space="preserve">Приказ </w:t>
      </w:r>
      <w:proofErr w:type="spellStart"/>
      <w:r w:rsidRPr="005F1BBE">
        <w:t>Минрегиона</w:t>
      </w:r>
      <w:proofErr w:type="spellEnd"/>
      <w:r w:rsidRPr="005F1BBE">
        <w:t xml:space="preserve"> РФ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Приказ Минэкономразвития России от 07.12.2016 N793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42.13330.2011.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44.1330.2011 «Административные и бытовые здания»;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54.13330.2011 «Здания жилые многоквартирные»;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118.13330.2012 «Общественные здания и сооружения»;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59.13330.2012 «Доступность зданий и сооружений для маломобильных групп населения»;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31.13330.2012 «Водоснабжение. Наружные сети и сооружения»;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32.13330.2012 «Канализация. Наружные сети и сооружения»;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124.13330.2012 «Тепловые сети»;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113.13330.2012 «Стоянки автомобилей»;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34.13330.2012 «Автомобильные дороги»;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РД 34.20.185-94 «Инструкция по проектированию городских электрических сетей»;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proofErr w:type="spellStart"/>
      <w:r w:rsidRPr="005F1BBE">
        <w:t>СанПиН</w:t>
      </w:r>
      <w:proofErr w:type="spellEnd"/>
      <w:r w:rsidRPr="005F1BBE">
        <w:t> 2.2.1/2.1.1.1200-03 «Санитарно-защитные зоны и санитарная классификация предприятий, сооружений и иных объектов»;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СНиП 11-04.2003 «Инструкция о порядке разработки, согласования и утверждения градостроительной документации»;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СП 165.1325800.2014 «Свод правил. Инженерно-технические мероприятия по гражданской обороне. Актуализированная редакция СНиП 2.01.51-90», утвержденный Приказом Министерства строительства  и жилищно-коммунального хозяйства Российской Федерации от 12.11.2014 №705/пр. и введенный в действие 01.12.2014;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правительства РФ от 12.04.2012 № 289 «О федеральной государственной информационной системе территориального планирования»;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lastRenderedPageBreak/>
        <w:t>Постановление Совета Федерации от 28.05.2014 № 221-СФ «О государственной поддержке социально-экономического развития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Распоряжение правительства РФ от 05.07.2010 № 1120-р «Об утверждении стратегии социально-экономического развития Сибири до 2020 года»;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Закон Новосибирской области от 27.04.2010 № 481-ОЗ «О регулировании градостроительной деятельности в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Закон Новосибирской области от 02.06.2004 № 200-ОЗ «О статусе и границах муниципальных образований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Правительства Новосибирской области от 28.12.2011 № 608-п «О введении в действие местной системы координат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Правительства Новосибирской области от 12.08.2015 № 303-п «Об утверждении региональных нормативов градостроительного проектирования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Губернатора Новосибирской области от 03.12.2007 № 474 «О стратегии социально-экономического развития Новосибирской области на период до 2025 года»;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Правительства Новосибирской области от 25.12.2014 № 541-п «Об утверждении Инвестиционной стратегии Новосибирской области до 2030 года»;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Администрации Новосибирской области от 07.09.2009 № 339-па «Об утверждении схемы территориального планирования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Постановление Правительства Новосибирской области от 28.04.2014 № 186-п «Об утверждении схемы территориального планирования Новосибирской агломерации Новосибирской области»;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 xml:space="preserve">Постановление правительства Новосибирской области от 01.04.2016 № 89-п «Об утверждении Программы </w:t>
      </w:r>
      <w:proofErr w:type="spellStart"/>
      <w:r w:rsidRPr="005F1BBE">
        <w:t>реиндустриализации</w:t>
      </w:r>
      <w:proofErr w:type="spellEnd"/>
      <w:r w:rsidRPr="005F1BBE">
        <w:t xml:space="preserve"> экономики Новосибирской области до 2025 года»;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Соглашение № 29 «Об информационном взаимодействии между Правительством Новосибирской области и органами местного самоуправления муниципальных образований в сфере градостроительной деятельности»;</w:t>
      </w:r>
    </w:p>
    <w:p w:rsidR="00C61FF0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Решение 7-й сессии второго созыва Совета депутатов Тогучинского района Новосибирской области от 20.05.2011 № 91 «Об утверждении Схемы территориального планирования Тогучинского района Новосибирской области»;</w:t>
      </w:r>
    </w:p>
    <w:p w:rsidR="00364DEE" w:rsidRPr="005F1BBE" w:rsidRDefault="00C61FF0" w:rsidP="00C61FF0">
      <w:pPr>
        <w:pStyle w:val="b5"/>
        <w:numPr>
          <w:ilvl w:val="0"/>
          <w:numId w:val="20"/>
        </w:numPr>
        <w:ind w:left="993" w:hanging="284"/>
      </w:pPr>
      <w:r w:rsidRPr="005F1BBE">
        <w:t>Устав городского поселения р. п. Горный.</w:t>
      </w:r>
    </w:p>
    <w:p w:rsidR="00672F82" w:rsidRPr="005F1BBE" w:rsidRDefault="00672F8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4"/>
        </w:rPr>
      </w:pPr>
      <w:r w:rsidRPr="005F1BBE">
        <w:rPr>
          <w:color w:val="FF0000"/>
        </w:rPr>
        <w:br w:type="page"/>
      </w:r>
    </w:p>
    <w:p w:rsidR="00B43EB9" w:rsidRPr="005F1BBE" w:rsidRDefault="00B43EB9" w:rsidP="00F016BB">
      <w:pPr>
        <w:pStyle w:val="S7"/>
      </w:pPr>
    </w:p>
    <w:p w:rsidR="00B43EB9" w:rsidRPr="005F1BBE" w:rsidRDefault="007B1254" w:rsidP="008E2D4B">
      <w:pPr>
        <w:pStyle w:val="25"/>
      </w:pPr>
      <w:bookmarkStart w:id="1" w:name="_Toc502141650"/>
      <w:r w:rsidRPr="005F1BBE">
        <w:t xml:space="preserve">1. </w:t>
      </w:r>
      <w:r w:rsidR="0030271E" w:rsidRPr="005F1BBE">
        <w:t xml:space="preserve"> </w:t>
      </w:r>
      <w:r w:rsidR="00B43EB9" w:rsidRPr="005F1BBE">
        <w:t xml:space="preserve">Планируемое функциональное зонирование территории </w:t>
      </w:r>
      <w:r w:rsidR="0030271E" w:rsidRPr="005F1BBE">
        <w:t>город</w:t>
      </w:r>
      <w:r w:rsidR="00364DEE" w:rsidRPr="005F1BBE">
        <w:t>ского поселения рабочего поселка Горный</w:t>
      </w:r>
      <w:bookmarkEnd w:id="1"/>
    </w:p>
    <w:p w:rsidR="00B43EB9" w:rsidRPr="005F1BBE" w:rsidRDefault="00B43EB9" w:rsidP="00B43EB9">
      <w:pPr>
        <w:pStyle w:val="afa"/>
      </w:pPr>
    </w:p>
    <w:p w:rsidR="00A51890" w:rsidRPr="005F1BBE" w:rsidRDefault="00A51890" w:rsidP="00A51890">
      <w:pPr>
        <w:pStyle w:val="S7"/>
        <w:jc w:val="right"/>
        <w:rPr>
          <w:i/>
        </w:rPr>
      </w:pPr>
      <w:r w:rsidRPr="005F1BBE">
        <w:rPr>
          <w:i/>
        </w:rPr>
        <w:t>Таблица 1-1</w:t>
      </w:r>
    </w:p>
    <w:p w:rsidR="00A51890" w:rsidRPr="005F1BBE" w:rsidRDefault="00A51890" w:rsidP="00A51890">
      <w:pPr>
        <w:pStyle w:val="b"/>
        <w:jc w:val="center"/>
        <w:rPr>
          <w:i/>
        </w:rPr>
      </w:pPr>
      <w:r w:rsidRPr="005F1BBE">
        <w:rPr>
          <w:i/>
        </w:rPr>
        <w:t xml:space="preserve">Проектируемый баланс территории </w:t>
      </w:r>
      <w:r w:rsidR="00364DEE" w:rsidRPr="005F1BBE">
        <w:rPr>
          <w:i/>
        </w:rPr>
        <w:t>городского поселения рабочего поселка Горный</w:t>
      </w:r>
      <w:r w:rsidRPr="005F1BBE">
        <w:rPr>
          <w:i/>
        </w:rPr>
        <w:t xml:space="preserve"> по функциональному назначению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5990"/>
        <w:gridCol w:w="1032"/>
        <w:gridCol w:w="1436"/>
        <w:gridCol w:w="1050"/>
      </w:tblGrid>
      <w:tr w:rsidR="009749E7" w:rsidRPr="005F1BBE" w:rsidTr="00137261">
        <w:trPr>
          <w:trHeight w:val="945"/>
          <w:tblHeader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Код зоны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749E7" w:rsidRPr="005F1BBE" w:rsidTr="00137261">
        <w:trPr>
          <w:trHeight w:val="6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городского поселения рабочий посёлок Горный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7605,08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749E7" w:rsidRPr="005F1BBE" w:rsidTr="00137261">
        <w:trPr>
          <w:trHeight w:val="6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застройки индивидуальными жилыми домами и ведения личного подсобного хозяйства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Жин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276,08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Жмл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застройки среднеэтажными жилыми домами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Жс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9749E7" w:rsidRPr="005F1BBE" w:rsidTr="00137261">
        <w:trPr>
          <w:trHeight w:val="94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ОмО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бытового обслуживания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ОсБ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здравоохранения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ОсЗ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культуры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ОсКи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религиозного использования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ОсРи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торговли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9749E7" w:rsidRPr="005F1BBE" w:rsidTr="00137261">
        <w:trPr>
          <w:trHeight w:val="630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дошкольного, начального и среднего общего образования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ОсДШ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154,30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зона объектов </w:t>
            </w: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недропользования</w:t>
            </w:r>
            <w:proofErr w:type="spellEnd"/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строительной промышленности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связи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автомобильного транспорта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железнодорожного транспорта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ТЖ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24,74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улично-дорожной сети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УДС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100,53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отдыха (рекреации)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спорта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территорий общего пользования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резервных лесов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1473,07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19,37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водных объектов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особой охраны и изучения природы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ООип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252,22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охраны природных территорий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197,00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36,99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сельскохозяйственных угодий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4108,49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54,02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ведения садового хозяйства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Ссх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170,88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ведения огородничества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ритуальной деятельности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ДРит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специальной деятельности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ДСп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9749E7" w:rsidRPr="005F1BBE" w:rsidTr="00137261">
        <w:trPr>
          <w:trHeight w:val="315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36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режимных территорий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РежТ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749E7" w:rsidRPr="005F1BBE" w:rsidRDefault="009749E7" w:rsidP="00137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</w:tbl>
    <w:p w:rsidR="0009517E" w:rsidRPr="005F1BBE" w:rsidRDefault="0009517E" w:rsidP="009749E7">
      <w:pPr>
        <w:pStyle w:val="S7"/>
      </w:pPr>
    </w:p>
    <w:p w:rsidR="00894F85" w:rsidRPr="005F1BBE" w:rsidRDefault="00894F85" w:rsidP="00894F85">
      <w:pPr>
        <w:pStyle w:val="S7"/>
      </w:pPr>
    </w:p>
    <w:p w:rsidR="00894F85" w:rsidRPr="005F1BBE" w:rsidRDefault="007B1254" w:rsidP="008E2D4B">
      <w:pPr>
        <w:pStyle w:val="25"/>
      </w:pPr>
      <w:bookmarkStart w:id="2" w:name="_Toc464655194"/>
      <w:bookmarkStart w:id="3" w:name="_Toc487120359"/>
      <w:bookmarkStart w:id="4" w:name="_Toc502141651"/>
      <w:r w:rsidRPr="005F1BBE">
        <w:t xml:space="preserve">2. </w:t>
      </w:r>
      <w:r w:rsidR="00A51890" w:rsidRPr="005F1BBE">
        <w:t xml:space="preserve">Перечень объектов федерального, регионального и местного значения, планируемых к размещению на территории городского </w:t>
      </w:r>
      <w:r w:rsidR="00364DEE" w:rsidRPr="005F1BBE">
        <w:t>поселения рабочего поселка Горный</w:t>
      </w:r>
      <w:r w:rsidR="00A51890" w:rsidRPr="005F1BBE">
        <w:t xml:space="preserve">, утверждённых </w:t>
      </w:r>
      <w:bookmarkEnd w:id="2"/>
      <w:r w:rsidR="00A51890" w:rsidRPr="005F1BBE">
        <w:t>в установленном порядке</w:t>
      </w:r>
      <w:bookmarkEnd w:id="3"/>
      <w:bookmarkEnd w:id="4"/>
    </w:p>
    <w:p w:rsidR="00894F85" w:rsidRPr="005F1BBE" w:rsidRDefault="00894F85" w:rsidP="006E1E7D">
      <w:pPr>
        <w:pStyle w:val="S7"/>
      </w:pPr>
    </w:p>
    <w:p w:rsidR="00894F85" w:rsidRPr="005F1BBE" w:rsidRDefault="007B1254" w:rsidP="008E2D4B">
      <w:pPr>
        <w:pStyle w:val="25"/>
      </w:pPr>
      <w:bookmarkStart w:id="5" w:name="_Toc502141652"/>
      <w:r w:rsidRPr="005F1BBE">
        <w:t xml:space="preserve">2.1 </w:t>
      </w:r>
      <w:r w:rsidR="00624745" w:rsidRPr="005F1BBE">
        <w:t xml:space="preserve"> </w:t>
      </w:r>
      <w:r w:rsidR="00894F85" w:rsidRPr="005F1BBE">
        <w:t>Перечень объектов федерального и регионального значения</w:t>
      </w:r>
      <w:bookmarkEnd w:id="5"/>
    </w:p>
    <w:p w:rsidR="00364DEE" w:rsidRPr="005F1BBE" w:rsidRDefault="00364DEE" w:rsidP="00114733">
      <w:pPr>
        <w:pStyle w:val="S7"/>
      </w:pPr>
      <w:bookmarkStart w:id="6" w:name="_Toc437250264"/>
    </w:p>
    <w:p w:rsidR="00364DEE" w:rsidRPr="005F1BBE" w:rsidRDefault="00364DEE" w:rsidP="00364DEE">
      <w:pPr>
        <w:pStyle w:val="b5"/>
      </w:pPr>
      <w:r w:rsidRPr="005F1BBE">
        <w:t>1. 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19.03.2013 № 384-р, на территории рабочего посёлка Горный Тогучинского района Новосибирской области размещение объектов федерального значения не запланировано.</w:t>
      </w:r>
    </w:p>
    <w:p w:rsidR="00364DEE" w:rsidRPr="005F1BBE" w:rsidRDefault="00364DEE" w:rsidP="00364DEE">
      <w:pPr>
        <w:pStyle w:val="b5"/>
      </w:pPr>
      <w:r w:rsidRPr="005F1BBE">
        <w:t xml:space="preserve">2. 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 816-р, на территории </w:t>
      </w:r>
      <w:r w:rsidRPr="005F1BBE">
        <w:rPr>
          <w:szCs w:val="28"/>
        </w:rPr>
        <w:t>рабочего посёлка Горный</w:t>
      </w:r>
      <w:r w:rsidRPr="005F1BBE">
        <w:t xml:space="preserve"> </w:t>
      </w:r>
      <w:r w:rsidRPr="005F1BBE">
        <w:rPr>
          <w:szCs w:val="28"/>
        </w:rPr>
        <w:t>Тогучинского</w:t>
      </w:r>
      <w:r w:rsidRPr="005F1BBE">
        <w:t xml:space="preserve"> района Новосибирской области</w:t>
      </w:r>
      <w:r w:rsidRPr="005F1BBE">
        <w:rPr>
          <w:szCs w:val="28"/>
        </w:rPr>
        <w:t xml:space="preserve"> </w:t>
      </w:r>
      <w:r w:rsidRPr="005F1BBE">
        <w:t>размещение объектов федерального значения не запланировано.</w:t>
      </w:r>
    </w:p>
    <w:p w:rsidR="00364DEE" w:rsidRPr="005F1BBE" w:rsidRDefault="00364DEE" w:rsidP="00364DEE">
      <w:pPr>
        <w:pStyle w:val="b5"/>
      </w:pPr>
      <w:r w:rsidRPr="005F1BBE">
        <w:t>3. Схемой  территориального планирования Российской Федерации в области энергетики, утвержденной распоряжением Правительства Российской Федерации от 01.08.2016 № 1634-р, на территории рабочего посёлка Горный Тогучинского района Новосибирской области размещение объектов федерального значения не запланировано.</w:t>
      </w:r>
    </w:p>
    <w:p w:rsidR="00364DEE" w:rsidRPr="005F1BBE" w:rsidRDefault="00364DEE" w:rsidP="00364DEE">
      <w:pPr>
        <w:pStyle w:val="b5"/>
      </w:pPr>
      <w:r w:rsidRPr="005F1BBE">
        <w:rPr>
          <w:szCs w:val="28"/>
        </w:rPr>
        <w:t>4</w:t>
      </w:r>
      <w:r w:rsidRPr="005F1BBE">
        <w:t>.</w:t>
      </w:r>
      <w:r w:rsidRPr="005F1BBE">
        <w:rPr>
          <w:szCs w:val="28"/>
        </w:rPr>
        <w:t> </w:t>
      </w:r>
      <w:r w:rsidRPr="005F1BBE">
        <w:t xml:space="preserve">Схемой территориального планирования Российской Федерации области здравоохранения, утвержденной распоряжением Правительства Российской Федерации от 28.12.2012 № 2607-р, на территории </w:t>
      </w:r>
      <w:r w:rsidRPr="005F1BBE">
        <w:rPr>
          <w:szCs w:val="28"/>
        </w:rPr>
        <w:t>рабочего посёлка Горный</w:t>
      </w:r>
      <w:r w:rsidRPr="005F1BBE">
        <w:t xml:space="preserve"> </w:t>
      </w:r>
      <w:r w:rsidRPr="005F1BBE">
        <w:rPr>
          <w:szCs w:val="28"/>
        </w:rPr>
        <w:t>Тогучинского</w:t>
      </w:r>
      <w:r w:rsidRPr="005F1BBE">
        <w:t xml:space="preserve"> района Новосибирской области</w:t>
      </w:r>
      <w:r w:rsidRPr="005F1BBE">
        <w:rPr>
          <w:szCs w:val="28"/>
        </w:rPr>
        <w:t xml:space="preserve"> </w:t>
      </w:r>
      <w:r w:rsidRPr="005F1BBE">
        <w:t>размещение объектов федерального значения не запланировано.</w:t>
      </w:r>
    </w:p>
    <w:p w:rsidR="00364DEE" w:rsidRPr="005F1BBE" w:rsidRDefault="00364DEE" w:rsidP="00364DEE">
      <w:pPr>
        <w:pStyle w:val="b5"/>
      </w:pPr>
      <w:r w:rsidRPr="005F1BBE">
        <w:t>5. Схемой территориального планирования Российской Федерации в области высшего профессионального образования, утвержденной распоряжением Правительства Российской Федерации от 26.02.2013 № 247-р, на территории рабочего посёлка Горный Тогучинского района Новосибирской области размещение объектов федерального значения не запланировано.</w:t>
      </w:r>
    </w:p>
    <w:p w:rsidR="00364DEE" w:rsidRPr="005F1BBE" w:rsidRDefault="00364DEE" w:rsidP="00364DEE">
      <w:pPr>
        <w:pStyle w:val="b5"/>
      </w:pPr>
      <w:r w:rsidRPr="005F1BBE">
        <w:t xml:space="preserve">6. Схемой территориального планирования Российской Федерации в области обороны страны и безопасности государства, утвержденной указом </w:t>
      </w:r>
      <w:r w:rsidRPr="005F1BBE">
        <w:lastRenderedPageBreak/>
        <w:t>Президента Российской Федерации от 10.12.2015 № 615сс, на территории рабочего посёлка Горный, городского поселения рабочего посёлка Горный Тогучинского района Новосибирской области планируется для размещения объект федерального значения, условное наименование – 50-226392.</w:t>
      </w:r>
    </w:p>
    <w:p w:rsidR="00364DEE" w:rsidRPr="005F1BBE" w:rsidRDefault="00364DEE" w:rsidP="00364DEE">
      <w:pPr>
        <w:pStyle w:val="b5"/>
      </w:pPr>
      <w:r w:rsidRPr="005F1BBE">
        <w:t>Перечень объектов регионального и местного значения, предусмотренных Схемой территориального планирования Новосибирской агломерации Новосибирской области, утвержденной Постановлением Правительства Новосибирской области от 28.04.2014 № 186-п (далее – СТП НСА), приведен в таблице № 2.1-1.</w:t>
      </w:r>
    </w:p>
    <w:p w:rsidR="00364DEE" w:rsidRPr="005F1BBE" w:rsidRDefault="00364DEE" w:rsidP="00114733">
      <w:pPr>
        <w:pStyle w:val="S7"/>
        <w:rPr>
          <w:color w:val="FF0000"/>
        </w:rPr>
        <w:sectPr w:rsidR="00364DEE" w:rsidRPr="005F1BBE" w:rsidSect="00672F82">
          <w:headerReference w:type="even" r:id="rId14"/>
          <w:headerReference w:type="default" r:id="rId15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364DEE" w:rsidRPr="005F1BBE" w:rsidRDefault="00364DEE" w:rsidP="00364DEE">
      <w:pPr>
        <w:pStyle w:val="b7"/>
      </w:pPr>
      <w:r w:rsidRPr="005F1BBE">
        <w:lastRenderedPageBreak/>
        <w:t>Таблица 2.1-1</w:t>
      </w:r>
    </w:p>
    <w:p w:rsidR="00364DEE" w:rsidRPr="005F1BBE" w:rsidRDefault="00364DEE" w:rsidP="00364DEE">
      <w:pPr>
        <w:pStyle w:val="b8"/>
      </w:pPr>
      <w:r w:rsidRPr="005F1BBE">
        <w:t>Сведения об объектах регионального и местного значения, планируемых для размещения на территории рабочего посёлка Горный Схемой территориального планирования Новосибирской агломерации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35"/>
        <w:gridCol w:w="6"/>
        <w:gridCol w:w="3276"/>
        <w:gridCol w:w="6"/>
        <w:gridCol w:w="6"/>
        <w:gridCol w:w="3405"/>
        <w:gridCol w:w="6"/>
        <w:gridCol w:w="2039"/>
        <w:gridCol w:w="2631"/>
      </w:tblGrid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N/N</w:t>
            </w:r>
          </w:p>
        </w:tc>
        <w:tc>
          <w:tcPr>
            <w:tcW w:w="2641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Назначение объекта регионального значения</w:t>
            </w:r>
          </w:p>
        </w:tc>
        <w:tc>
          <w:tcPr>
            <w:tcW w:w="3282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Наименование</w:t>
            </w:r>
          </w:p>
        </w:tc>
        <w:tc>
          <w:tcPr>
            <w:tcW w:w="3417" w:type="dxa"/>
            <w:gridSpan w:val="3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Краткая характеристика объекта</w:t>
            </w:r>
          </w:p>
        </w:tc>
        <w:tc>
          <w:tcPr>
            <w:tcW w:w="2039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Местоположение планируемого объекта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Зоны с особыми условиями использования территории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1</w:t>
            </w:r>
          </w:p>
        </w:tc>
        <w:tc>
          <w:tcPr>
            <w:tcW w:w="2641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2</w:t>
            </w:r>
          </w:p>
        </w:tc>
        <w:tc>
          <w:tcPr>
            <w:tcW w:w="3282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3</w:t>
            </w:r>
          </w:p>
        </w:tc>
        <w:tc>
          <w:tcPr>
            <w:tcW w:w="3417" w:type="dxa"/>
            <w:gridSpan w:val="3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4</w:t>
            </w:r>
          </w:p>
        </w:tc>
        <w:tc>
          <w:tcPr>
            <w:tcW w:w="2039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5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6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  <w:r w:rsidRPr="005F1BBE">
              <w:rPr>
                <w:b/>
              </w:rPr>
              <w:t>II</w:t>
            </w: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в области предупреждения чрезвычайных ситуаций природного и техногенного характера, стихийных  бедствий, эпидемий и ликвидации их последствий, необходимые для осуществления полномочия «Предупреждение чрезвычайных ситуаций международного и регионального характера»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40</w:t>
            </w:r>
          </w:p>
        </w:tc>
        <w:tc>
          <w:tcPr>
            <w:tcW w:w="2641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объект  капитального строительства в области предупреждения чрезвычайных ситуаций природного и  техногенного характера  </w:t>
            </w:r>
          </w:p>
        </w:tc>
        <w:tc>
          <w:tcPr>
            <w:tcW w:w="3282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Организация поверхностного стока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очередь, расчётный срок)</w:t>
            </w:r>
          </w:p>
        </w:tc>
        <w:tc>
          <w:tcPr>
            <w:tcW w:w="3417" w:type="dxa"/>
            <w:gridSpan w:val="3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1.Строительство коллекторов ливневой канализации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2.Строительство очистных сооружений л. к.</w:t>
            </w:r>
          </w:p>
        </w:tc>
        <w:tc>
          <w:tcPr>
            <w:tcW w:w="2039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район: </w:t>
            </w:r>
            <w:proofErr w:type="spellStart"/>
            <w:r w:rsidRPr="005F1BBE">
              <w:t>Шмаково</w:t>
            </w:r>
            <w:proofErr w:type="spellEnd"/>
            <w:r w:rsidRPr="005F1BBE">
              <w:t xml:space="preserve">, Репьёво, </w:t>
            </w:r>
            <w:proofErr w:type="spellStart"/>
            <w:r w:rsidRPr="005F1BBE">
              <w:t>Пустынка</w:t>
            </w:r>
            <w:proofErr w:type="spellEnd"/>
            <w:r w:rsidRPr="005F1BBE">
              <w:t xml:space="preserve">, </w:t>
            </w:r>
            <w:proofErr w:type="spellStart"/>
            <w:r w:rsidRPr="005F1BBE">
              <w:t>Новомотково</w:t>
            </w:r>
            <w:proofErr w:type="spellEnd"/>
            <w:r w:rsidRPr="005F1BBE">
              <w:t xml:space="preserve">, </w:t>
            </w:r>
            <w:proofErr w:type="spellStart"/>
            <w:r w:rsidRPr="005F1BBE">
              <w:t>Инской</w:t>
            </w:r>
            <w:proofErr w:type="spellEnd"/>
            <w:r w:rsidRPr="005F1BBE">
              <w:t xml:space="preserve">, </w:t>
            </w:r>
            <w:proofErr w:type="spellStart"/>
            <w:r w:rsidRPr="005F1BBE">
              <w:t>Калаганово</w:t>
            </w:r>
            <w:proofErr w:type="spellEnd"/>
            <w:r w:rsidRPr="005F1BBE">
              <w:t>,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Горный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2. Санитарно-защитная зона ЛОСЛК открытого типа – 100 м, закрытого типа – 50 м – </w:t>
            </w:r>
            <w:proofErr w:type="spellStart"/>
            <w:r w:rsidRPr="005F1BBE">
              <w:t>СанПиН</w:t>
            </w:r>
            <w:proofErr w:type="spellEnd"/>
            <w:r w:rsidRPr="005F1BBE">
              <w:t xml:space="preserve"> 2.2.1/2.1.1.1200-03 (новая ред.).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41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объект  капитального   строительства в области предупреждения чрезвычайных  ситуаций природного и  техногенного характера  </w:t>
            </w:r>
          </w:p>
        </w:tc>
        <w:tc>
          <w:tcPr>
            <w:tcW w:w="3282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Мероприятия по борьбе с подтоплением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очередь, расчётный срок)</w:t>
            </w:r>
          </w:p>
        </w:tc>
        <w:tc>
          <w:tcPr>
            <w:tcW w:w="3417" w:type="dxa"/>
            <w:gridSpan w:val="3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Строительство дренажных систем. Тип дренажа – лучевой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район: </w:t>
            </w:r>
            <w:proofErr w:type="spellStart"/>
            <w:r w:rsidRPr="005F1BBE">
              <w:t>Шмаково</w:t>
            </w:r>
            <w:proofErr w:type="spellEnd"/>
            <w:r w:rsidRPr="005F1BBE">
              <w:t xml:space="preserve">, Репьёво, </w:t>
            </w:r>
            <w:proofErr w:type="spellStart"/>
            <w:r w:rsidRPr="005F1BBE">
              <w:t>Инской</w:t>
            </w:r>
            <w:proofErr w:type="spellEnd"/>
            <w:r w:rsidRPr="005F1BBE">
              <w:t xml:space="preserve">, </w:t>
            </w:r>
            <w:proofErr w:type="spellStart"/>
            <w:r w:rsidRPr="005F1BBE">
              <w:t>Калаганово</w:t>
            </w:r>
            <w:proofErr w:type="spellEnd"/>
            <w:r w:rsidRPr="005F1BBE">
              <w:t>, Горный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  <w:r w:rsidRPr="005F1BBE">
              <w:rPr>
                <w:b/>
              </w:rPr>
              <w:t>VI</w:t>
            </w: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регионального значения  в области физкультуры и спорта, необходимые для реализации полномочия "Осуществление региональных и межмуниципальных программ в области физкультуры и спорта"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16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объект капитального строительства в области физкультуры и  спорта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Спортивный комплекс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р.п. Горный, </w:t>
            </w: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  <w:r w:rsidRPr="005F1BBE">
              <w:rPr>
                <w:b/>
              </w:rPr>
              <w:lastRenderedPageBreak/>
              <w:t>VIII</w:t>
            </w: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регионального значения  в области туризма, необходимые для реализации полномочия "Осуществление региональных и межмуниципальных программ в области туризма"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19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объект капитального строительства в области туризма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Туристический комплекс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50-100 мест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п. Горный, </w:t>
            </w: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  <w:r w:rsidRPr="005F1BBE">
              <w:rPr>
                <w:b/>
              </w:rPr>
              <w:t>XI</w:t>
            </w: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регионального значения в области газоснабжения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43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Транспортировка природного газа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Газопроводы высоко давления от ГРС Мошково на ГРП н.п.:  р.п. Мошково;  п. Верх-Балта; с. </w:t>
            </w:r>
            <w:proofErr w:type="spellStart"/>
            <w:r w:rsidRPr="005F1BBE">
              <w:t>Новомошковское</w:t>
            </w:r>
            <w:proofErr w:type="spellEnd"/>
            <w:r w:rsidRPr="005F1BBE">
              <w:t>; п. Горный, а также промышленные предприятия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(расчетный срок)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Р≤0,6  МПа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Мошковский</w:t>
            </w:r>
            <w:proofErr w:type="spellEnd"/>
            <w:r w:rsidRPr="005F1BBE">
              <w:t xml:space="preserve">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Санитарный разрыв – в зависимости от диаметра газопровода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86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Обеспечение потребителей природным газом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Газификация п. Горный, </w:t>
            </w:r>
            <w:proofErr w:type="spellStart"/>
            <w:r w:rsidRPr="005F1BBE">
              <w:t>с.Буготак</w:t>
            </w:r>
            <w:proofErr w:type="spellEnd"/>
            <w:r w:rsidRPr="005F1BBE">
              <w:t xml:space="preserve">, </w:t>
            </w:r>
            <w:proofErr w:type="spellStart"/>
            <w:r w:rsidRPr="005F1BBE">
              <w:t>с.Льниха</w:t>
            </w:r>
            <w:proofErr w:type="spellEnd"/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Предусмотреть от проектируемой ГРС Заря с выходным давлением Р≤1,2  МПа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Санитарный разрыв – в зависимости от диаметра газопровода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88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Транспортировка природного газа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Газопроводы высоко давления 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Проложить от проектируемого ГГРП Горный на н.п. п. Ермачиха, п.Никольский, </w:t>
            </w:r>
            <w:proofErr w:type="spellStart"/>
            <w:r w:rsidRPr="005F1BBE">
              <w:t>Камнереченский</w:t>
            </w:r>
            <w:proofErr w:type="spellEnd"/>
            <w:r w:rsidRPr="005F1BBE">
              <w:t xml:space="preserve"> щебеночный завод, р.п. Горный, п. Изынский, о.п. Отгонка</w:t>
            </w:r>
          </w:p>
          <w:p w:rsidR="00364DEE" w:rsidRPr="005F1BBE" w:rsidRDefault="00364DEE" w:rsidP="00075D0E">
            <w:pPr>
              <w:pStyle w:val="b6"/>
              <w:jc w:val="left"/>
            </w:pPr>
            <w:r w:rsidRPr="005F1BBE">
              <w:t>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В соответствии со схемой газификации Ордынского района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Санитарный разрыв – в зависимости от диаметра газопровода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  <w:r w:rsidRPr="005F1BBE">
              <w:rPr>
                <w:b/>
              </w:rPr>
              <w:t>XIII</w:t>
            </w: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регионального и местного значения в области водоснабжения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49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Очистка питьевой воды 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Водопроводные очистные сооружения р.п. Горный (реконструкция)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Производительность 7,0 тыс. м3/ </w:t>
            </w:r>
            <w:proofErr w:type="spellStart"/>
            <w:r w:rsidRPr="005F1BBE">
              <w:t>сут</w:t>
            </w:r>
            <w:proofErr w:type="spellEnd"/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муниципальный район, р.п. Горный  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Зоны санитарной охраны определяются специализированным проектом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50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Транспортировка </w:t>
            </w:r>
            <w:r w:rsidRPr="005F1BBE">
              <w:lastRenderedPageBreak/>
              <w:t xml:space="preserve">питьевой воды в р.п. Горный  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lastRenderedPageBreak/>
              <w:t xml:space="preserve">Магистральные сети </w:t>
            </w:r>
            <w:r w:rsidRPr="005F1BBE">
              <w:lastRenderedPageBreak/>
              <w:t>водопровода (реконструкция)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  <w:p w:rsidR="00364DEE" w:rsidRPr="005F1BBE" w:rsidRDefault="00364DEE" w:rsidP="00075D0E">
            <w:pPr>
              <w:pStyle w:val="b6"/>
              <w:jc w:val="left"/>
            </w:pP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lastRenderedPageBreak/>
              <w:t xml:space="preserve">Протяженность </w:t>
            </w:r>
            <w:smartTag w:uri="urn:schemas-microsoft-com:office:smarttags" w:element="metricconverter">
              <w:smartTagPr>
                <w:attr w:name="ProductID" w:val="9,3 км"/>
              </w:smartTagPr>
              <w:r w:rsidRPr="005F1BBE">
                <w:t>9,3 км</w:t>
              </w:r>
            </w:smartTag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</w:t>
            </w:r>
            <w:r w:rsidRPr="005F1BBE">
              <w:lastRenderedPageBreak/>
              <w:t>муниципальный район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lastRenderedPageBreak/>
              <w:t xml:space="preserve">Санитарно-защитная </w:t>
            </w:r>
            <w:r w:rsidRPr="005F1BBE">
              <w:lastRenderedPageBreak/>
              <w:t>полоса водовода 10 м (20 м – при диаметре водовода более 1000 мм), при наличии грунтовых вод – не менее 50 м независимо от диаметра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lastRenderedPageBreak/>
              <w:t>51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Подача питьевой воды в р.п. Горный  в случае ЧС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Резервный водозабор на базе Буготакского участка МПВ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  <w:p w:rsidR="00364DEE" w:rsidRPr="005F1BBE" w:rsidRDefault="00364DEE" w:rsidP="00075D0E">
            <w:pPr>
              <w:pStyle w:val="b6"/>
              <w:jc w:val="left"/>
            </w:pP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Производительность 1,5 тыс. м3/ </w:t>
            </w:r>
            <w:proofErr w:type="spellStart"/>
            <w:r w:rsidRPr="005F1BBE">
              <w:t>сут</w:t>
            </w:r>
            <w:proofErr w:type="spellEnd"/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муниципальный район, р.п. Горный  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Зоны санитарной охраны определяются специализированным проектом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55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Доставка питьевой воды до потребителя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Уличные сети (реконструкция и строительство)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Определяется специальным проектом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муниципальный район р.п. Горный,  </w:t>
            </w:r>
            <w:proofErr w:type="spellStart"/>
            <w:r w:rsidRPr="005F1BBE">
              <w:t>Репьевский</w:t>
            </w:r>
            <w:proofErr w:type="spellEnd"/>
            <w:r w:rsidRPr="005F1BBE">
              <w:t xml:space="preserve"> сельский совет, Буготакский сельский совет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Санитарно-защитная полоса водовода 10 м (20 м – при диаметре водовода более 1000 мм), при наличии грунтовых вод – не менее 50 м независимо от диаметра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  <w:rPr>
                <w:b/>
              </w:rPr>
            </w:pPr>
          </w:p>
        </w:tc>
        <w:tc>
          <w:tcPr>
            <w:tcW w:w="14010" w:type="dxa"/>
            <w:gridSpan w:val="9"/>
            <w:vAlign w:val="center"/>
          </w:tcPr>
          <w:p w:rsidR="00364DEE" w:rsidRPr="005F1BBE" w:rsidRDefault="00364DEE" w:rsidP="00075D0E">
            <w:pPr>
              <w:pStyle w:val="b6"/>
              <w:jc w:val="left"/>
              <w:rPr>
                <w:b/>
              </w:rPr>
            </w:pPr>
            <w:r w:rsidRPr="005F1BBE">
              <w:rPr>
                <w:b/>
              </w:rPr>
              <w:t>Объекты капитального строительства местного значения в области водоотведения бытовых стоков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32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Перекачка и очистка сточных вод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КНС и канализационные очистные сооружения (реконструкция)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Производительность 7,5 тыс. м3/</w:t>
            </w:r>
            <w:proofErr w:type="spellStart"/>
            <w:r w:rsidRPr="005F1BBE">
              <w:t>сут</w:t>
            </w:r>
            <w:proofErr w:type="spellEnd"/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муниципальный район, р.п. Горный  </w:t>
            </w: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 xml:space="preserve">СЗЗ КНС – 20 м, СЗЗ ОСК – 400 м (табл. 7.1.2 </w:t>
            </w:r>
            <w:proofErr w:type="spellStart"/>
            <w:r w:rsidRPr="005F1BBE">
              <w:t>СанПиН</w:t>
            </w:r>
            <w:proofErr w:type="spellEnd"/>
            <w:r w:rsidRPr="005F1BBE">
              <w:t xml:space="preserve"> 2.2.1/2.1.1.1200-03).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710" w:type="dxa"/>
            <w:vAlign w:val="center"/>
          </w:tcPr>
          <w:p w:rsidR="00364DEE" w:rsidRPr="005F1BBE" w:rsidRDefault="00364DEE" w:rsidP="00075D0E">
            <w:pPr>
              <w:pStyle w:val="b6"/>
              <w:jc w:val="center"/>
            </w:pPr>
            <w:r w:rsidRPr="005F1BBE">
              <w:t>34</w:t>
            </w:r>
          </w:p>
        </w:tc>
        <w:tc>
          <w:tcPr>
            <w:tcW w:w="263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Транспортировка сточных вод на очистные сооружения</w:t>
            </w:r>
          </w:p>
        </w:tc>
        <w:tc>
          <w:tcPr>
            <w:tcW w:w="3294" w:type="dxa"/>
            <w:gridSpan w:val="4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КНС, канализационные коллектора (строительство и реконструкция) (</w:t>
            </w:r>
            <w:proofErr w:type="spellStart"/>
            <w:r w:rsidRPr="005F1BBE">
              <w:t>I-ая</w:t>
            </w:r>
            <w:proofErr w:type="spellEnd"/>
            <w:r w:rsidRPr="005F1BBE">
              <w:t xml:space="preserve"> очередь, расчётный срок)</w:t>
            </w:r>
          </w:p>
        </w:tc>
        <w:tc>
          <w:tcPr>
            <w:tcW w:w="3405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Определяется специальным проектом</w:t>
            </w:r>
          </w:p>
        </w:tc>
        <w:tc>
          <w:tcPr>
            <w:tcW w:w="2045" w:type="dxa"/>
            <w:gridSpan w:val="2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proofErr w:type="spellStart"/>
            <w:r w:rsidRPr="005F1BBE">
              <w:t>Тогучинский</w:t>
            </w:r>
            <w:proofErr w:type="spellEnd"/>
            <w:r w:rsidRPr="005F1BBE">
              <w:t xml:space="preserve"> муниципальный район р.п. Горный</w:t>
            </w:r>
          </w:p>
          <w:p w:rsidR="00364DEE" w:rsidRPr="005F1BBE" w:rsidRDefault="00364DEE" w:rsidP="00075D0E">
            <w:pPr>
              <w:pStyle w:val="b6"/>
              <w:jc w:val="left"/>
            </w:pPr>
          </w:p>
        </w:tc>
        <w:tc>
          <w:tcPr>
            <w:tcW w:w="2631" w:type="dxa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Санитарно-защитная зона – в зависимости от производительности КНС</w:t>
            </w:r>
          </w:p>
        </w:tc>
      </w:tr>
      <w:tr w:rsidR="00364DEE" w:rsidRPr="005F1BBE" w:rsidTr="00075D0E">
        <w:trPr>
          <w:trHeight w:val="340"/>
          <w:tblCellSpacing w:w="5" w:type="nil"/>
          <w:jc w:val="center"/>
        </w:trPr>
        <w:tc>
          <w:tcPr>
            <w:tcW w:w="14720" w:type="dxa"/>
            <w:gridSpan w:val="10"/>
            <w:vAlign w:val="center"/>
          </w:tcPr>
          <w:p w:rsidR="00364DEE" w:rsidRPr="005F1BBE" w:rsidRDefault="00364DEE" w:rsidP="00075D0E">
            <w:pPr>
              <w:pStyle w:val="b6"/>
              <w:jc w:val="left"/>
            </w:pPr>
            <w:r w:rsidRPr="005F1BBE">
              <w:t>Примечание – 1-ая очередь – до 2017 г., расчётный срок – до 2032 г.</w:t>
            </w:r>
          </w:p>
        </w:tc>
      </w:tr>
    </w:tbl>
    <w:p w:rsidR="00364DEE" w:rsidRPr="005F1BBE" w:rsidRDefault="00364DEE" w:rsidP="00364DEE">
      <w:pPr>
        <w:pStyle w:val="b5"/>
        <w:sectPr w:rsidR="00364DEE" w:rsidRPr="005F1BBE" w:rsidSect="00075D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6"/>
    <w:p w:rsidR="00894F85" w:rsidRPr="005F1BBE" w:rsidRDefault="00894F85" w:rsidP="006E1E7D">
      <w:pPr>
        <w:pStyle w:val="Default"/>
        <w:ind w:firstLine="709"/>
        <w:jc w:val="both"/>
        <w:rPr>
          <w:color w:val="FF0000"/>
        </w:rPr>
      </w:pPr>
    </w:p>
    <w:p w:rsidR="00894F85" w:rsidRPr="005F1BBE" w:rsidRDefault="007B1254" w:rsidP="008E2D4B">
      <w:pPr>
        <w:pStyle w:val="25"/>
      </w:pPr>
      <w:bookmarkStart w:id="7" w:name="_Toc502141653"/>
      <w:r w:rsidRPr="005F1BBE">
        <w:t>2.2</w:t>
      </w:r>
      <w:r w:rsidR="007F668B" w:rsidRPr="005F1BBE">
        <w:t xml:space="preserve"> </w:t>
      </w:r>
      <w:r w:rsidR="002D4A26" w:rsidRPr="005F1BBE">
        <w:t>Перечень объектов местного значения</w:t>
      </w:r>
      <w:bookmarkEnd w:id="7"/>
      <w:r w:rsidR="002D4A26" w:rsidRPr="005F1BBE">
        <w:t xml:space="preserve"> </w:t>
      </w:r>
    </w:p>
    <w:p w:rsidR="00364DEE" w:rsidRPr="005F1BBE" w:rsidRDefault="00364DEE" w:rsidP="00364DEE">
      <w:pPr>
        <w:pStyle w:val="Default"/>
        <w:ind w:firstLine="709"/>
        <w:jc w:val="both"/>
        <w:rPr>
          <w:color w:val="auto"/>
          <w:sz w:val="28"/>
        </w:rPr>
      </w:pPr>
    </w:p>
    <w:p w:rsidR="00364DEE" w:rsidRPr="005F1BBE" w:rsidRDefault="00364DEE" w:rsidP="00364DEE">
      <w:pPr>
        <w:pStyle w:val="Default"/>
        <w:ind w:firstLine="709"/>
        <w:jc w:val="both"/>
        <w:rPr>
          <w:sz w:val="28"/>
        </w:rPr>
      </w:pPr>
      <w:r w:rsidRPr="005F1BBE">
        <w:rPr>
          <w:sz w:val="28"/>
        </w:rPr>
        <w:t xml:space="preserve">Согласно инвестиционному паспорту Тогучинского района Новосибирской области 2016 год на территории городского поселения </w:t>
      </w:r>
      <w:proofErr w:type="spellStart"/>
      <w:r w:rsidRPr="005F1BBE">
        <w:rPr>
          <w:sz w:val="28"/>
        </w:rPr>
        <w:t>р.п</w:t>
      </w:r>
      <w:proofErr w:type="spellEnd"/>
      <w:r w:rsidRPr="005F1BBE">
        <w:rPr>
          <w:sz w:val="28"/>
        </w:rPr>
        <w:t xml:space="preserve"> Горный находятся инвестиционные площадки по типу </w:t>
      </w:r>
      <w:proofErr w:type="spellStart"/>
      <w:r w:rsidRPr="005F1BBE">
        <w:rPr>
          <w:sz w:val="28"/>
        </w:rPr>
        <w:t>гринфил</w:t>
      </w:r>
      <w:proofErr w:type="spellEnd"/>
      <w:r w:rsidRPr="005F1BBE">
        <w:rPr>
          <w:sz w:val="28"/>
        </w:rPr>
        <w:t>:</w:t>
      </w:r>
    </w:p>
    <w:p w:rsidR="00364DEE" w:rsidRPr="005F1BBE" w:rsidRDefault="00364DEE" w:rsidP="00364DEE">
      <w:pPr>
        <w:pStyle w:val="Default"/>
        <w:ind w:firstLine="709"/>
        <w:jc w:val="both"/>
        <w:rPr>
          <w:sz w:val="28"/>
        </w:rPr>
      </w:pPr>
      <w:r w:rsidRPr="005F1BBE">
        <w:rPr>
          <w:sz w:val="28"/>
        </w:rPr>
        <w:t>-площадки общей площадью 37,0 га  (возможный вид использования –промышленные предприятия);</w:t>
      </w:r>
    </w:p>
    <w:p w:rsidR="00D13DCA" w:rsidRPr="005F1BBE" w:rsidRDefault="00364DEE" w:rsidP="006E1E7D">
      <w:pPr>
        <w:pStyle w:val="Default"/>
        <w:ind w:firstLine="709"/>
        <w:jc w:val="both"/>
        <w:rPr>
          <w:sz w:val="28"/>
        </w:rPr>
      </w:pPr>
      <w:r w:rsidRPr="005F1BBE">
        <w:rPr>
          <w:sz w:val="28"/>
        </w:rPr>
        <w:t>-площадки, общей площадью 5,0  га  (возможный вид использования –производственная деятельность).</w:t>
      </w:r>
    </w:p>
    <w:p w:rsidR="006E1E7D" w:rsidRPr="005F1BBE" w:rsidRDefault="006E1E7D" w:rsidP="006E1E7D">
      <w:pPr>
        <w:pStyle w:val="Default"/>
        <w:ind w:firstLine="709"/>
        <w:jc w:val="both"/>
        <w:rPr>
          <w:color w:val="FF0000"/>
        </w:rPr>
      </w:pPr>
    </w:p>
    <w:p w:rsidR="007F668B" w:rsidRPr="005F1BBE" w:rsidRDefault="007F668B" w:rsidP="00154C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4"/>
        </w:rPr>
      </w:pPr>
      <w:r w:rsidRPr="005F1BBE">
        <w:rPr>
          <w:color w:val="FF0000"/>
        </w:rPr>
        <w:br w:type="page"/>
      </w:r>
    </w:p>
    <w:p w:rsidR="00894F85" w:rsidRPr="005F1BBE" w:rsidRDefault="00894F85" w:rsidP="00894F85">
      <w:pPr>
        <w:pStyle w:val="S7"/>
        <w:rPr>
          <w:color w:val="FF0000"/>
        </w:rPr>
      </w:pPr>
    </w:p>
    <w:p w:rsidR="000C5F43" w:rsidRPr="005F1BBE" w:rsidRDefault="007B1254" w:rsidP="008E2D4B">
      <w:pPr>
        <w:pStyle w:val="25"/>
      </w:pPr>
      <w:bookmarkStart w:id="8" w:name="_Toc502141654"/>
      <w:r w:rsidRPr="005F1BBE">
        <w:t xml:space="preserve">3. </w:t>
      </w:r>
      <w:r w:rsidR="00370E91" w:rsidRPr="005F1BBE">
        <w:t xml:space="preserve">Перечень объектов местного значения планируемых к размещению на территории </w:t>
      </w:r>
      <w:r w:rsidR="00820E5D" w:rsidRPr="005F1BBE">
        <w:t>города Искитима</w:t>
      </w:r>
      <w:bookmarkEnd w:id="8"/>
    </w:p>
    <w:p w:rsidR="000C5F43" w:rsidRPr="005F1BBE" w:rsidRDefault="000C5F43" w:rsidP="006E1E7D">
      <w:pPr>
        <w:pStyle w:val="S7"/>
      </w:pPr>
    </w:p>
    <w:p w:rsidR="000C5F43" w:rsidRPr="005F1BBE" w:rsidRDefault="000C5F43" w:rsidP="008E2D4B">
      <w:pPr>
        <w:pStyle w:val="25"/>
      </w:pPr>
      <w:bookmarkStart w:id="9" w:name="_Toc502141655"/>
      <w:r w:rsidRPr="005F1BBE">
        <w:t>3.1 Демографический прогноз</w:t>
      </w:r>
      <w:bookmarkEnd w:id="9"/>
      <w:r w:rsidRPr="005F1BBE">
        <w:t xml:space="preserve"> </w:t>
      </w:r>
    </w:p>
    <w:p w:rsidR="00370E91" w:rsidRPr="005F1BBE" w:rsidRDefault="00370E91" w:rsidP="006E1E7D">
      <w:pPr>
        <w:pStyle w:val="S7"/>
      </w:pPr>
    </w:p>
    <w:p w:rsidR="00075D0E" w:rsidRPr="005F1BBE" w:rsidRDefault="00075D0E" w:rsidP="00075D0E">
      <w:pPr>
        <w:pStyle w:val="S7"/>
        <w:rPr>
          <w:color w:val="000000"/>
        </w:rPr>
      </w:pPr>
      <w:r w:rsidRPr="005F1BBE">
        <w:t>Анализ факторов, определяющих перспективную численность населения (механическое и естественное движение населения, половозрастной состав), а так же территориальных</w:t>
      </w:r>
      <w:r w:rsidRPr="005F1BBE">
        <w:rPr>
          <w:color w:val="000000"/>
        </w:rPr>
        <w:t xml:space="preserve"> возможностей показал, что имеются объективные основания на обозримый период прогнозировать рост численности населения на территории муниципального образования.</w:t>
      </w:r>
    </w:p>
    <w:p w:rsidR="00075D0E" w:rsidRPr="005F1BBE" w:rsidRDefault="00075D0E" w:rsidP="00075D0E">
      <w:pPr>
        <w:pStyle w:val="S7"/>
        <w:rPr>
          <w:color w:val="000000"/>
        </w:rPr>
      </w:pPr>
      <w:r w:rsidRPr="005F1BBE">
        <w:rPr>
          <w:color w:val="000000"/>
        </w:rPr>
        <w:t>Городское поселение р.п. Горный расположен в зоне влияния Новосибирской агломерации, что обеспечит рост численности населения в перспективе. На основе комплексной оценки территории рабочего поселка выявлены потенциальные ресурсы возможного дальнейшего развития за счет имеющихся внутренних территориальных ресурсов.</w:t>
      </w:r>
    </w:p>
    <w:p w:rsidR="00075D0E" w:rsidRPr="005F1BBE" w:rsidRDefault="00075D0E" w:rsidP="00075D0E">
      <w:pPr>
        <w:pStyle w:val="S7"/>
      </w:pPr>
      <w:r w:rsidRPr="005F1BBE">
        <w:rPr>
          <w:color w:val="000000"/>
        </w:rPr>
        <w:t>Для расчета численности населения муниципального образования на перспективу использован метод демографического прогноза, основанный на применении математических функций, с учетом сложившихся социально-экономических условий и гипотезы демографического и экономического развития поселения,  а также прогнозные значения, обозначенные в Схеме территориального планирования Новосибирской агломерации (Постановление Правительства Новосибирской области от 28.04.2014 N 186-п "Об утверждении схемы территориального планирования Новосибирской агломерации Новосибирской области").</w:t>
      </w:r>
    </w:p>
    <w:p w:rsidR="00075D0E" w:rsidRPr="005F1BBE" w:rsidRDefault="00075D0E" w:rsidP="00075D0E">
      <w:pPr>
        <w:pStyle w:val="S7"/>
        <w:rPr>
          <w:szCs w:val="28"/>
        </w:rPr>
      </w:pPr>
      <w:r w:rsidRPr="005F1BBE">
        <w:t>Согласно принятому в проекте сценарию развития расчетная численность</w:t>
      </w:r>
      <w:r w:rsidRPr="005F1BBE">
        <w:rPr>
          <w:color w:val="000000"/>
        </w:rPr>
        <w:t xml:space="preserve"> населения городского поселения р.п. Горный </w:t>
      </w:r>
      <w:r w:rsidRPr="005F1BBE">
        <w:t xml:space="preserve">составит около 11000 человек к </w:t>
      </w:r>
      <w:r w:rsidRPr="005F1BBE">
        <w:rPr>
          <w:szCs w:val="28"/>
        </w:rPr>
        <w:t>2027 г., около 14000 человек - к 2037 г.</w:t>
      </w:r>
    </w:p>
    <w:p w:rsidR="00075D0E" w:rsidRPr="005F1BBE" w:rsidRDefault="00075D0E" w:rsidP="00075D0E">
      <w:pPr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Таблица 3.1-1</w:t>
      </w:r>
    </w:p>
    <w:p w:rsidR="00075D0E" w:rsidRPr="005F1BBE" w:rsidRDefault="00075D0E" w:rsidP="00075D0E">
      <w:pPr>
        <w:pStyle w:val="S7"/>
        <w:jc w:val="center"/>
        <w:rPr>
          <w:szCs w:val="28"/>
        </w:rPr>
      </w:pPr>
      <w:r w:rsidRPr="005F1BBE">
        <w:rPr>
          <w:szCs w:val="28"/>
        </w:rPr>
        <w:t>Прогноз численность населения городского поселения рабочего поселка Горный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2"/>
        <w:gridCol w:w="2075"/>
        <w:gridCol w:w="2552"/>
        <w:gridCol w:w="2410"/>
      </w:tblGrid>
      <w:tr w:rsidR="00075D0E" w:rsidRPr="005F1BBE" w:rsidTr="00075D0E">
        <w:tc>
          <w:tcPr>
            <w:tcW w:w="2752" w:type="dxa"/>
            <w:vMerge w:val="restart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Населенный пункт</w:t>
            </w:r>
          </w:p>
        </w:tc>
        <w:tc>
          <w:tcPr>
            <w:tcW w:w="6287" w:type="dxa"/>
            <w:gridSpan w:val="3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Численность населения</w:t>
            </w:r>
          </w:p>
        </w:tc>
      </w:tr>
      <w:tr w:rsidR="00075D0E" w:rsidRPr="005F1BBE" w:rsidTr="00075D0E">
        <w:tc>
          <w:tcPr>
            <w:tcW w:w="2752" w:type="dxa"/>
            <w:vMerge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5" w:type="dxa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 xml:space="preserve">Существующее положение </w:t>
            </w:r>
          </w:p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(2017г.)</w:t>
            </w:r>
          </w:p>
        </w:tc>
        <w:tc>
          <w:tcPr>
            <w:tcW w:w="2552" w:type="dxa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Первая очередь (2027г.)</w:t>
            </w:r>
          </w:p>
        </w:tc>
        <w:tc>
          <w:tcPr>
            <w:tcW w:w="2410" w:type="dxa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Расчетный срок (2037г.)</w:t>
            </w:r>
          </w:p>
        </w:tc>
      </w:tr>
      <w:tr w:rsidR="00075D0E" w:rsidRPr="005F1BBE" w:rsidTr="00075D0E">
        <w:tc>
          <w:tcPr>
            <w:tcW w:w="2752" w:type="dxa"/>
          </w:tcPr>
          <w:p w:rsidR="00075D0E" w:rsidRPr="005F1BBE" w:rsidRDefault="00075D0E" w:rsidP="00075D0E">
            <w:pPr>
              <w:pStyle w:val="S7"/>
              <w:ind w:firstLine="0"/>
              <w:jc w:val="left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Р.п. Горный</w:t>
            </w:r>
          </w:p>
        </w:tc>
        <w:tc>
          <w:tcPr>
            <w:tcW w:w="1325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9164</w:t>
            </w:r>
          </w:p>
        </w:tc>
        <w:tc>
          <w:tcPr>
            <w:tcW w:w="2552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10755</w:t>
            </w:r>
          </w:p>
        </w:tc>
        <w:tc>
          <w:tcPr>
            <w:tcW w:w="2410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13755</w:t>
            </w:r>
          </w:p>
        </w:tc>
      </w:tr>
      <w:tr w:rsidR="00075D0E" w:rsidRPr="005F1BBE" w:rsidTr="00075D0E">
        <w:tc>
          <w:tcPr>
            <w:tcW w:w="2752" w:type="dxa"/>
          </w:tcPr>
          <w:p w:rsidR="00075D0E" w:rsidRPr="005F1BBE" w:rsidRDefault="00075D0E" w:rsidP="00075D0E">
            <w:pPr>
              <w:pStyle w:val="S7"/>
              <w:ind w:firstLine="0"/>
              <w:jc w:val="left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 xml:space="preserve">П. Никольский </w:t>
            </w:r>
          </w:p>
        </w:tc>
        <w:tc>
          <w:tcPr>
            <w:tcW w:w="1325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158</w:t>
            </w:r>
          </w:p>
        </w:tc>
        <w:tc>
          <w:tcPr>
            <w:tcW w:w="2552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160</w:t>
            </w:r>
          </w:p>
        </w:tc>
        <w:tc>
          <w:tcPr>
            <w:tcW w:w="2410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160</w:t>
            </w:r>
          </w:p>
        </w:tc>
      </w:tr>
      <w:tr w:rsidR="00075D0E" w:rsidRPr="005F1BBE" w:rsidTr="00075D0E">
        <w:tc>
          <w:tcPr>
            <w:tcW w:w="2752" w:type="dxa"/>
          </w:tcPr>
          <w:p w:rsidR="00075D0E" w:rsidRPr="005F1BBE" w:rsidRDefault="00075D0E" w:rsidP="00075D0E">
            <w:pPr>
              <w:pStyle w:val="S7"/>
              <w:ind w:firstLine="0"/>
              <w:jc w:val="left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П. Ермачиха</w:t>
            </w:r>
          </w:p>
        </w:tc>
        <w:tc>
          <w:tcPr>
            <w:tcW w:w="1325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82</w:t>
            </w:r>
          </w:p>
        </w:tc>
        <w:tc>
          <w:tcPr>
            <w:tcW w:w="2552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85</w:t>
            </w:r>
          </w:p>
        </w:tc>
        <w:tc>
          <w:tcPr>
            <w:tcW w:w="2410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color w:val="000000"/>
                <w:szCs w:val="28"/>
              </w:rPr>
            </w:pPr>
            <w:r w:rsidRPr="005F1BBE">
              <w:rPr>
                <w:color w:val="000000"/>
                <w:szCs w:val="28"/>
              </w:rPr>
              <w:t>85</w:t>
            </w:r>
          </w:p>
        </w:tc>
      </w:tr>
      <w:tr w:rsidR="00075D0E" w:rsidRPr="005F1BBE" w:rsidTr="00075D0E">
        <w:trPr>
          <w:trHeight w:val="549"/>
        </w:trPr>
        <w:tc>
          <w:tcPr>
            <w:tcW w:w="2752" w:type="dxa"/>
          </w:tcPr>
          <w:p w:rsidR="00075D0E" w:rsidRPr="005F1BBE" w:rsidRDefault="00075D0E" w:rsidP="00075D0E">
            <w:pPr>
              <w:pStyle w:val="S7"/>
              <w:ind w:firstLine="0"/>
              <w:jc w:val="left"/>
              <w:rPr>
                <w:b/>
                <w:color w:val="000000"/>
                <w:szCs w:val="28"/>
              </w:rPr>
            </w:pPr>
            <w:r w:rsidRPr="005F1BBE">
              <w:rPr>
                <w:b/>
                <w:color w:val="000000"/>
                <w:szCs w:val="28"/>
              </w:rPr>
              <w:t xml:space="preserve">Всего городское поселение р.п.Горный </w:t>
            </w:r>
          </w:p>
        </w:tc>
        <w:tc>
          <w:tcPr>
            <w:tcW w:w="1325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b/>
                <w:color w:val="000000"/>
                <w:szCs w:val="28"/>
              </w:rPr>
            </w:pPr>
            <w:r w:rsidRPr="005F1BBE">
              <w:rPr>
                <w:b/>
                <w:color w:val="000000"/>
                <w:szCs w:val="28"/>
              </w:rPr>
              <w:t>9404</w:t>
            </w:r>
          </w:p>
        </w:tc>
        <w:tc>
          <w:tcPr>
            <w:tcW w:w="2552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b/>
                <w:color w:val="000000"/>
                <w:szCs w:val="28"/>
              </w:rPr>
            </w:pPr>
            <w:r w:rsidRPr="005F1BBE">
              <w:rPr>
                <w:b/>
                <w:color w:val="000000"/>
                <w:szCs w:val="28"/>
              </w:rPr>
              <w:t>11000</w:t>
            </w:r>
          </w:p>
        </w:tc>
        <w:tc>
          <w:tcPr>
            <w:tcW w:w="2410" w:type="dxa"/>
            <w:vAlign w:val="center"/>
          </w:tcPr>
          <w:p w:rsidR="00075D0E" w:rsidRPr="005F1BBE" w:rsidRDefault="00075D0E" w:rsidP="00075D0E">
            <w:pPr>
              <w:pStyle w:val="S7"/>
              <w:ind w:firstLine="0"/>
              <w:jc w:val="center"/>
              <w:rPr>
                <w:b/>
                <w:color w:val="000000"/>
                <w:szCs w:val="28"/>
              </w:rPr>
            </w:pPr>
            <w:r w:rsidRPr="005F1BBE">
              <w:rPr>
                <w:b/>
                <w:color w:val="000000"/>
                <w:szCs w:val="28"/>
              </w:rPr>
              <w:t>14000</w:t>
            </w:r>
          </w:p>
        </w:tc>
      </w:tr>
    </w:tbl>
    <w:p w:rsidR="00075D0E" w:rsidRPr="005F1BBE" w:rsidRDefault="00075D0E" w:rsidP="00075D0E">
      <w:pPr>
        <w:pStyle w:val="S7"/>
        <w:jc w:val="center"/>
        <w:rPr>
          <w:color w:val="000000"/>
          <w:szCs w:val="28"/>
        </w:rPr>
      </w:pPr>
    </w:p>
    <w:p w:rsidR="00075D0E" w:rsidRPr="005F1BBE" w:rsidRDefault="00075D0E" w:rsidP="00075D0E">
      <w:pPr>
        <w:pStyle w:val="S7"/>
        <w:rPr>
          <w:color w:val="000000"/>
        </w:rPr>
      </w:pPr>
      <w:r w:rsidRPr="005F1BBE">
        <w:rPr>
          <w:color w:val="000000"/>
        </w:rPr>
        <w:t xml:space="preserve">Основанием для прогноза изменения возрастной структуры населения городского поселения р.п. Горный в течение расчетного срока являлся прогноз изменения </w:t>
      </w:r>
      <w:r w:rsidRPr="005F1BBE">
        <w:t xml:space="preserve">демографических показателей на территории Новосибирской области до 2035 г., разработанный специалистами Федеральной службы государственной </w:t>
      </w:r>
      <w:r w:rsidRPr="005F1BBE">
        <w:lastRenderedPageBreak/>
        <w:t>статистики</w:t>
      </w:r>
      <w:r w:rsidRPr="005F1BBE">
        <w:rPr>
          <w:color w:val="000000"/>
        </w:rPr>
        <w:t>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075D0E" w:rsidRPr="005F1BBE" w:rsidRDefault="00075D0E" w:rsidP="00075D0E">
      <w:pPr>
        <w:pStyle w:val="S7"/>
      </w:pPr>
      <w:r w:rsidRPr="005F1BBE">
        <w:rPr>
          <w:color w:val="000000"/>
        </w:rPr>
        <w:t xml:space="preserve">Предполагаемое изменение возрастной структуры населения городского поселения р.п. Горный представлено </w:t>
      </w:r>
      <w:r w:rsidRPr="005F1BBE">
        <w:rPr>
          <w:i/>
        </w:rPr>
        <w:t>таблице 3.1-2.</w:t>
      </w:r>
    </w:p>
    <w:p w:rsidR="00075D0E" w:rsidRPr="005F1BBE" w:rsidRDefault="00075D0E" w:rsidP="00075D0E">
      <w:pPr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Таблица 3.1-2</w:t>
      </w:r>
    </w:p>
    <w:p w:rsidR="00075D0E" w:rsidRPr="005F1BBE" w:rsidRDefault="00075D0E" w:rsidP="00075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Предполагаемое изменение возрастной структуры населения городского поселения р.п. Горный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0"/>
        <w:gridCol w:w="1083"/>
        <w:gridCol w:w="1123"/>
        <w:gridCol w:w="1141"/>
      </w:tblGrid>
      <w:tr w:rsidR="00075D0E" w:rsidRPr="005F1BBE" w:rsidTr="00075D0E">
        <w:trPr>
          <w:jc w:val="center"/>
        </w:trPr>
        <w:tc>
          <w:tcPr>
            <w:tcW w:w="3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Возрастная структура населения (на начало года)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075D0E" w:rsidRPr="005F1BBE" w:rsidTr="00075D0E">
        <w:trPr>
          <w:jc w:val="center"/>
        </w:trPr>
        <w:tc>
          <w:tcPr>
            <w:tcW w:w="3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2037 г.</w:t>
            </w:r>
          </w:p>
        </w:tc>
      </w:tr>
      <w:tr w:rsidR="00075D0E" w:rsidRPr="005F1BBE" w:rsidTr="00075D0E">
        <w:trPr>
          <w:jc w:val="center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Для населения моложе трудоспособного возраста, 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075D0E" w:rsidRPr="005F1BBE" w:rsidTr="00075D0E">
        <w:trPr>
          <w:jc w:val="center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трудоспособного возраста, 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075D0E" w:rsidRPr="005F1BBE" w:rsidTr="00075D0E">
        <w:trPr>
          <w:jc w:val="center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старше трудоспособного возраста, 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</w:t>
            </w:r>
          </w:p>
        </w:tc>
      </w:tr>
    </w:tbl>
    <w:p w:rsidR="00075D0E" w:rsidRPr="005F1BBE" w:rsidRDefault="00075D0E" w:rsidP="00075D0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D0E" w:rsidRPr="005F1BBE" w:rsidRDefault="00075D0E" w:rsidP="00075D0E">
      <w:pPr>
        <w:pStyle w:val="S7"/>
        <w:rPr>
          <w:szCs w:val="28"/>
        </w:rPr>
      </w:pPr>
      <w:r w:rsidRPr="005F1BBE">
        <w:rPr>
          <w:color w:val="000000"/>
          <w:szCs w:val="28"/>
        </w:rPr>
        <w:t xml:space="preserve">В соответствии с полученными прогнозными величинами численности </w:t>
      </w:r>
      <w:r w:rsidRPr="005F1BBE">
        <w:rPr>
          <w:szCs w:val="28"/>
        </w:rPr>
        <w:t>населения, показателями возрастной структуры и наличием сложной ситуации с занятостью населения в муниципальном образовании, определены основные параметры развития поселения.</w:t>
      </w:r>
    </w:p>
    <w:p w:rsidR="00370E91" w:rsidRDefault="00370E91" w:rsidP="006E1E7D">
      <w:pPr>
        <w:pStyle w:val="S7"/>
      </w:pPr>
    </w:p>
    <w:p w:rsidR="00B709B6" w:rsidRPr="005F1BBE" w:rsidRDefault="00B709B6" w:rsidP="006E1E7D">
      <w:pPr>
        <w:pStyle w:val="S7"/>
      </w:pPr>
    </w:p>
    <w:p w:rsidR="00370E91" w:rsidRPr="005F1BBE" w:rsidRDefault="007B1254" w:rsidP="008E2D4B">
      <w:pPr>
        <w:pStyle w:val="25"/>
      </w:pPr>
      <w:bookmarkStart w:id="10" w:name="_Toc502141656"/>
      <w:r w:rsidRPr="005F1BBE">
        <w:t xml:space="preserve">3.2 </w:t>
      </w:r>
      <w:r w:rsidR="000C5F43" w:rsidRPr="005F1BBE">
        <w:t xml:space="preserve"> </w:t>
      </w:r>
      <w:r w:rsidR="00370E91" w:rsidRPr="005F1BBE">
        <w:t>Жилищное строительство</w:t>
      </w:r>
      <w:bookmarkEnd w:id="10"/>
    </w:p>
    <w:p w:rsidR="00370E91" w:rsidRPr="005F1BBE" w:rsidRDefault="00370E91" w:rsidP="00370E91">
      <w:pPr>
        <w:pStyle w:val="S7"/>
      </w:pPr>
    </w:p>
    <w:p w:rsidR="00075D0E" w:rsidRPr="005F1BBE" w:rsidRDefault="00075D0E" w:rsidP="00075D0E">
      <w:pPr>
        <w:pStyle w:val="S7"/>
        <w:rPr>
          <w:i/>
          <w:color w:val="000000"/>
        </w:rPr>
      </w:pPr>
      <w:r w:rsidRPr="005F1BBE">
        <w:t>Реализация жилищной программы, намеченной генеральным планом, предусматривает</w:t>
      </w:r>
      <w:r w:rsidRPr="005F1BBE">
        <w:rPr>
          <w:color w:val="000000"/>
        </w:rPr>
        <w:t xml:space="preserve"> новое жилищное строительство. </w:t>
      </w:r>
    </w:p>
    <w:p w:rsidR="00075D0E" w:rsidRPr="005F1BBE" w:rsidRDefault="00075D0E" w:rsidP="00075D0E">
      <w:pPr>
        <w:pStyle w:val="S7"/>
        <w:rPr>
          <w:color w:val="000000"/>
        </w:rPr>
      </w:pPr>
      <w:r w:rsidRPr="005F1BBE">
        <w:rPr>
          <w:color w:val="000000"/>
        </w:rPr>
        <w:t>По данным администрации городского поселения р.п. Горный жилой фонд на 01.01.2017г. составил 178,84 тыс.кв.м. общей площади, из них 154,7 тыс.кв.м. – многоквартирные дома до 5-ти этажей,  индивидуальное жилое строительство. Большая часть жилого фонда находится в хорошем и удовлетворительном состоянии. Средняя обеспеченность общей площадью на 1 жителя составляет 19 м2.</w:t>
      </w:r>
    </w:p>
    <w:p w:rsidR="00075D0E" w:rsidRDefault="00075D0E" w:rsidP="00075D0E">
      <w:pPr>
        <w:pStyle w:val="S7"/>
      </w:pPr>
      <w:r w:rsidRPr="005F1BBE">
        <w:t>С учетом прогнозируемых показателей обеспеченности населения общей жилой площадью и прогнозом изменения демографических показателей получены значения объемов строительства жилищного фонда на перспективу.</w:t>
      </w:r>
    </w:p>
    <w:p w:rsidR="00B709B6" w:rsidRPr="005F1BBE" w:rsidRDefault="00B709B6" w:rsidP="00B70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BBE">
        <w:rPr>
          <w:rFonts w:ascii="Times New Roman" w:hAnsi="Times New Roman"/>
          <w:color w:val="000000"/>
          <w:sz w:val="28"/>
          <w:szCs w:val="28"/>
        </w:rPr>
        <w:t>В течение расчетного срока жилищный фонд поселения рекомендуется увеличить до 462,0 тыс. м</w:t>
      </w:r>
      <w:r w:rsidRPr="005F1BB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5F1BBE">
        <w:rPr>
          <w:rFonts w:ascii="Times New Roman" w:hAnsi="Times New Roman"/>
          <w:color w:val="000000"/>
          <w:sz w:val="28"/>
          <w:szCs w:val="28"/>
        </w:rPr>
        <w:t>, с учетом увеличения показателя средней жилищной обеспеченности новой постройки (27,0 м</w:t>
      </w:r>
      <w:r w:rsidRPr="005F1BB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5F1BBE">
        <w:rPr>
          <w:rFonts w:ascii="Times New Roman" w:hAnsi="Times New Roman"/>
          <w:color w:val="000000"/>
          <w:sz w:val="28"/>
          <w:szCs w:val="28"/>
        </w:rPr>
        <w:t xml:space="preserve"> общей площади на человека) для </w:t>
      </w:r>
      <w:r w:rsidRPr="005F1BB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1BBE">
        <w:rPr>
          <w:rFonts w:ascii="Times New Roman" w:hAnsi="Times New Roman"/>
          <w:color w:val="000000"/>
          <w:sz w:val="28"/>
          <w:szCs w:val="28"/>
        </w:rPr>
        <w:t xml:space="preserve"> очереди и увеличения показателя для расчетного срока до 33,0 м</w:t>
      </w:r>
      <w:r w:rsidRPr="005F1BB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5F1BBE">
        <w:rPr>
          <w:rFonts w:ascii="Times New Roman" w:hAnsi="Times New Roman"/>
          <w:color w:val="000000"/>
          <w:sz w:val="28"/>
          <w:szCs w:val="28"/>
        </w:rPr>
        <w:t xml:space="preserve"> общей площади на человека.</w:t>
      </w:r>
    </w:p>
    <w:p w:rsidR="00B709B6" w:rsidRDefault="00B709B6" w:rsidP="00B709B6">
      <w:pPr>
        <w:pStyle w:val="S7"/>
        <w:rPr>
          <w:color w:val="000000"/>
          <w:szCs w:val="28"/>
        </w:rPr>
      </w:pPr>
      <w:r w:rsidRPr="005F1BBE">
        <w:rPr>
          <w:color w:val="000000"/>
          <w:szCs w:val="28"/>
        </w:rPr>
        <w:t>Объем нового жилищного строительства составит 283,16 тыс. м</w:t>
      </w:r>
      <w:r w:rsidRPr="005F1BBE">
        <w:rPr>
          <w:color w:val="000000"/>
          <w:szCs w:val="28"/>
          <w:vertAlign w:val="superscript"/>
        </w:rPr>
        <w:t>2</w:t>
      </w:r>
      <w:r w:rsidRPr="005F1BBE">
        <w:rPr>
          <w:color w:val="000000"/>
          <w:szCs w:val="28"/>
        </w:rPr>
        <w:t>. Среднегодовой объем жилищного строительства составит около 22,0 тыс. м</w:t>
      </w:r>
      <w:r w:rsidRPr="005F1BBE">
        <w:rPr>
          <w:color w:val="000000"/>
          <w:szCs w:val="28"/>
          <w:vertAlign w:val="superscript"/>
        </w:rPr>
        <w:t>2</w:t>
      </w:r>
      <w:r w:rsidRPr="005F1BBE">
        <w:rPr>
          <w:color w:val="000000"/>
          <w:szCs w:val="28"/>
        </w:rPr>
        <w:t>.</w:t>
      </w:r>
    </w:p>
    <w:p w:rsidR="00B709B6" w:rsidRDefault="00B709B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br w:type="page"/>
      </w:r>
    </w:p>
    <w:p w:rsidR="00075D0E" w:rsidRPr="005F1BBE" w:rsidRDefault="00075D0E" w:rsidP="00075D0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lastRenderedPageBreak/>
        <w:t>Таблица 3.4-1</w:t>
      </w:r>
    </w:p>
    <w:p w:rsidR="00075D0E" w:rsidRPr="005F1BBE" w:rsidRDefault="00075D0E" w:rsidP="00075D0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Рекомендуемое изменение жилищного фонда городского поселения р.п. Горный</w:t>
      </w:r>
      <w:r w:rsidRPr="005F1BBE">
        <w:rPr>
          <w:rFonts w:ascii="Times New Roman" w:hAnsi="Times New Roman"/>
          <w:color w:val="000000"/>
          <w:sz w:val="28"/>
          <w:szCs w:val="28"/>
        </w:rPr>
        <w:t>, тыс.кв.м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1858"/>
        <w:gridCol w:w="2132"/>
        <w:gridCol w:w="2127"/>
      </w:tblGrid>
      <w:tr w:rsidR="00075D0E" w:rsidRPr="005F1BBE" w:rsidTr="00075D0E">
        <w:trPr>
          <w:trHeight w:val="7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Фактическая общая площадь </w:t>
            </w:r>
          </w:p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фонда (2017 г.)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</w:t>
            </w:r>
          </w:p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фонда на начало 2027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</w:t>
            </w:r>
          </w:p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фонда на начало 2037 г.</w:t>
            </w:r>
          </w:p>
        </w:tc>
      </w:tr>
      <w:tr w:rsidR="00075D0E" w:rsidRPr="005F1BBE" w:rsidTr="00075D0E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tabs>
                <w:tab w:val="left" w:pos="3112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существующего жилищного фонда, тыс.кв.м.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178,84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178,84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297,0</w:t>
            </w:r>
          </w:p>
        </w:tc>
      </w:tr>
      <w:tr w:rsidR="00075D0E" w:rsidRPr="005F1BBE" w:rsidTr="00075D0E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tabs>
                <w:tab w:val="left" w:pos="3112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домов 5-ти этажей, тыс.кв.м.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075D0E" w:rsidRPr="005F1BBE" w:rsidTr="00075D0E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tabs>
                <w:tab w:val="left" w:pos="3112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домов 2-4-х этажей, тыс.кв.м.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</w:tr>
      <w:tr w:rsidR="00075D0E" w:rsidRPr="005F1BBE" w:rsidTr="00075D0E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tabs>
                <w:tab w:val="left" w:pos="3112"/>
              </w:tabs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индивидуальных жилых домов, тыс.кв.м.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118,16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075D0E" w:rsidRPr="005F1BBE" w:rsidTr="00075D0E">
        <w:trPr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tabs>
                <w:tab w:val="left" w:pos="3112"/>
              </w:tabs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Жилищный фонд, тыс.кв.м.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178,84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0E" w:rsidRPr="005F1BBE" w:rsidRDefault="00075D0E" w:rsidP="0007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462,0</w:t>
            </w:r>
          </w:p>
        </w:tc>
      </w:tr>
    </w:tbl>
    <w:p w:rsidR="00075D0E" w:rsidRPr="005F1BBE" w:rsidRDefault="00075D0E" w:rsidP="00075D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D0E" w:rsidRPr="005F1BBE" w:rsidRDefault="00075D0E" w:rsidP="004D7233">
      <w:pPr>
        <w:pStyle w:val="S7"/>
        <w:rPr>
          <w:szCs w:val="28"/>
        </w:rPr>
      </w:pPr>
      <w:r w:rsidRPr="005F1BBE">
        <w:rPr>
          <w:szCs w:val="28"/>
        </w:rPr>
        <w:t xml:space="preserve">В городском поселении р.п. Горный  выделены территории под жилищное строительство общей площадью 75,0 га. </w:t>
      </w:r>
      <w:r w:rsidRPr="005F1BBE">
        <w:rPr>
          <w:color w:val="000000"/>
          <w:szCs w:val="28"/>
        </w:rPr>
        <w:t xml:space="preserve">Рекомендуется строительство на перспективу домов этажностью до 4 этажей </w:t>
      </w:r>
      <w:r w:rsidRPr="005F1BBE">
        <w:rPr>
          <w:szCs w:val="28"/>
        </w:rPr>
        <w:t>эконом и комфорт – класса на территории 12,8 га и индивидуальное жилое строительство с приусадебными участками на территории площадью 62,2 га.</w:t>
      </w:r>
    </w:p>
    <w:p w:rsidR="004D7233" w:rsidRDefault="004D7233" w:rsidP="004D7233">
      <w:pPr>
        <w:pStyle w:val="S7"/>
        <w:rPr>
          <w:szCs w:val="28"/>
        </w:rPr>
      </w:pPr>
    </w:p>
    <w:p w:rsidR="00B709B6" w:rsidRPr="005F1BBE" w:rsidRDefault="00B709B6" w:rsidP="004D7233">
      <w:pPr>
        <w:pStyle w:val="S7"/>
        <w:rPr>
          <w:szCs w:val="28"/>
        </w:rPr>
      </w:pPr>
    </w:p>
    <w:p w:rsidR="00370E91" w:rsidRPr="005F1BBE" w:rsidRDefault="007B1254" w:rsidP="008E2D4B">
      <w:pPr>
        <w:pStyle w:val="25"/>
      </w:pPr>
      <w:bookmarkStart w:id="11" w:name="_Toc502141657"/>
      <w:r w:rsidRPr="005F1BBE">
        <w:t xml:space="preserve">3.3 </w:t>
      </w:r>
      <w:proofErr w:type="spellStart"/>
      <w:r w:rsidR="00370E91" w:rsidRPr="005F1BBE">
        <w:t>Учреждеиия</w:t>
      </w:r>
      <w:proofErr w:type="spellEnd"/>
      <w:r w:rsidR="00370E91" w:rsidRPr="005F1BBE">
        <w:t xml:space="preserve"> и предприятия обслуживания населения</w:t>
      </w:r>
      <w:bookmarkEnd w:id="11"/>
    </w:p>
    <w:p w:rsidR="00370E91" w:rsidRPr="005F1BBE" w:rsidRDefault="00370E91" w:rsidP="004D7233">
      <w:pPr>
        <w:pStyle w:val="S7"/>
      </w:pPr>
    </w:p>
    <w:p w:rsidR="00075D0E" w:rsidRPr="005F1BBE" w:rsidRDefault="00075D0E" w:rsidP="00075D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Предложения генерального плана по развитию социальной инфраструктуры разработаны с учетом масштабов развития поселения на долгосрочную перспективу.</w:t>
      </w:r>
    </w:p>
    <w:p w:rsidR="00075D0E" w:rsidRPr="005F1BBE" w:rsidRDefault="00075D0E" w:rsidP="00075D0E">
      <w:pPr>
        <w:pStyle w:val="S7"/>
      </w:pPr>
      <w:r w:rsidRPr="005F1BBE">
        <w:t>Для городского поселения р.п. Горный запланированы следующие мероприятия на первую очередь (2027г.):</w:t>
      </w:r>
    </w:p>
    <w:p w:rsidR="00075D0E" w:rsidRPr="005F1BBE" w:rsidRDefault="00075D0E" w:rsidP="00075D0E">
      <w:pPr>
        <w:pStyle w:val="S7"/>
      </w:pPr>
      <w:r w:rsidRPr="005F1BBE">
        <w:t>-организация дошкольных групп при общеобразовательных учреждениях</w:t>
      </w:r>
      <w:r w:rsidR="00914A2B" w:rsidRPr="005F1BBE">
        <w:t xml:space="preserve"> для решения проблемы очередности в дошкольных учреждениях</w:t>
      </w:r>
      <w:r w:rsidRPr="005F1BBE">
        <w:t>;</w:t>
      </w:r>
    </w:p>
    <w:p w:rsidR="00075D0E" w:rsidRPr="005F1BBE" w:rsidRDefault="00075D0E" w:rsidP="00075D0E">
      <w:pPr>
        <w:pStyle w:val="S7"/>
      </w:pPr>
      <w:r w:rsidRPr="005F1BBE">
        <w:t xml:space="preserve">-организация групп дополнительного образования детей  при общеобразовательных школах, при ДК (до и после реконструкции), при </w:t>
      </w:r>
      <w:proofErr w:type="spellStart"/>
      <w:r w:rsidRPr="005F1BBE">
        <w:t>Горновской</w:t>
      </w:r>
      <w:proofErr w:type="spellEnd"/>
      <w:r w:rsidRPr="005F1BBE">
        <w:t xml:space="preserve">  спортивной школе, общая мощность групп – 760 мест;</w:t>
      </w:r>
    </w:p>
    <w:p w:rsidR="00075D0E" w:rsidRPr="005F1BBE" w:rsidRDefault="00075D0E" w:rsidP="00075D0E">
      <w:pPr>
        <w:pStyle w:val="S7"/>
      </w:pPr>
      <w:r w:rsidRPr="005F1BBE">
        <w:t>-строительство ФАП в п. Никольский;</w:t>
      </w:r>
    </w:p>
    <w:p w:rsidR="00075D0E" w:rsidRPr="005F1BBE" w:rsidRDefault="00075D0E" w:rsidP="00075D0E">
      <w:pPr>
        <w:pStyle w:val="S7"/>
      </w:pPr>
      <w:r w:rsidRPr="005F1BBE">
        <w:t>-строительство СК в п. Никольский на 50 мест;</w:t>
      </w:r>
    </w:p>
    <w:p w:rsidR="00075D0E" w:rsidRPr="005F1BBE" w:rsidRDefault="00075D0E" w:rsidP="00075D0E">
      <w:pPr>
        <w:pStyle w:val="S7"/>
      </w:pPr>
      <w:r w:rsidRPr="005F1BBE">
        <w:t>-обустройство открытых спортивных площадок для р.п. Горный- 0,92 га</w:t>
      </w:r>
      <w:r w:rsidR="00914A2B" w:rsidRPr="005F1BBE">
        <w:t xml:space="preserve"> (в т.ч 0,32 га в «северном районе»),</w:t>
      </w:r>
      <w:r w:rsidRPr="005F1BBE">
        <w:t>;</w:t>
      </w:r>
    </w:p>
    <w:p w:rsidR="00075D0E" w:rsidRPr="005F1BBE" w:rsidRDefault="00075D0E" w:rsidP="00075D0E">
      <w:pPr>
        <w:pStyle w:val="S7"/>
      </w:pPr>
      <w:r w:rsidRPr="005F1BBE">
        <w:t>-пополнение книжного фонда существующей библиотеки р.п. Горный на 9</w:t>
      </w:r>
      <w:r w:rsidR="00914A2B" w:rsidRPr="005F1BBE">
        <w:t>302</w:t>
      </w:r>
      <w:r w:rsidRPr="005F1BBE">
        <w:t>экз.</w:t>
      </w:r>
    </w:p>
    <w:p w:rsidR="00075D0E" w:rsidRPr="005F1BBE" w:rsidRDefault="00075D0E" w:rsidP="00075D0E">
      <w:pPr>
        <w:pStyle w:val="S7"/>
      </w:pPr>
      <w:r w:rsidRPr="005F1BBE">
        <w:t>Для городского поселения р.п. Горный запланированы следующие мероприятия на расчетный срок (2037г.):</w:t>
      </w:r>
    </w:p>
    <w:p w:rsidR="00914A2B" w:rsidRPr="005F1BBE" w:rsidRDefault="00914A2B" w:rsidP="00075D0E">
      <w:pPr>
        <w:pStyle w:val="S7"/>
      </w:pPr>
      <w:r w:rsidRPr="005F1BBE">
        <w:t>-строительство детского сада –яслей   на 95 мест в «северном районе»;</w:t>
      </w:r>
    </w:p>
    <w:p w:rsidR="00075D0E" w:rsidRPr="005F1BBE" w:rsidRDefault="00075D0E" w:rsidP="00075D0E">
      <w:pPr>
        <w:pStyle w:val="S7"/>
      </w:pPr>
      <w:r w:rsidRPr="005F1BBE">
        <w:lastRenderedPageBreak/>
        <w:t xml:space="preserve">-организация групп дополнительного образования детей  при общеобразовательных школах, при ДК (до и после реконструкции), при </w:t>
      </w:r>
      <w:proofErr w:type="spellStart"/>
      <w:r w:rsidRPr="005F1BBE">
        <w:t>Горновской</w:t>
      </w:r>
      <w:proofErr w:type="spellEnd"/>
      <w:r w:rsidRPr="005F1BBE">
        <w:t xml:space="preserve">  спортивной школе, общая мощность групп – 312 мест;</w:t>
      </w:r>
    </w:p>
    <w:p w:rsidR="00075D0E" w:rsidRPr="005F1BBE" w:rsidRDefault="00075D0E" w:rsidP="00075D0E">
      <w:pPr>
        <w:pStyle w:val="S7"/>
      </w:pPr>
      <w:r w:rsidRPr="005F1BBE">
        <w:t>- создание 20 дополнительных мест дополнительного образования в сфере культуры и искусства при образовательных учреждениях;</w:t>
      </w:r>
    </w:p>
    <w:p w:rsidR="00075D0E" w:rsidRPr="005F1BBE" w:rsidRDefault="00075D0E" w:rsidP="00075D0E">
      <w:pPr>
        <w:pStyle w:val="S7"/>
      </w:pPr>
      <w:r w:rsidRPr="005F1BBE">
        <w:t>-реконструкция с расширением «</w:t>
      </w:r>
      <w:proofErr w:type="spellStart"/>
      <w:r w:rsidRPr="005F1BBE">
        <w:t>Горновской</w:t>
      </w:r>
      <w:proofErr w:type="spellEnd"/>
      <w:r w:rsidRPr="005F1BBE">
        <w:t xml:space="preserve"> средней школы» до  900 мест;</w:t>
      </w:r>
    </w:p>
    <w:p w:rsidR="00AD58A7" w:rsidRPr="005F1BBE" w:rsidRDefault="00AD58A7" w:rsidP="00AD58A7">
      <w:pPr>
        <w:pStyle w:val="S7"/>
      </w:pPr>
      <w:r w:rsidRPr="005F1BBE">
        <w:t>-перенос музыкальной школы из здания ДК в здание «</w:t>
      </w:r>
      <w:proofErr w:type="spellStart"/>
      <w:r w:rsidRPr="005F1BBE">
        <w:t>Горновской</w:t>
      </w:r>
      <w:proofErr w:type="spellEnd"/>
      <w:r w:rsidRPr="005F1BBE">
        <w:t xml:space="preserve"> средней школы»;</w:t>
      </w:r>
    </w:p>
    <w:p w:rsidR="00075D0E" w:rsidRPr="005F1BBE" w:rsidRDefault="00075D0E" w:rsidP="00075D0E">
      <w:pPr>
        <w:pStyle w:val="S7"/>
      </w:pPr>
      <w:r w:rsidRPr="005F1BBE">
        <w:t>- расширение стационара в р.п. Горный до 190 коек ;</w:t>
      </w:r>
    </w:p>
    <w:p w:rsidR="00075D0E" w:rsidRPr="005F1BBE" w:rsidRDefault="00075D0E" w:rsidP="00075D0E">
      <w:pPr>
        <w:pStyle w:val="S7"/>
      </w:pPr>
      <w:r w:rsidRPr="005F1BBE">
        <w:t>-обустройство открытых спортивных площадок для р.п. Горный- 0,8га</w:t>
      </w:r>
      <w:r w:rsidR="00914A2B" w:rsidRPr="005F1BBE">
        <w:t xml:space="preserve"> (в т.ч 0,16 га в «северном районе»)</w:t>
      </w:r>
      <w:r w:rsidRPr="005F1BBE">
        <w:t>, в п. Никольский – 0,03 га, в п. Ермачиха – 0,02га;</w:t>
      </w:r>
    </w:p>
    <w:p w:rsidR="00075D0E" w:rsidRPr="005F1BBE" w:rsidRDefault="00075D0E" w:rsidP="00075D0E">
      <w:pPr>
        <w:pStyle w:val="S7"/>
      </w:pPr>
      <w:r w:rsidRPr="005F1BBE">
        <w:t>-реконструкция ДК р.п.Горный до 1120 мест ;</w:t>
      </w:r>
    </w:p>
    <w:p w:rsidR="00075D0E" w:rsidRPr="005F1BBE" w:rsidRDefault="00075D0E" w:rsidP="00075D0E">
      <w:pPr>
        <w:pStyle w:val="S7"/>
      </w:pPr>
      <w:r w:rsidRPr="005F1BBE">
        <w:t>-строительство библиотеки с детским отделением в р.п. Горный на 3000 экземпляров;</w:t>
      </w:r>
    </w:p>
    <w:p w:rsidR="00075D0E" w:rsidRPr="005F1BBE" w:rsidRDefault="00075D0E" w:rsidP="00075D0E">
      <w:pPr>
        <w:pStyle w:val="S7"/>
      </w:pPr>
      <w:r w:rsidRPr="005F1BBE">
        <w:t>-организация филиала поселенческой библиотеки в п. Никольский 800 экземпляров,</w:t>
      </w:r>
    </w:p>
    <w:p w:rsidR="00075D0E" w:rsidRPr="005F1BBE" w:rsidRDefault="00075D0E" w:rsidP="00075D0E">
      <w:pPr>
        <w:pStyle w:val="S7"/>
      </w:pPr>
      <w:r w:rsidRPr="005F1BBE">
        <w:t>-организация 1 киноустановки в р.п. Горный.</w:t>
      </w:r>
    </w:p>
    <w:p w:rsidR="00075D0E" w:rsidRPr="005F1BBE" w:rsidRDefault="00075D0E" w:rsidP="00075D0E">
      <w:pPr>
        <w:pStyle w:val="S7"/>
        <w:rPr>
          <w:rFonts w:eastAsia="Calibri"/>
          <w:szCs w:val="28"/>
        </w:rPr>
      </w:pPr>
      <w:r w:rsidRPr="005F1BBE">
        <w:t>-строительство краеведческого музея в р.п. Горный.</w:t>
      </w:r>
    </w:p>
    <w:p w:rsidR="00075D0E" w:rsidRPr="005F1BBE" w:rsidRDefault="00075D0E" w:rsidP="00075D0E">
      <w:pPr>
        <w:pStyle w:val="S7"/>
        <w:rPr>
          <w:rFonts w:eastAsia="Calibri"/>
          <w:szCs w:val="28"/>
        </w:rPr>
      </w:pPr>
      <w:r w:rsidRPr="005F1BBE">
        <w:rPr>
          <w:rFonts w:eastAsia="Calibri"/>
          <w:szCs w:val="28"/>
        </w:rPr>
        <w:t>Обслуживание дошкольников и школьников п. Никольский и п. Ермачиха осуществляется образовательными учреждениями р.п. Горный. Предлагается организовать подвоз детей. На территории городского поселения р.п. Горный не достаточно торговых объектов.  Предлагаются  к строительству на расчетный срок торговые павильоны и киоски по продаже продовольственных товаров и сельскохозяйственной продукции в количестве 10 объектов, по продаже продукции общественного питания – 2 объекта и  по продаже печатной продукции – 3 объекта. Предлагается увеличение количества посадочных мест в предприятиях общественного питания до 560 посадочных мест на расчетный срок. Предлагается организация новых предприятий бытового обслуживания для увеличения общего количества рабочих мест  в городском поселении до126 мест на расчетный срок. Также на расчетный срок необходимо увеличение площади торговых объектов:</w:t>
      </w:r>
    </w:p>
    <w:p w:rsidR="00075D0E" w:rsidRPr="005F1BBE" w:rsidRDefault="00075D0E" w:rsidP="00075D0E">
      <w:pPr>
        <w:pStyle w:val="S7"/>
        <w:rPr>
          <w:rFonts w:eastAsia="Calibri"/>
          <w:szCs w:val="28"/>
        </w:rPr>
      </w:pPr>
      <w:r w:rsidRPr="005F1BBE">
        <w:rPr>
          <w:rFonts w:eastAsia="Calibri"/>
          <w:szCs w:val="28"/>
        </w:rPr>
        <w:t>-увеличение площади стационарных торговых объектов по продаже продовольственных товаров до 2221,8 кв.м. площади торговых объектов,</w:t>
      </w:r>
    </w:p>
    <w:p w:rsidR="00075D0E" w:rsidRPr="005F1BBE" w:rsidRDefault="00075D0E" w:rsidP="00075D0E">
      <w:pPr>
        <w:pStyle w:val="S7"/>
      </w:pPr>
      <w:r w:rsidRPr="005F1BBE">
        <w:rPr>
          <w:rFonts w:eastAsia="Calibri"/>
          <w:szCs w:val="28"/>
        </w:rPr>
        <w:t>-увеличение площади стационарных торговых объектов по продаже непродовольственных товаров до 4484,2 к</w:t>
      </w:r>
      <w:r w:rsidR="006E1E7D" w:rsidRPr="005F1BBE">
        <w:rPr>
          <w:rFonts w:eastAsia="Calibri"/>
          <w:szCs w:val="28"/>
        </w:rPr>
        <w:t>в.м. площади торговых объектов.</w:t>
      </w:r>
    </w:p>
    <w:p w:rsidR="008229E5" w:rsidRDefault="008229E5" w:rsidP="006E1E7D">
      <w:pPr>
        <w:pStyle w:val="S7"/>
        <w:rPr>
          <w:color w:val="FF0000"/>
        </w:rPr>
      </w:pPr>
    </w:p>
    <w:p w:rsidR="00B709B6" w:rsidRPr="005F1BBE" w:rsidRDefault="00B709B6" w:rsidP="006E1E7D">
      <w:pPr>
        <w:pStyle w:val="S7"/>
        <w:rPr>
          <w:color w:val="FF0000"/>
        </w:rPr>
      </w:pPr>
    </w:p>
    <w:p w:rsidR="00B43EB9" w:rsidRPr="005F1BBE" w:rsidRDefault="007B1254" w:rsidP="008E2D4B">
      <w:pPr>
        <w:pStyle w:val="25"/>
      </w:pPr>
      <w:bookmarkStart w:id="12" w:name="_Toc502141658"/>
      <w:r w:rsidRPr="005F1BBE">
        <w:t xml:space="preserve">3.4 </w:t>
      </w:r>
      <w:r w:rsidR="000C5F43" w:rsidRPr="005F1BBE">
        <w:t xml:space="preserve"> </w:t>
      </w:r>
      <w:r w:rsidR="00B43EB9" w:rsidRPr="005F1BBE">
        <w:t>Объекты и сооружения транспортной инфраструктуры</w:t>
      </w:r>
      <w:bookmarkEnd w:id="12"/>
    </w:p>
    <w:p w:rsidR="003B4235" w:rsidRPr="005F1BBE" w:rsidRDefault="003B4235" w:rsidP="003B4235">
      <w:pPr>
        <w:pStyle w:val="S7"/>
      </w:pP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Железнодорожный транспорт</w:t>
      </w:r>
      <w:r w:rsidRPr="005F1BBE">
        <w:rPr>
          <w:rFonts w:ascii="Times New Roman" w:hAnsi="Times New Roman"/>
          <w:sz w:val="28"/>
          <w:szCs w:val="28"/>
        </w:rPr>
        <w:t xml:space="preserve">. 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Значительных изменений в структуре подъездных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путей в рабочий посёлок Горный не предусматривается.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В связи с общим ростом грузоперевозок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транспортом по всей Новосибирской области объемы грузоперевозок в рабочем посёлке Горный также возрастут. Структура перевозок изменится мало. Предусматривается текущий ремонт путей, подвижного состава. 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lastRenderedPageBreak/>
        <w:t>Для удобства жителей поселка и близлежащих населенных пунктов рекомендуется ввести регулярную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связь рабочего поселка Горный с разъездом Изынский.</w:t>
      </w:r>
      <w:r w:rsidR="00FA2D15" w:rsidRPr="005F1BBE">
        <w:rPr>
          <w:rFonts w:ascii="Times New Roman" w:hAnsi="Times New Roman"/>
          <w:sz w:val="28"/>
          <w:szCs w:val="28"/>
        </w:rPr>
        <w:t xml:space="preserve"> </w:t>
      </w:r>
      <w:r w:rsidRPr="005F1BBE">
        <w:rPr>
          <w:rFonts w:ascii="Times New Roman" w:hAnsi="Times New Roman"/>
          <w:sz w:val="28"/>
          <w:szCs w:val="28"/>
        </w:rPr>
        <w:t xml:space="preserve">Осуществление данного варианта </w:t>
      </w:r>
      <w:proofErr w:type="spellStart"/>
      <w:r w:rsidRPr="005F1BBE">
        <w:rPr>
          <w:rFonts w:ascii="Times New Roman" w:hAnsi="Times New Roman"/>
          <w:sz w:val="28"/>
          <w:szCs w:val="28"/>
        </w:rPr>
        <w:t>пассажироперевозок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возможно только при реконструкции пассажирских устройств на разъезде Изынский, электрификации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ветки, строительстве в рабочем посёлке Горный пассажирской платформы и дополнительного пути длиной 1100 м севернее центральной зоны поселка между двумя переездами. 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Таким образом, железнодорожный транспорт сохраняет свое важнейшее место в </w:t>
      </w:r>
      <w:proofErr w:type="spellStart"/>
      <w:r w:rsidRPr="005F1BBE">
        <w:rPr>
          <w:rFonts w:ascii="Times New Roman" w:hAnsi="Times New Roman"/>
          <w:sz w:val="28"/>
          <w:szCs w:val="28"/>
        </w:rPr>
        <w:t>грузо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5F1BBE">
        <w:rPr>
          <w:rFonts w:ascii="Times New Roman" w:hAnsi="Times New Roman"/>
          <w:sz w:val="28"/>
          <w:szCs w:val="28"/>
        </w:rPr>
        <w:t>пассажироперевозках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как в ближайшее время, так и на перспективу развития поселка.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Данным проектом предусматривается устройство охраняемых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переездов на всех пересечениях магистральных поселковых дорог с подъездными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ветками, с обеспечением условий видимости.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B4235" w:rsidRPr="005F1BBE" w:rsidRDefault="003B4235" w:rsidP="003B4235">
      <w:pPr>
        <w:pStyle w:val="S7"/>
      </w:pPr>
      <w:r w:rsidRPr="005F1BBE">
        <w:rPr>
          <w:i/>
          <w:szCs w:val="28"/>
        </w:rPr>
        <w:t>Автомобильный транспорт</w:t>
      </w:r>
    </w:p>
    <w:p w:rsidR="004D7233" w:rsidRPr="005F1BBE" w:rsidRDefault="004D7233" w:rsidP="004D723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Все местные дороги должны иметь твердое покрытие по IV категории, с проезжей частью 7 м., на земляном полотне 10 м.</w:t>
      </w:r>
    </w:p>
    <w:p w:rsidR="004D7233" w:rsidRPr="005F1BBE" w:rsidRDefault="004D7233" w:rsidP="004D723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Существующие внешние автобусные маршруты на расчетный срок сохраняются. В связи с ростом </w:t>
      </w:r>
      <w:proofErr w:type="spellStart"/>
      <w:r w:rsidRPr="005F1BBE">
        <w:rPr>
          <w:rFonts w:ascii="Times New Roman" w:hAnsi="Times New Roman"/>
          <w:sz w:val="28"/>
          <w:szCs w:val="28"/>
        </w:rPr>
        <w:t>пассажироперевозок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частота рейсов увеличивается. Возможно введение дополнительных маршрутов.</w:t>
      </w:r>
    </w:p>
    <w:p w:rsidR="004D7233" w:rsidRPr="005F1BBE" w:rsidRDefault="004D7233" w:rsidP="004D7233">
      <w:pPr>
        <w:pStyle w:val="S7"/>
        <w:rPr>
          <w:szCs w:val="28"/>
        </w:rPr>
      </w:pPr>
      <w:r w:rsidRPr="005F1BBE">
        <w:rPr>
          <w:szCs w:val="28"/>
        </w:rPr>
        <w:t xml:space="preserve">Сохраняется маршрут до разъезда Изынский, в связи с предполагаемым ростом внутриобластных </w:t>
      </w:r>
      <w:proofErr w:type="spellStart"/>
      <w:r w:rsidRPr="005F1BBE">
        <w:rPr>
          <w:szCs w:val="28"/>
        </w:rPr>
        <w:t>пассажироперевозок</w:t>
      </w:r>
      <w:proofErr w:type="spellEnd"/>
      <w:r w:rsidRPr="005F1BBE">
        <w:rPr>
          <w:szCs w:val="28"/>
        </w:rPr>
        <w:t xml:space="preserve"> ж/</w:t>
      </w:r>
      <w:proofErr w:type="spellStart"/>
      <w:r w:rsidRPr="005F1BBE">
        <w:rPr>
          <w:szCs w:val="28"/>
        </w:rPr>
        <w:t>д</w:t>
      </w:r>
      <w:proofErr w:type="spellEnd"/>
      <w:r w:rsidRPr="005F1BBE">
        <w:rPr>
          <w:szCs w:val="28"/>
        </w:rPr>
        <w:t xml:space="preserve"> транспортом, ко времени прибытия пригородных поездов, до введения ж/</w:t>
      </w:r>
      <w:proofErr w:type="spellStart"/>
      <w:r w:rsidRPr="005F1BBE">
        <w:rPr>
          <w:szCs w:val="28"/>
        </w:rPr>
        <w:t>д</w:t>
      </w:r>
      <w:proofErr w:type="spellEnd"/>
      <w:r w:rsidRPr="005F1BBE">
        <w:rPr>
          <w:szCs w:val="28"/>
        </w:rPr>
        <w:t xml:space="preserve"> маршрута Изынский – Горный. Кроме того, предлагается введение </w:t>
      </w:r>
      <w:proofErr w:type="spellStart"/>
      <w:r w:rsidRPr="005F1BBE">
        <w:rPr>
          <w:szCs w:val="28"/>
        </w:rPr>
        <w:t>внутрипоселкового</w:t>
      </w:r>
      <w:proofErr w:type="spellEnd"/>
      <w:r w:rsidRPr="005F1BBE">
        <w:rPr>
          <w:szCs w:val="28"/>
        </w:rPr>
        <w:t xml:space="preserve"> маршрута, связывающего северную, центральную и восточную жилые зоны.</w:t>
      </w:r>
    </w:p>
    <w:p w:rsidR="003B4235" w:rsidRPr="005F1BBE" w:rsidRDefault="004D7233" w:rsidP="004D7233">
      <w:pPr>
        <w:pStyle w:val="S7"/>
      </w:pPr>
      <w:r w:rsidRPr="005F1BBE">
        <w:rPr>
          <w:szCs w:val="28"/>
        </w:rPr>
        <w:t>Для обеспечения планируемых к размещению производств согласно планам ТОСЭР, для которых сформированы земельные участки (ООО «Минерал» – участок 54:24:020224:30 и ООО «Битумные Терминалы» – участок 54:24:021101:276), предусматривается реконструкция подъездной дороги в производственной зоне на первую очередь с доведением её до автомобильной дороги с твердым покрытием 3 категории.</w:t>
      </w:r>
    </w:p>
    <w:p w:rsidR="003B4235" w:rsidRPr="005F1BBE" w:rsidRDefault="003B4235" w:rsidP="003B4235">
      <w:pPr>
        <w:pStyle w:val="S7"/>
      </w:pPr>
    </w:p>
    <w:p w:rsidR="003B4235" w:rsidRPr="005F1BBE" w:rsidRDefault="003B4235" w:rsidP="003B4235">
      <w:pPr>
        <w:pStyle w:val="S7"/>
        <w:rPr>
          <w:i/>
          <w:szCs w:val="28"/>
        </w:rPr>
      </w:pPr>
      <w:bookmarkStart w:id="13" w:name="_Toc398039012"/>
      <w:bookmarkStart w:id="14" w:name="_Toc398038934"/>
      <w:bookmarkStart w:id="15" w:name="_Toc397952525"/>
      <w:r w:rsidRPr="005F1BBE">
        <w:rPr>
          <w:i/>
          <w:szCs w:val="28"/>
        </w:rPr>
        <w:t>Улично-дорожная сеть</w:t>
      </w:r>
      <w:bookmarkEnd w:id="13"/>
      <w:bookmarkEnd w:id="14"/>
      <w:bookmarkEnd w:id="15"/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Улично-дорожная сеть рабочего посёлка Горный проектировалась с учетом существующего положения, архитектурно – планировочного решения генерального плана, ранее выполненных проектов и согласно требований СП 42.13330.2016.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Выработанная схема улично-дорожной сети рабочего поселка близка к существующей, дополняет и развивает ее, что будет способствовать более рациональной организации движения транспорта и пешеходов, обеспечит необходимую пропускную способность улиц и дорог.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Улица Советская сохранит функцию главной поселковой улицы – магистральной улицы с проезжей частью 7-10 м. По улице будет осуществляться связь жилых кварталов с центром, местами приложения труда, движение общественного транспорта, выходы на внешние дороги.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lastRenderedPageBreak/>
        <w:t>В центральной и северной частях поселка проектируются улицы, выполняющие функции основных улиц местного значения, с шириной проезжей части 7 м, которые будут служить для связи с магистральной улицей, выхода на внешние дороги, движения общественного транспорта.</w:t>
      </w:r>
    </w:p>
    <w:p w:rsidR="003B4235" w:rsidRPr="005F1BBE" w:rsidRDefault="003B4235" w:rsidP="003B4235">
      <w:pPr>
        <w:pStyle w:val="S7"/>
        <w:rPr>
          <w:szCs w:val="28"/>
        </w:rPr>
      </w:pPr>
      <w:r w:rsidRPr="005F1BBE">
        <w:rPr>
          <w:szCs w:val="28"/>
        </w:rPr>
        <w:t xml:space="preserve">Второстепенные улицы местного значения с шириной 6 м, будут осуществлять связи между основной улицей и жилыми кварталами. Сеть </w:t>
      </w:r>
      <w:proofErr w:type="spellStart"/>
      <w:r w:rsidRPr="005F1BBE">
        <w:rPr>
          <w:szCs w:val="28"/>
        </w:rPr>
        <w:t>внутрипоселковых</w:t>
      </w:r>
      <w:proofErr w:type="spellEnd"/>
      <w:r w:rsidRPr="005F1BBE">
        <w:rPr>
          <w:szCs w:val="28"/>
        </w:rPr>
        <w:t xml:space="preserve"> дорог будет играть значительную роль в транспортном сообщении поселка, в связи со значительной удаленностью и протяженностью </w:t>
      </w:r>
      <w:proofErr w:type="spellStart"/>
      <w:r w:rsidRPr="005F1BBE">
        <w:rPr>
          <w:szCs w:val="28"/>
        </w:rPr>
        <w:t>промзоны</w:t>
      </w:r>
      <w:proofErr w:type="spellEnd"/>
      <w:r w:rsidRPr="005F1BBE">
        <w:rPr>
          <w:szCs w:val="28"/>
        </w:rPr>
        <w:t xml:space="preserve"> поселка, большой долей грузоперевозок.</w:t>
      </w:r>
    </w:p>
    <w:p w:rsidR="003B4235" w:rsidRPr="005F1BBE" w:rsidRDefault="003B4235" w:rsidP="003B4235">
      <w:pPr>
        <w:pStyle w:val="S7"/>
        <w:rPr>
          <w:szCs w:val="28"/>
        </w:rPr>
      </w:pPr>
      <w:r w:rsidRPr="005F1BBE">
        <w:rPr>
          <w:szCs w:val="28"/>
        </w:rPr>
        <w:t xml:space="preserve">В связи с небольшой интенсивностью движения все </w:t>
      </w:r>
      <w:proofErr w:type="spellStart"/>
      <w:r w:rsidRPr="005F1BBE">
        <w:rPr>
          <w:szCs w:val="28"/>
        </w:rPr>
        <w:t>внутрипоселковые</w:t>
      </w:r>
      <w:proofErr w:type="spellEnd"/>
      <w:r w:rsidRPr="005F1BBE">
        <w:rPr>
          <w:szCs w:val="28"/>
        </w:rPr>
        <w:t xml:space="preserve"> пересечения решены в одном уровне, регулируемые и </w:t>
      </w:r>
      <w:proofErr w:type="spellStart"/>
      <w:r w:rsidRPr="005F1BBE">
        <w:rPr>
          <w:szCs w:val="28"/>
        </w:rPr>
        <w:t>саморегулируемые</w:t>
      </w:r>
      <w:proofErr w:type="spellEnd"/>
      <w:r w:rsidRPr="005F1BBE">
        <w:rPr>
          <w:szCs w:val="28"/>
        </w:rPr>
        <w:t>.</w:t>
      </w:r>
    </w:p>
    <w:p w:rsidR="003B4235" w:rsidRPr="005F1BBE" w:rsidRDefault="003B4235" w:rsidP="003B4235">
      <w:pPr>
        <w:pStyle w:val="S7"/>
        <w:rPr>
          <w:szCs w:val="28"/>
        </w:rPr>
      </w:pPr>
      <w:r w:rsidRPr="005F1BBE">
        <w:rPr>
          <w:szCs w:val="28"/>
        </w:rPr>
        <w:t>Основные пешеходные потоки будут сосредотачиваться в районах общественного центра.</w:t>
      </w:r>
    </w:p>
    <w:p w:rsidR="003B4235" w:rsidRPr="005F1BBE" w:rsidRDefault="003B4235" w:rsidP="003B4235">
      <w:pPr>
        <w:pStyle w:val="S7"/>
        <w:rPr>
          <w:szCs w:val="28"/>
        </w:rPr>
      </w:pPr>
      <w:r w:rsidRPr="005F1BBE">
        <w:rPr>
          <w:szCs w:val="28"/>
        </w:rPr>
        <w:t xml:space="preserve">В связи с большой протяженностью поселка, удаленностью новых жилых районов от </w:t>
      </w:r>
      <w:proofErr w:type="spellStart"/>
      <w:r w:rsidRPr="005F1BBE">
        <w:rPr>
          <w:szCs w:val="28"/>
        </w:rPr>
        <w:t>промзоны</w:t>
      </w:r>
      <w:proofErr w:type="spellEnd"/>
      <w:r w:rsidRPr="005F1BBE">
        <w:rPr>
          <w:szCs w:val="28"/>
        </w:rPr>
        <w:t xml:space="preserve">, предусматривается введение </w:t>
      </w:r>
      <w:proofErr w:type="spellStart"/>
      <w:r w:rsidRPr="005F1BBE">
        <w:rPr>
          <w:szCs w:val="28"/>
        </w:rPr>
        <w:t>внутрипоселкового</w:t>
      </w:r>
      <w:proofErr w:type="spellEnd"/>
      <w:r w:rsidRPr="005F1BBE">
        <w:rPr>
          <w:szCs w:val="28"/>
        </w:rPr>
        <w:t xml:space="preserve"> автобусного маршрута. Сохраняется существующий маршрут р.п. Горный – разъезд Изынский. Длина маршрута в границах проектирования 8,0 км.</w:t>
      </w:r>
    </w:p>
    <w:p w:rsidR="003B4235" w:rsidRPr="005F1BBE" w:rsidRDefault="003B4235" w:rsidP="003B4235">
      <w:pPr>
        <w:pStyle w:val="S7"/>
        <w:rPr>
          <w:szCs w:val="28"/>
        </w:rPr>
      </w:pPr>
    </w:p>
    <w:p w:rsidR="003B4235" w:rsidRPr="005F1BBE" w:rsidRDefault="003B4235" w:rsidP="003B4235">
      <w:pPr>
        <w:pStyle w:val="S7"/>
        <w:jc w:val="right"/>
        <w:rPr>
          <w:i/>
          <w:szCs w:val="28"/>
        </w:rPr>
      </w:pPr>
      <w:r w:rsidRPr="005F1BBE">
        <w:rPr>
          <w:i/>
          <w:szCs w:val="28"/>
        </w:rPr>
        <w:t>Таблица 3.6-1</w:t>
      </w:r>
    </w:p>
    <w:p w:rsidR="003B4235" w:rsidRPr="005F1BBE" w:rsidRDefault="003B4235" w:rsidP="003B4235">
      <w:pPr>
        <w:pStyle w:val="S7"/>
        <w:ind w:firstLine="0"/>
        <w:jc w:val="center"/>
        <w:rPr>
          <w:i/>
          <w:szCs w:val="28"/>
        </w:rPr>
      </w:pPr>
      <w:r w:rsidRPr="005F1BBE">
        <w:rPr>
          <w:i/>
          <w:szCs w:val="28"/>
        </w:rPr>
        <w:t>Развитие улично-дорожной сети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01"/>
        <w:gridCol w:w="1175"/>
        <w:gridCol w:w="1175"/>
        <w:gridCol w:w="1352"/>
        <w:gridCol w:w="1151"/>
      </w:tblGrid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2017 г.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Первая очередь (2027 г.)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Расчётный срок (2037 г.)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автомобильных дорог всего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Магистральные улицы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улицы местного значения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улицы местного значения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и дороги в производственных зонах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дорожной сети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км/кв.км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5224DA" w:rsidRPr="005F1BBE" w:rsidTr="00EC03CE">
        <w:trPr>
          <w:trHeight w:val="280"/>
          <w:jc w:val="center"/>
        </w:trPr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индивидуальных легковых автомобилей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4DA" w:rsidRPr="005F1BBE" w:rsidRDefault="005224DA" w:rsidP="00EC03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</w:tr>
    </w:tbl>
    <w:p w:rsidR="003B4235" w:rsidRPr="005F1BBE" w:rsidRDefault="003B4235" w:rsidP="003B4235">
      <w:pPr>
        <w:pStyle w:val="S7"/>
        <w:rPr>
          <w:szCs w:val="28"/>
        </w:rPr>
      </w:pP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Индивидуальный автотранспорт должен размещаться в боксовых гаражах отдельно стоящих, и на участках индивидуальной застройки. Основная часть боксовых гаражей разместится в восточной </w:t>
      </w:r>
      <w:proofErr w:type="spellStart"/>
      <w:r w:rsidRPr="005F1BBE">
        <w:rPr>
          <w:rFonts w:ascii="Times New Roman" w:hAnsi="Times New Roman"/>
          <w:sz w:val="28"/>
          <w:szCs w:val="28"/>
        </w:rPr>
        <w:t>промзоне</w:t>
      </w:r>
      <w:proofErr w:type="spellEnd"/>
      <w:r w:rsidRPr="005F1BBE">
        <w:rPr>
          <w:rFonts w:ascii="Times New Roman" w:hAnsi="Times New Roman"/>
          <w:sz w:val="28"/>
          <w:szCs w:val="28"/>
        </w:rPr>
        <w:t>, некоторая часть разместится в санитарно-защитной зоне подъездной ж/</w:t>
      </w:r>
      <w:proofErr w:type="spellStart"/>
      <w:r w:rsidRPr="005F1BBE">
        <w:rPr>
          <w:rFonts w:ascii="Times New Roman" w:hAnsi="Times New Roman"/>
          <w:sz w:val="28"/>
          <w:szCs w:val="28"/>
        </w:rPr>
        <w:t>д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ветки на </w:t>
      </w:r>
      <w:proofErr w:type="spellStart"/>
      <w:r w:rsidRPr="005F1BBE">
        <w:rPr>
          <w:rFonts w:ascii="Times New Roman" w:hAnsi="Times New Roman"/>
          <w:sz w:val="28"/>
          <w:szCs w:val="28"/>
        </w:rPr>
        <w:t>Камнереченский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завод.</w:t>
      </w:r>
    </w:p>
    <w:p w:rsidR="003B4235" w:rsidRPr="005F1BBE" w:rsidRDefault="003B4235" w:rsidP="003B42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 xml:space="preserve">Грузовой автотранспорт будет размещаться в центральной и восточной </w:t>
      </w:r>
      <w:proofErr w:type="spellStart"/>
      <w:r w:rsidRPr="005F1BBE">
        <w:rPr>
          <w:rFonts w:ascii="Times New Roman" w:hAnsi="Times New Roman"/>
          <w:sz w:val="28"/>
          <w:szCs w:val="28"/>
        </w:rPr>
        <w:t>промзонах</w:t>
      </w:r>
      <w:proofErr w:type="spellEnd"/>
      <w:r w:rsidRPr="005F1BBE">
        <w:rPr>
          <w:rFonts w:ascii="Times New Roman" w:hAnsi="Times New Roman"/>
          <w:sz w:val="28"/>
          <w:szCs w:val="28"/>
        </w:rPr>
        <w:t xml:space="preserve"> и на территории ведомств.</w:t>
      </w:r>
    </w:p>
    <w:p w:rsidR="003B4235" w:rsidRPr="005F1BBE" w:rsidRDefault="003B4235" w:rsidP="003B4235">
      <w:pPr>
        <w:pStyle w:val="S7"/>
        <w:rPr>
          <w:szCs w:val="28"/>
        </w:rPr>
      </w:pPr>
      <w:r w:rsidRPr="005F1BBE">
        <w:rPr>
          <w:szCs w:val="28"/>
        </w:rPr>
        <w:t>Для временного хранения автомобилей граждан устраиваются открытые автостоянки, проживающих в данном районе. Стоянки намечаются у общественных зданий, в центре поселка, у предприятий, в местах отдыха.</w:t>
      </w:r>
    </w:p>
    <w:p w:rsidR="003B4235" w:rsidRPr="005F1BBE" w:rsidRDefault="003B4235" w:rsidP="003B4235">
      <w:pPr>
        <w:pStyle w:val="b"/>
      </w:pPr>
      <w:r w:rsidRPr="005F1BBE">
        <w:t xml:space="preserve">На территории городского поселения на расчётный срок предполагается проживание 14000 человек. Расчёт уровня автомобилизации, количества </w:t>
      </w:r>
      <w:r w:rsidRPr="005F1BBE">
        <w:lastRenderedPageBreak/>
        <w:t>автозаправочных станций и станций технического обслуживания автомобилей, исходя из проектной численности населения, приведён в таблице 3.6-1.</w:t>
      </w:r>
    </w:p>
    <w:p w:rsidR="006E1E7D" w:rsidRPr="005F1BBE" w:rsidRDefault="006E1E7D" w:rsidP="003B4235">
      <w:pPr>
        <w:pStyle w:val="b"/>
      </w:pPr>
    </w:p>
    <w:p w:rsidR="003B4235" w:rsidRPr="005F1BBE" w:rsidRDefault="003B4235" w:rsidP="003B4235">
      <w:pPr>
        <w:pStyle w:val="b1"/>
      </w:pPr>
      <w:r w:rsidRPr="005F1BBE">
        <w:t>Таблица 3.6-1</w:t>
      </w:r>
    </w:p>
    <w:p w:rsidR="003B4235" w:rsidRPr="005F1BBE" w:rsidRDefault="003B4235" w:rsidP="003B4235">
      <w:pPr>
        <w:pStyle w:val="b2"/>
      </w:pPr>
      <w:r w:rsidRPr="005F1BBE">
        <w:t>Проектируемая численность парка автомобилей, автозаправочных станций и станций технического обслуживания</w:t>
      </w:r>
    </w:p>
    <w:tbl>
      <w:tblPr>
        <w:tblW w:w="5000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1562"/>
        <w:gridCol w:w="1477"/>
        <w:gridCol w:w="1478"/>
        <w:gridCol w:w="1589"/>
        <w:gridCol w:w="1307"/>
        <w:gridCol w:w="1411"/>
      </w:tblGrid>
      <w:tr w:rsidR="003B4235" w:rsidRPr="005F1BBE" w:rsidTr="00993529">
        <w:trPr>
          <w:trHeight w:val="397"/>
        </w:trPr>
        <w:tc>
          <w:tcPr>
            <w:tcW w:w="1313" w:type="dxa"/>
            <w:vMerge w:val="restart"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городского поселения р. п. Горный, чел</w:t>
            </w:r>
          </w:p>
        </w:tc>
        <w:tc>
          <w:tcPr>
            <w:tcW w:w="4545" w:type="dxa"/>
            <w:gridSpan w:val="3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Расчётная автомобилизация</w:t>
            </w:r>
          </w:p>
        </w:tc>
        <w:tc>
          <w:tcPr>
            <w:tcW w:w="1307" w:type="dxa"/>
            <w:vMerge w:val="restart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Расчётное кол-во АЗС (при норм 1 колонка на 1200 </w:t>
            </w: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авт.), колонок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Расчётное кол-во СТО (при норм 1 пост на 200 </w:t>
            </w: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авт.), постов</w:t>
            </w:r>
          </w:p>
        </w:tc>
      </w:tr>
      <w:tr w:rsidR="003B4235" w:rsidRPr="005F1BBE" w:rsidTr="00993529">
        <w:trPr>
          <w:trHeight w:val="1104"/>
        </w:trPr>
        <w:tc>
          <w:tcPr>
            <w:tcW w:w="0" w:type="auto"/>
            <w:vMerge/>
          </w:tcPr>
          <w:p w:rsidR="003B4235" w:rsidRPr="005F1BBE" w:rsidRDefault="003B4235" w:rsidP="00993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транспорт при норме 400 авт./1000 жит.</w:t>
            </w: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грузовой транспорт при норме 40 авт./1000 жит.</w:t>
            </w:r>
          </w:p>
        </w:tc>
        <w:tc>
          <w:tcPr>
            <w:tcW w:w="1589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мотоциклы, мопеды при норме 100 авт./1000 жит.</w:t>
            </w:r>
          </w:p>
        </w:tc>
        <w:tc>
          <w:tcPr>
            <w:tcW w:w="0" w:type="auto"/>
            <w:vMerge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235" w:rsidRPr="005F1BBE" w:rsidTr="00993529">
        <w:trPr>
          <w:trHeight w:val="397"/>
        </w:trPr>
        <w:tc>
          <w:tcPr>
            <w:tcW w:w="1313" w:type="dxa"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 (2027 г.)</w:t>
            </w:r>
          </w:p>
        </w:tc>
        <w:tc>
          <w:tcPr>
            <w:tcW w:w="1561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89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07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4235" w:rsidRPr="005F1BBE" w:rsidTr="00993529">
        <w:trPr>
          <w:trHeight w:val="397"/>
        </w:trPr>
        <w:tc>
          <w:tcPr>
            <w:tcW w:w="1313" w:type="dxa"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срок (2037 г.)</w:t>
            </w:r>
          </w:p>
        </w:tc>
        <w:tc>
          <w:tcPr>
            <w:tcW w:w="1561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478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89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07" w:type="dxa"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:rsidR="003B4235" w:rsidRPr="005F1BBE" w:rsidRDefault="003B4235" w:rsidP="009935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3B4235" w:rsidRPr="005F1BBE" w:rsidRDefault="003B4235" w:rsidP="003B4235">
      <w:pPr>
        <w:pStyle w:val="b"/>
      </w:pPr>
    </w:p>
    <w:p w:rsidR="003B4235" w:rsidRPr="005F1BBE" w:rsidRDefault="003B4235" w:rsidP="003B4235">
      <w:pPr>
        <w:pStyle w:val="b"/>
      </w:pPr>
      <w:r w:rsidRPr="005F1BBE">
        <w:t>Гаражи и открытые стоянки для хранения легковых автомобилей вместимостью более 300 </w:t>
      </w:r>
      <w:proofErr w:type="spellStart"/>
      <w:r w:rsidRPr="005F1BBE">
        <w:t>машино-мест</w:t>
      </w:r>
      <w:proofErr w:type="spellEnd"/>
      <w:r w:rsidRPr="005F1BBE">
        <w:t xml:space="preserve">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 м от жилых домов.</w:t>
      </w:r>
    </w:p>
    <w:p w:rsidR="00840C2C" w:rsidRPr="005F1BBE" w:rsidRDefault="00840C2C" w:rsidP="006E1E7D">
      <w:pPr>
        <w:pStyle w:val="b"/>
        <w:rPr>
          <w:szCs w:val="28"/>
        </w:rPr>
      </w:pPr>
    </w:p>
    <w:p w:rsidR="00EC43C9" w:rsidRPr="005F1BBE" w:rsidRDefault="00EC43C9" w:rsidP="006E1E7D">
      <w:pPr>
        <w:pStyle w:val="b"/>
        <w:rPr>
          <w:szCs w:val="28"/>
        </w:rPr>
      </w:pPr>
    </w:p>
    <w:p w:rsidR="000533E0" w:rsidRPr="005F1BBE" w:rsidRDefault="007B1254" w:rsidP="008E2D4B">
      <w:pPr>
        <w:pStyle w:val="25"/>
      </w:pPr>
      <w:bookmarkStart w:id="16" w:name="_Toc502141659"/>
      <w:r w:rsidRPr="005F1BBE">
        <w:t xml:space="preserve">3.5 </w:t>
      </w:r>
      <w:r w:rsidR="00B43EB9" w:rsidRPr="005F1BBE">
        <w:t>Объекты и сооружения инженерной инфраструктуры</w:t>
      </w:r>
      <w:bookmarkEnd w:id="16"/>
    </w:p>
    <w:p w:rsidR="006E1E7D" w:rsidRPr="005F1BBE" w:rsidRDefault="006E1E7D" w:rsidP="006E1E7D">
      <w:pPr>
        <w:pStyle w:val="25"/>
      </w:pPr>
      <w:bookmarkStart w:id="17" w:name="_Toc497143491"/>
    </w:p>
    <w:p w:rsidR="006E1E7D" w:rsidRPr="005F1BBE" w:rsidRDefault="006E1E7D" w:rsidP="006E1E7D">
      <w:pPr>
        <w:pStyle w:val="25"/>
      </w:pPr>
      <w:r w:rsidRPr="005F1BBE">
        <w:t> </w:t>
      </w:r>
      <w:bookmarkStart w:id="18" w:name="_Toc500403034"/>
      <w:bookmarkStart w:id="19" w:name="_Toc502141660"/>
      <w:r w:rsidRPr="005F1BBE">
        <w:t>Водоснабжение</w:t>
      </w:r>
      <w:bookmarkEnd w:id="18"/>
      <w:bookmarkEnd w:id="19"/>
      <w:r w:rsidRPr="005F1BBE">
        <w:t xml:space="preserve"> </w:t>
      </w:r>
      <w:bookmarkEnd w:id="17"/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р.п. Горный</w:t>
      </w:r>
    </w:p>
    <w:p w:rsidR="006E1E7D" w:rsidRPr="005F1BBE" w:rsidRDefault="006E1E7D" w:rsidP="006E1E7D">
      <w:pPr>
        <w:pStyle w:val="affffb"/>
      </w:pPr>
      <w:r w:rsidRPr="005F1BBE">
        <w:t xml:space="preserve">В Центральном и Восточном </w:t>
      </w:r>
      <w:proofErr w:type="spellStart"/>
      <w:r w:rsidRPr="005F1BBE">
        <w:t>жилмассивах</w:t>
      </w:r>
      <w:proofErr w:type="spellEnd"/>
      <w:r w:rsidRPr="005F1BBE">
        <w:t xml:space="preserve"> р.п. Горный запроектированы  кольцевые сети водоснабжения для обеспечения водой новых территорий.</w:t>
      </w:r>
    </w:p>
    <w:p w:rsidR="006E1E7D" w:rsidRPr="005F1BBE" w:rsidRDefault="006E1E7D" w:rsidP="006E1E7D">
      <w:pPr>
        <w:pStyle w:val="affffb"/>
      </w:pPr>
      <w:r w:rsidRPr="005F1BBE">
        <w:t xml:space="preserve">В Северном </w:t>
      </w:r>
      <w:proofErr w:type="spellStart"/>
      <w:r w:rsidRPr="005F1BBE">
        <w:t>жилмассиве</w:t>
      </w:r>
      <w:proofErr w:type="spellEnd"/>
      <w:r w:rsidRPr="005F1BBE">
        <w:t xml:space="preserve"> р.п. Горный предусмотрены новые водозаборные сооружения и хозяйственно - бытовой водопровод, объединенный с противопожарным, предназначенные для обеспечения водой </w:t>
      </w:r>
      <w:proofErr w:type="spellStart"/>
      <w:r w:rsidRPr="005F1BBE">
        <w:t>хоз</w:t>
      </w:r>
      <w:proofErr w:type="spellEnd"/>
      <w:r w:rsidRPr="005F1BBE">
        <w:t>. питьевого назначения и для нужд пожаротушения.</w:t>
      </w:r>
    </w:p>
    <w:p w:rsidR="006E1E7D" w:rsidRPr="005F1BBE" w:rsidRDefault="006E1E7D" w:rsidP="006E1E7D">
      <w:pPr>
        <w:pStyle w:val="affffb"/>
      </w:pPr>
      <w:r w:rsidRPr="005F1BBE">
        <w:t>В состав водозаборных сооружений входят:</w:t>
      </w:r>
    </w:p>
    <w:p w:rsidR="006E1E7D" w:rsidRPr="005F1BBE" w:rsidRDefault="006E1E7D" w:rsidP="006E1E7D">
      <w:pPr>
        <w:pStyle w:val="affffb"/>
      </w:pPr>
      <w:r w:rsidRPr="005F1BBE">
        <w:t xml:space="preserve">- две проектируемые скважины (насосная станция </w:t>
      </w:r>
      <w:r w:rsidRPr="005F1BBE">
        <w:rPr>
          <w:lang w:val="en-US"/>
        </w:rPr>
        <w:t>I</w:t>
      </w:r>
      <w:r w:rsidRPr="005F1BBE">
        <w:t xml:space="preserve"> подъема);</w:t>
      </w:r>
    </w:p>
    <w:p w:rsidR="006E1E7D" w:rsidRPr="005F1BBE" w:rsidRDefault="006E1E7D" w:rsidP="006E1E7D">
      <w:pPr>
        <w:pStyle w:val="affffb"/>
      </w:pPr>
      <w:r w:rsidRPr="005F1BBE">
        <w:t>- два резервуара чистой воды объем 200 куб.м;</w:t>
      </w:r>
    </w:p>
    <w:p w:rsidR="006E1E7D" w:rsidRPr="005F1BBE" w:rsidRDefault="006E1E7D" w:rsidP="006E1E7D">
      <w:pPr>
        <w:pStyle w:val="affffb"/>
      </w:pPr>
      <w:r w:rsidRPr="005F1BBE">
        <w:t xml:space="preserve">- насосная станция </w:t>
      </w:r>
      <w:r w:rsidRPr="005F1BBE">
        <w:rPr>
          <w:lang w:val="en-US"/>
        </w:rPr>
        <w:t>II</w:t>
      </w:r>
      <w:r w:rsidRPr="005F1BBE">
        <w:t xml:space="preserve"> подъема;</w:t>
      </w:r>
    </w:p>
    <w:p w:rsidR="006E1E7D" w:rsidRPr="005F1BBE" w:rsidRDefault="006E1E7D" w:rsidP="006E1E7D">
      <w:pPr>
        <w:pStyle w:val="affffb"/>
      </w:pPr>
      <w:r w:rsidRPr="005F1BBE">
        <w:t xml:space="preserve">- станция водоподготовки. </w:t>
      </w:r>
    </w:p>
    <w:p w:rsidR="006E1E7D" w:rsidRDefault="006E1E7D" w:rsidP="006E1E7D">
      <w:pPr>
        <w:pStyle w:val="S7"/>
        <w:suppressAutoHyphens/>
        <w:rPr>
          <w:i/>
        </w:rPr>
      </w:pPr>
      <w:r w:rsidRPr="005F1BBE">
        <w:rPr>
          <w:szCs w:val="28"/>
          <w:lang w:eastAsia="ru-RU"/>
        </w:rPr>
        <w:t>Характеристики</w:t>
      </w:r>
      <w:r w:rsidRPr="005F1BBE">
        <w:t xml:space="preserve"> скважин см. </w:t>
      </w:r>
      <w:r w:rsidRPr="005F1BBE">
        <w:rPr>
          <w:i/>
        </w:rPr>
        <w:t>таблицу 3.7-1</w:t>
      </w:r>
    </w:p>
    <w:p w:rsidR="00B709B6" w:rsidRDefault="00B709B6" w:rsidP="006E1E7D">
      <w:pPr>
        <w:pStyle w:val="S7"/>
        <w:suppressAutoHyphens/>
        <w:rPr>
          <w:i/>
        </w:rPr>
      </w:pPr>
    </w:p>
    <w:p w:rsidR="00B709B6" w:rsidRDefault="00B709B6" w:rsidP="006E1E7D">
      <w:pPr>
        <w:pStyle w:val="S7"/>
        <w:suppressAutoHyphens/>
        <w:rPr>
          <w:i/>
        </w:rPr>
      </w:pPr>
    </w:p>
    <w:p w:rsidR="00B709B6" w:rsidRDefault="00B709B6" w:rsidP="006E1E7D">
      <w:pPr>
        <w:pStyle w:val="S7"/>
        <w:suppressAutoHyphens/>
        <w:rPr>
          <w:i/>
        </w:rPr>
      </w:pPr>
    </w:p>
    <w:p w:rsidR="00B709B6" w:rsidRPr="005F1BBE" w:rsidRDefault="00B709B6" w:rsidP="006E1E7D">
      <w:pPr>
        <w:pStyle w:val="S7"/>
        <w:suppressAutoHyphens/>
        <w:rPr>
          <w:i/>
        </w:rPr>
      </w:pPr>
    </w:p>
    <w:p w:rsidR="006E1E7D" w:rsidRPr="005F1BBE" w:rsidRDefault="006E1E7D" w:rsidP="006E1E7D">
      <w:pPr>
        <w:pStyle w:val="S7"/>
        <w:suppressAutoHyphens/>
        <w:jc w:val="right"/>
        <w:rPr>
          <w:i/>
        </w:rPr>
      </w:pPr>
      <w:r w:rsidRPr="005F1BBE">
        <w:rPr>
          <w:i/>
        </w:rPr>
        <w:lastRenderedPageBreak/>
        <w:t>Таблица 3.7-1</w:t>
      </w:r>
    </w:p>
    <w:p w:rsidR="006E1E7D" w:rsidRPr="005F1BBE" w:rsidRDefault="006E1E7D" w:rsidP="006E1E7D">
      <w:pPr>
        <w:pStyle w:val="S7"/>
        <w:jc w:val="center"/>
      </w:pPr>
      <w:r w:rsidRPr="005F1BBE">
        <w:rPr>
          <w:i/>
        </w:rPr>
        <w:t>Характеристика существующих скважин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418"/>
        <w:gridCol w:w="141"/>
        <w:gridCol w:w="1560"/>
        <w:gridCol w:w="992"/>
        <w:gridCol w:w="1559"/>
        <w:gridCol w:w="992"/>
        <w:gridCol w:w="1418"/>
      </w:tblGrid>
      <w:tr w:rsidR="006E1E7D" w:rsidRPr="005F1BBE" w:rsidTr="00993529">
        <w:tc>
          <w:tcPr>
            <w:tcW w:w="534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№</w:t>
            </w:r>
          </w:p>
        </w:tc>
        <w:tc>
          <w:tcPr>
            <w:tcW w:w="1417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Наименование</w:t>
            </w:r>
          </w:p>
        </w:tc>
        <w:tc>
          <w:tcPr>
            <w:tcW w:w="1559" w:type="dxa"/>
            <w:gridSpan w:val="2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Состояние (раб./резерв/не рабочая)</w:t>
            </w:r>
          </w:p>
        </w:tc>
        <w:tc>
          <w:tcPr>
            <w:tcW w:w="1560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Оборудование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  <w:vertAlign w:val="superscript"/>
              </w:rPr>
            </w:pPr>
            <w:r w:rsidRPr="005F1BBE">
              <w:rPr>
                <w:b/>
                <w:sz w:val="24"/>
              </w:rPr>
              <w:t>Дебит, куб. м</w:t>
            </w:r>
            <w:r w:rsidRPr="005F1BBE">
              <w:rPr>
                <w:b/>
                <w:sz w:val="24"/>
                <w:vertAlign w:val="superscript"/>
              </w:rPr>
              <w:t>/</w:t>
            </w:r>
            <w:r w:rsidRPr="005F1BBE">
              <w:rPr>
                <w:b/>
                <w:sz w:val="24"/>
              </w:rPr>
              <w:t>час</w:t>
            </w:r>
          </w:p>
        </w:tc>
        <w:tc>
          <w:tcPr>
            <w:tcW w:w="1559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5F1BBE">
              <w:rPr>
                <w:b/>
                <w:sz w:val="24"/>
              </w:rPr>
              <w:t>Динамичес-кий</w:t>
            </w:r>
            <w:proofErr w:type="spellEnd"/>
            <w:r w:rsidRPr="005F1BBE">
              <w:rPr>
                <w:b/>
                <w:sz w:val="24"/>
              </w:rPr>
              <w:t xml:space="preserve"> уровень, м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Год ввода, г</w:t>
            </w:r>
          </w:p>
        </w:tc>
        <w:tc>
          <w:tcPr>
            <w:tcW w:w="1418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Производительность, куб. м/час</w:t>
            </w:r>
          </w:p>
        </w:tc>
      </w:tr>
      <w:tr w:rsidR="006E1E7D" w:rsidRPr="005F1BBE" w:rsidTr="00993529">
        <w:tc>
          <w:tcPr>
            <w:tcW w:w="10031" w:type="dxa"/>
            <w:gridSpan w:val="9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р.п. Горный</w:t>
            </w:r>
          </w:p>
        </w:tc>
      </w:tr>
      <w:tr w:rsidR="006E1E7D" w:rsidRPr="005F1BBE" w:rsidTr="00993529">
        <w:tc>
          <w:tcPr>
            <w:tcW w:w="534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Скважина №1</w:t>
            </w:r>
          </w:p>
        </w:tc>
        <w:tc>
          <w:tcPr>
            <w:tcW w:w="1418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рабочая</w:t>
            </w:r>
          </w:p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ЭЦВ 6-10-80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24,00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10</w:t>
            </w:r>
          </w:p>
        </w:tc>
      </w:tr>
      <w:tr w:rsidR="006E1E7D" w:rsidRPr="005F1BBE" w:rsidTr="00993529">
        <w:tc>
          <w:tcPr>
            <w:tcW w:w="534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Скважина №2</w:t>
            </w:r>
          </w:p>
        </w:tc>
        <w:tc>
          <w:tcPr>
            <w:tcW w:w="1418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резервная</w:t>
            </w:r>
          </w:p>
        </w:tc>
        <w:tc>
          <w:tcPr>
            <w:tcW w:w="1701" w:type="dxa"/>
            <w:gridSpan w:val="2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ЭЦВ 6-10-80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24,00</w:t>
            </w:r>
          </w:p>
        </w:tc>
        <w:tc>
          <w:tcPr>
            <w:tcW w:w="992" w:type="dxa"/>
            <w:vAlign w:val="center"/>
          </w:tcPr>
          <w:p w:rsidR="006E1E7D" w:rsidRPr="005F1BBE" w:rsidRDefault="006E1E7D" w:rsidP="00993529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6E1E7D" w:rsidRPr="005F1BBE" w:rsidRDefault="006E1E7D" w:rsidP="006E1E7D">
      <w:pPr>
        <w:pStyle w:val="affffb"/>
      </w:pPr>
    </w:p>
    <w:p w:rsidR="006E1E7D" w:rsidRPr="005F1BBE" w:rsidRDefault="006E1E7D" w:rsidP="006E1E7D">
      <w:pPr>
        <w:pStyle w:val="affffb"/>
      </w:pPr>
      <w:r w:rsidRPr="005F1BBE">
        <w:t xml:space="preserve">Насосная станция </w:t>
      </w:r>
      <w:r w:rsidRPr="005F1BBE">
        <w:rPr>
          <w:lang w:val="en-US"/>
        </w:rPr>
        <w:t>II</w:t>
      </w:r>
      <w:r w:rsidRPr="005F1BBE">
        <w:t xml:space="preserve"> подъема оборудована двумя группами насосов:</w:t>
      </w:r>
    </w:p>
    <w:p w:rsidR="006E1E7D" w:rsidRPr="005F1BBE" w:rsidRDefault="006E1E7D" w:rsidP="006E1E7D">
      <w:pPr>
        <w:pStyle w:val="affffb"/>
        <w:numPr>
          <w:ilvl w:val="0"/>
          <w:numId w:val="24"/>
        </w:numPr>
        <w:ind w:left="0" w:firstLine="709"/>
      </w:pPr>
      <w:r w:rsidRPr="005F1BBE">
        <w:t xml:space="preserve">первая группа насосов на </w:t>
      </w:r>
      <w:proofErr w:type="spellStart"/>
      <w:r w:rsidRPr="005F1BBE">
        <w:t>хоз</w:t>
      </w:r>
      <w:proofErr w:type="spellEnd"/>
      <w:r w:rsidRPr="005F1BBE">
        <w:t>. питьевые нужды  фирмы «</w:t>
      </w:r>
      <w:proofErr w:type="spellStart"/>
      <w:r w:rsidRPr="005F1BBE">
        <w:rPr>
          <w:lang w:val="en-US"/>
        </w:rPr>
        <w:t>Lowara</w:t>
      </w:r>
      <w:proofErr w:type="spellEnd"/>
      <w:r w:rsidRPr="005F1BBE">
        <w:t xml:space="preserve">», с частотным регулированием </w:t>
      </w:r>
      <w:r w:rsidRPr="005F1BBE">
        <w:rPr>
          <w:lang w:val="en-US"/>
        </w:rPr>
        <w:t>ITT</w:t>
      </w:r>
      <w:r w:rsidRPr="005F1BBE">
        <w:t xml:space="preserve"> </w:t>
      </w:r>
      <w:r w:rsidRPr="005F1BBE">
        <w:rPr>
          <w:lang w:val="en-US"/>
        </w:rPr>
        <w:t>HYDRO</w:t>
      </w:r>
      <w:r w:rsidRPr="005F1BBE">
        <w:t xml:space="preserve"> </w:t>
      </w:r>
      <w:r w:rsidRPr="005F1BBE">
        <w:rPr>
          <w:lang w:val="en-US"/>
        </w:rPr>
        <w:t>VAR</w:t>
      </w:r>
      <w:r w:rsidRPr="005F1BBE">
        <w:t xml:space="preserve">, марки </w:t>
      </w:r>
      <w:r w:rsidRPr="005F1BBE">
        <w:rPr>
          <w:lang w:val="en-US"/>
        </w:rPr>
        <w:t>GHVA</w:t>
      </w:r>
      <w:r w:rsidRPr="005F1BBE">
        <w:t xml:space="preserve"> 30/5</w:t>
      </w:r>
      <w:r w:rsidRPr="005F1BBE">
        <w:rPr>
          <w:lang w:val="en-US"/>
        </w:rPr>
        <w:t>SV</w:t>
      </w:r>
      <w:r w:rsidRPr="005F1BBE">
        <w:t>09</w:t>
      </w:r>
      <w:r w:rsidRPr="005F1BBE">
        <w:rPr>
          <w:lang w:val="en-US"/>
        </w:rPr>
        <w:t>F</w:t>
      </w:r>
      <w:r w:rsidRPr="005F1BBE">
        <w:t>01 5</w:t>
      </w:r>
      <w:r w:rsidRPr="005F1BBE">
        <w:rPr>
          <w:lang w:val="en-US"/>
        </w:rPr>
        <w:t>T</w:t>
      </w:r>
      <w:r w:rsidRPr="005F1BBE">
        <w:t>/</w:t>
      </w:r>
      <w:proofErr w:type="spellStart"/>
      <w:r w:rsidRPr="005F1BBE">
        <w:rPr>
          <w:lang w:val="en-US"/>
        </w:rPr>
        <w:t>QSFh</w:t>
      </w:r>
      <w:proofErr w:type="spellEnd"/>
      <w:r w:rsidRPr="005F1BBE">
        <w:t xml:space="preserve"> – 33/1,5 (2 рабочих, 1 резервный), с мембранным напорным баком объемом 50,00л;</w:t>
      </w:r>
    </w:p>
    <w:p w:rsidR="006E1E7D" w:rsidRPr="005F1BBE" w:rsidRDefault="006E1E7D" w:rsidP="006E1E7D">
      <w:pPr>
        <w:pStyle w:val="affffb"/>
        <w:numPr>
          <w:ilvl w:val="0"/>
          <w:numId w:val="24"/>
        </w:numPr>
        <w:ind w:left="0" w:firstLine="709"/>
      </w:pPr>
      <w:r w:rsidRPr="005F1BBE">
        <w:t>вторая группа насосов на противопожарные нужды фирмы «</w:t>
      </w:r>
      <w:proofErr w:type="spellStart"/>
      <w:r w:rsidRPr="005F1BBE">
        <w:rPr>
          <w:lang w:val="en-US"/>
        </w:rPr>
        <w:t>Lowara</w:t>
      </w:r>
      <w:proofErr w:type="spellEnd"/>
      <w:r w:rsidRPr="005F1BBE">
        <w:t xml:space="preserve">», марки </w:t>
      </w:r>
      <w:r w:rsidRPr="005F1BBE">
        <w:rPr>
          <w:lang w:val="en-US"/>
        </w:rPr>
        <w:t>GSDA</w:t>
      </w:r>
      <w:r w:rsidRPr="005F1BBE">
        <w:t xml:space="preserve"> 30/22</w:t>
      </w:r>
      <w:r w:rsidRPr="005F1BBE">
        <w:rPr>
          <w:lang w:val="en-US"/>
        </w:rPr>
        <w:t>SV</w:t>
      </w:r>
      <w:r w:rsidRPr="005F1BBE">
        <w:t>06</w:t>
      </w:r>
      <w:r w:rsidRPr="005F1BBE">
        <w:rPr>
          <w:lang w:val="en-US"/>
        </w:rPr>
        <w:t>F</w:t>
      </w:r>
      <w:r w:rsidRPr="005F1BBE">
        <w:t>075</w:t>
      </w:r>
      <w:r w:rsidRPr="005F1BBE">
        <w:rPr>
          <w:lang w:val="en-US"/>
        </w:rPr>
        <w:t>T</w:t>
      </w:r>
      <w:r w:rsidRPr="005F1BBE">
        <w:t>/</w:t>
      </w:r>
      <w:r w:rsidRPr="005F1BBE">
        <w:rPr>
          <w:lang w:val="en-US"/>
        </w:rPr>
        <w:t>QFR</w:t>
      </w:r>
      <w:r w:rsidRPr="005F1BBE">
        <w:t xml:space="preserve"> - </w:t>
      </w:r>
      <w:r w:rsidRPr="005F1BBE">
        <w:rPr>
          <w:lang w:val="en-US"/>
        </w:rPr>
        <w:t>d</w:t>
      </w:r>
      <w:r w:rsidRPr="005F1BBE">
        <w:t xml:space="preserve"> – 30/7,5 (2 рабочих, 1 резервный).</w:t>
      </w:r>
    </w:p>
    <w:p w:rsidR="006E1E7D" w:rsidRPr="005F1BBE" w:rsidRDefault="006E1E7D" w:rsidP="006E1E7D">
      <w:pPr>
        <w:pStyle w:val="affffb"/>
        <w:jc w:val="left"/>
      </w:pPr>
      <w:r w:rsidRPr="005F1BBE">
        <w:t xml:space="preserve">Данные на проектируемый водозабор приняты согласно П, Р документации, проект «Комплексная застройка «Северный </w:t>
      </w:r>
      <w:proofErr w:type="spellStart"/>
      <w:r w:rsidRPr="005F1BBE">
        <w:t>жилмассив</w:t>
      </w:r>
      <w:proofErr w:type="spellEnd"/>
      <w:r w:rsidRPr="005F1BBE">
        <w:t>» в р.п.Горный Тогучинского района Новосибирской области». Водоснабжение», выполненная ООО «Водохозяйственное проектирование Сибири».</w:t>
      </w:r>
    </w:p>
    <w:p w:rsidR="006E1E7D" w:rsidRPr="005F1BBE" w:rsidRDefault="006E1E7D" w:rsidP="006E1E7D">
      <w:pPr>
        <w:pStyle w:val="affffb"/>
      </w:pPr>
      <w:r w:rsidRPr="005F1BBE">
        <w:t xml:space="preserve">Система водоснабжения </w:t>
      </w:r>
      <w:proofErr w:type="spellStart"/>
      <w:r w:rsidRPr="005F1BBE">
        <w:t>жилмассива</w:t>
      </w:r>
      <w:proofErr w:type="spellEnd"/>
      <w:r w:rsidRPr="005F1BBE">
        <w:t xml:space="preserve"> Северный в р.п.Горный принята  централизованная, схема водоснабжения - кольцевая.</w:t>
      </w:r>
    </w:p>
    <w:p w:rsidR="006E1E7D" w:rsidRPr="005F1BBE" w:rsidRDefault="006E1E7D" w:rsidP="006E1E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п. Никольский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Новое строительство водопроводных сетей и объектов не предусмотрено.</w:t>
      </w:r>
    </w:p>
    <w:p w:rsidR="006E1E7D" w:rsidRPr="005F1BBE" w:rsidRDefault="006E1E7D" w:rsidP="006E1E7D">
      <w:pPr>
        <w:pStyle w:val="affffb"/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д. Ермачиха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eastAsia="Times New Roman" w:hAnsi="Times New Roman"/>
          <w:sz w:val="28"/>
          <w:szCs w:val="24"/>
        </w:rPr>
        <w:t>Водоснабжение деревни предусмотрено централизованное от кольцевых водопроводных сетей р.п. Горный.</w:t>
      </w:r>
      <w:r w:rsidRPr="005F1BBE">
        <w:rPr>
          <w:rFonts w:ascii="Times New Roman" w:hAnsi="Times New Roman"/>
          <w:i/>
          <w:sz w:val="28"/>
          <w:szCs w:val="28"/>
        </w:rPr>
        <w:t xml:space="preserve"> </w:t>
      </w:r>
    </w:p>
    <w:p w:rsidR="006E1E7D" w:rsidRPr="005F1BBE" w:rsidRDefault="006E1E7D" w:rsidP="006E1E7D">
      <w:pPr>
        <w:pStyle w:val="affffb"/>
      </w:pPr>
      <w:r w:rsidRPr="005F1BBE">
        <w:t>Раздел выполнен в соответствии с требованиями «СП 31.13330.2012. Свод правил. Водоснабжение. Наружные сети и сооружения. Актуализированная редакция. СНиП 2.04.02˗84*. С изменениями № 1», «СП 8.13130.2009. Свод правил. Системы противопожарной защиты. Источники наружного противопожарного водоснабжения. Требования пожарной безопасности», «</w:t>
      </w:r>
      <w:proofErr w:type="spellStart"/>
      <w:r w:rsidRPr="005F1BBE">
        <w:t>СанПиН</w:t>
      </w:r>
      <w:proofErr w:type="spellEnd"/>
      <w:r w:rsidRPr="005F1BBE">
        <w:t xml:space="preserve"> 2.1.4.1074˗01.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 ˗ эпидемиологические правила и нормативы».</w:t>
      </w:r>
    </w:p>
    <w:p w:rsidR="006E1E7D" w:rsidRPr="005F1BBE" w:rsidRDefault="006E1E7D" w:rsidP="006E1E7D">
      <w:pPr>
        <w:pStyle w:val="affffb"/>
      </w:pPr>
      <w:r w:rsidRPr="005F1BBE">
        <w:t>Для обеспечения комфортной среды проживания населения на проектируемой территории проектом предусматривается централизованная система водоснабжения ˗ комплекс инженерных сооружений и сетей:</w:t>
      </w:r>
    </w:p>
    <w:p w:rsidR="006E1E7D" w:rsidRPr="005F1BBE" w:rsidRDefault="006E1E7D" w:rsidP="006E1E7D">
      <w:pPr>
        <w:pStyle w:val="affffb"/>
      </w:pPr>
      <w:r w:rsidRPr="005F1BBE">
        <w:t>- реконструкция сетей водопровода;</w:t>
      </w:r>
    </w:p>
    <w:p w:rsidR="006E1E7D" w:rsidRPr="005F1BBE" w:rsidRDefault="006E1E7D" w:rsidP="006E1E7D">
      <w:pPr>
        <w:pStyle w:val="affffb"/>
      </w:pPr>
      <w:r w:rsidRPr="005F1BBE">
        <w:t>- диагностика и замена оборудования в скважинах.</w:t>
      </w:r>
    </w:p>
    <w:p w:rsidR="006E1E7D" w:rsidRPr="005F1BBE" w:rsidRDefault="006E1E7D" w:rsidP="006E1E7D">
      <w:pPr>
        <w:pStyle w:val="affffb"/>
      </w:pPr>
      <w:r w:rsidRPr="005F1BBE">
        <w:lastRenderedPageBreak/>
        <w:t>В качестве организационно-административных мероприятий предлагается проведение следующих мероприятий: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>разработка проектов оптимизации систем водоснабжения населенных пунктов;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>разработка проектов зон санитарной охраны для источников питьевого водоснабжения;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>инвентаризация всех водопользователей населенных пунктов;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 xml:space="preserve">организация и развитие сети мониторинга технического состояния существующих сетей водоснабжения, а также </w:t>
      </w:r>
      <w:proofErr w:type="spellStart"/>
      <w:r w:rsidRPr="005F1BBE">
        <w:rPr>
          <w:szCs w:val="24"/>
        </w:rPr>
        <w:t>гидромониторинга</w:t>
      </w:r>
      <w:proofErr w:type="spellEnd"/>
      <w:r w:rsidRPr="005F1BBE">
        <w:rPr>
          <w:szCs w:val="24"/>
        </w:rPr>
        <w:t xml:space="preserve"> поверхностных водных объектов;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 xml:space="preserve">установление границ </w:t>
      </w:r>
      <w:proofErr w:type="spellStart"/>
      <w:r w:rsidRPr="005F1BBE">
        <w:rPr>
          <w:szCs w:val="24"/>
        </w:rPr>
        <w:t>водоохранных</w:t>
      </w:r>
      <w:proofErr w:type="spellEnd"/>
      <w:r w:rsidRPr="005F1BBE">
        <w:rPr>
          <w:szCs w:val="24"/>
        </w:rPr>
        <w:t xml:space="preserve"> зон, прибрежных защитных и береговых полос, а также зон санитарной охраны источников питьевого водоснабжения с последующим соблюдением установленных в них режимов;</w:t>
      </w:r>
    </w:p>
    <w:p w:rsidR="006E1E7D" w:rsidRPr="005F1BBE" w:rsidRDefault="006E1E7D" w:rsidP="006E1E7D">
      <w:pPr>
        <w:pStyle w:val="a"/>
        <w:tabs>
          <w:tab w:val="clear" w:pos="1260"/>
          <w:tab w:val="num" w:pos="900"/>
        </w:tabs>
        <w:ind w:left="0" w:firstLine="709"/>
        <w:rPr>
          <w:szCs w:val="24"/>
        </w:rPr>
      </w:pPr>
      <w:r w:rsidRPr="005F1BBE">
        <w:rPr>
          <w:szCs w:val="24"/>
        </w:rPr>
        <w:t>осуществление водохозяйственных мероприятий и мероприятий по охране водных объектов в соответствии с Водным кодексом Российской Федерации.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</w:rPr>
      </w:pPr>
      <w:r w:rsidRPr="005F1BBE">
        <w:rPr>
          <w:rFonts w:ascii="Times New Roman" w:eastAsia="Times New Roman" w:hAnsi="Times New Roman"/>
          <w:i/>
          <w:sz w:val="28"/>
          <w:szCs w:val="24"/>
        </w:rPr>
        <w:t>Система и схема водоснабжения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Система принята поселковая объединенная хозяйственно-питьевая и противопожарная низкого давления по СП 31.13330.2012.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Схема подачи – централизованная, насосная.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</w:rPr>
      </w:pPr>
      <w:r w:rsidRPr="005F1BBE">
        <w:rPr>
          <w:rFonts w:ascii="Times New Roman" w:eastAsia="Times New Roman" w:hAnsi="Times New Roman"/>
          <w:i/>
          <w:sz w:val="28"/>
          <w:szCs w:val="24"/>
        </w:rPr>
        <w:t>Схема водоснабжения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Сети водопровода кольцевые. Пожарные гидранты устанавливаются на кольцевой сети через </w:t>
      </w:r>
      <w:smartTag w:uri="urn:schemas-microsoft-com:office:smarttags" w:element="metricconverter">
        <w:smartTagPr>
          <w:attr w:name="ProductID" w:val="100 м"/>
        </w:smartTagPr>
        <w:r w:rsidRPr="005F1BBE">
          <w:rPr>
            <w:rFonts w:ascii="Times New Roman" w:eastAsia="Times New Roman" w:hAnsi="Times New Roman"/>
            <w:sz w:val="28"/>
            <w:szCs w:val="24"/>
          </w:rPr>
          <w:t>100 м</w:t>
        </w:r>
      </w:smartTag>
      <w:r w:rsidRPr="005F1BBE">
        <w:rPr>
          <w:rFonts w:ascii="Times New Roman" w:eastAsia="Times New Roman" w:hAnsi="Times New Roman"/>
          <w:sz w:val="28"/>
          <w:szCs w:val="24"/>
        </w:rPr>
        <w:t xml:space="preserve"> друг от друга. Расстановка гидрантов определяется условиями пожаротушения любого здания, обслуживаемого сетью, не менее чем от 2-х гидрантов. Располагаются гидранты вдоль автомобильных дорог на расстоянии </w:t>
      </w:r>
      <w:smartTag w:uri="urn:schemas-microsoft-com:office:smarttags" w:element="metricconverter">
        <w:smartTagPr>
          <w:attr w:name="ProductID" w:val="2,5 м"/>
        </w:smartTagPr>
        <w:r w:rsidRPr="005F1BBE">
          <w:rPr>
            <w:rFonts w:ascii="Times New Roman" w:eastAsia="Times New Roman" w:hAnsi="Times New Roman"/>
            <w:sz w:val="28"/>
            <w:szCs w:val="24"/>
          </w:rPr>
          <w:t>2,5 м</w:t>
        </w:r>
      </w:smartTag>
      <w:r w:rsidRPr="005F1BBE">
        <w:rPr>
          <w:rFonts w:ascii="Times New Roman" w:eastAsia="Times New Roman" w:hAnsi="Times New Roman"/>
          <w:sz w:val="28"/>
          <w:szCs w:val="24"/>
        </w:rPr>
        <w:t xml:space="preserve"> от края проезжей части на основной сети водопровода. Сборные водоводы и подающие водоводы прокладываются в 2 нитки.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4"/>
        </w:rPr>
      </w:pPr>
      <w:r w:rsidRPr="005F1BBE">
        <w:rPr>
          <w:rFonts w:ascii="Times New Roman" w:eastAsia="Times New Roman" w:hAnsi="Times New Roman"/>
          <w:i/>
          <w:sz w:val="28"/>
          <w:szCs w:val="24"/>
        </w:rPr>
        <w:t>Свободные напоры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Минимальный свободный напор в сети водопровода не менее </w:t>
      </w:r>
      <w:smartTag w:uri="urn:schemas-microsoft-com:office:smarttags" w:element="metricconverter">
        <w:smartTagPr>
          <w:attr w:name="ProductID" w:val="10 метров"/>
        </w:smartTagPr>
        <w:r w:rsidRPr="005F1BBE">
          <w:rPr>
            <w:rFonts w:ascii="Times New Roman" w:eastAsia="Times New Roman" w:hAnsi="Times New Roman"/>
            <w:sz w:val="28"/>
            <w:szCs w:val="24"/>
          </w:rPr>
          <w:t>10 метров</w:t>
        </w:r>
      </w:smartTag>
      <w:r w:rsidRPr="005F1BBE">
        <w:rPr>
          <w:rFonts w:ascii="Times New Roman" w:eastAsia="Times New Roman" w:hAnsi="Times New Roman"/>
          <w:sz w:val="28"/>
          <w:szCs w:val="24"/>
        </w:rPr>
        <w:t xml:space="preserve">, на каждый следующий этаж прибавляется </w:t>
      </w:r>
      <w:smartTag w:uri="urn:schemas-microsoft-com:office:smarttags" w:element="metricconverter">
        <w:smartTagPr>
          <w:attr w:name="ProductID" w:val="4 метра"/>
        </w:smartTagPr>
        <w:r w:rsidRPr="005F1BBE">
          <w:rPr>
            <w:rFonts w:ascii="Times New Roman" w:eastAsia="Times New Roman" w:hAnsi="Times New Roman"/>
            <w:sz w:val="28"/>
            <w:szCs w:val="24"/>
          </w:rPr>
          <w:t>4 метра</w:t>
        </w:r>
      </w:smartTag>
      <w:r w:rsidRPr="005F1BBE">
        <w:rPr>
          <w:rFonts w:ascii="Times New Roman" w:eastAsia="Times New Roman" w:hAnsi="Times New Roman"/>
          <w:sz w:val="28"/>
          <w:szCs w:val="24"/>
        </w:rPr>
        <w:t>. При наличии пожарного депо необходимый напор создается передвижными пожарными насосами.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Нормы на хозяйственно ˗ питьевое водопотребление приняты в соответствии с «СП 31.13330.2012. Свод правил. Водоснабжение. Наружные сети и сооружения. Актуализированная редакция. СНиП 2.04.02˗84*. Нормами водопотребления учтены расходы воды на хозяйственно - питьевые нужды в жилых и общественных зданиях, полив территорий и на противопожарные нужды. Водоснабжение планируемой территории возможно от существующих и вновь выстроенных магистральных сетей и сооружений водопровода.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Норма водопотребления принята 220,00 л/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сут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на человека.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lastRenderedPageBreak/>
        <w:t>Расчетный расход воды в сутки наибольшего водопотребления определен при коэффициенте суточной неравномерности Ксут.max=1,2.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Расход воды на противопожарные нужды и расчетное количество одновре</w:t>
      </w:r>
      <w:r w:rsidRPr="005F1BBE">
        <w:rPr>
          <w:rFonts w:ascii="Times New Roman" w:eastAsia="Times New Roman" w:hAnsi="Times New Roman"/>
          <w:sz w:val="28"/>
          <w:szCs w:val="24"/>
        </w:rPr>
        <w:softHyphen/>
        <w:t>менных пожаров принимается в соответствии со СП 31.13330.2012 п. 5 табл. 1 и табл. 2.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Расход на наружное пожаротушение школы принят 15,00 л/сек. Расчетное количество одновременных по</w:t>
      </w:r>
      <w:r w:rsidRPr="005F1BBE">
        <w:rPr>
          <w:rFonts w:ascii="Times New Roman" w:eastAsia="Times New Roman" w:hAnsi="Times New Roman"/>
          <w:sz w:val="28"/>
          <w:szCs w:val="24"/>
        </w:rPr>
        <w:softHyphen/>
        <w:t xml:space="preserve">жаров – 1.  Расчетное время тушения пожара – 3 часа.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Норма расхода воды на полив принимается 80 л/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сут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на человека.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Проектируемая нагрузка на водопроводные сети приведена в </w:t>
      </w:r>
      <w:r w:rsidRPr="005F1BBE">
        <w:rPr>
          <w:rFonts w:ascii="Times New Roman" w:eastAsia="Times New Roman" w:hAnsi="Times New Roman"/>
          <w:i/>
          <w:sz w:val="28"/>
          <w:szCs w:val="24"/>
        </w:rPr>
        <w:t>таблице 3.7-2.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  <w:sectPr w:rsidR="006E1E7D" w:rsidRPr="005F1BBE" w:rsidSect="00672F82">
          <w:headerReference w:type="even" r:id="rId16"/>
          <w:headerReference w:type="default" r:id="rId17"/>
          <w:footerReference w:type="even" r:id="rId18"/>
          <w:headerReference w:type="first" r:id="rId19"/>
          <w:footerReference w:type="first" r:id="rId20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E1E7D" w:rsidRPr="005F1BBE" w:rsidRDefault="006E1E7D" w:rsidP="006E1E7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 w:rsidRPr="005F1BBE">
        <w:rPr>
          <w:rFonts w:ascii="Times New Roman" w:eastAsia="Times New Roman" w:hAnsi="Times New Roman"/>
          <w:i/>
          <w:sz w:val="28"/>
          <w:szCs w:val="24"/>
        </w:rPr>
        <w:t>3.7-2</w:t>
      </w:r>
    </w:p>
    <w:p w:rsidR="006E1E7D" w:rsidRPr="005F1BBE" w:rsidRDefault="006E1E7D" w:rsidP="006E1E7D">
      <w:pPr>
        <w:jc w:val="center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 xml:space="preserve">Суммарное водопотребление </w:t>
      </w:r>
    </w:p>
    <w:tbl>
      <w:tblPr>
        <w:tblW w:w="15466" w:type="dxa"/>
        <w:tblInd w:w="93" w:type="dxa"/>
        <w:tblLook w:val="04A0"/>
      </w:tblPr>
      <w:tblGrid>
        <w:gridCol w:w="2192"/>
        <w:gridCol w:w="878"/>
        <w:gridCol w:w="886"/>
        <w:gridCol w:w="887"/>
        <w:gridCol w:w="878"/>
        <w:gridCol w:w="875"/>
        <w:gridCol w:w="876"/>
        <w:gridCol w:w="879"/>
        <w:gridCol w:w="875"/>
        <w:gridCol w:w="880"/>
        <w:gridCol w:w="875"/>
        <w:gridCol w:w="879"/>
        <w:gridCol w:w="880"/>
        <w:gridCol w:w="879"/>
        <w:gridCol w:w="879"/>
        <w:gridCol w:w="968"/>
      </w:tblGrid>
      <w:tr w:rsidR="006E1E7D" w:rsidRPr="005F1BBE" w:rsidTr="00993529">
        <w:trPr>
          <w:trHeight w:val="1124"/>
        </w:trPr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населённых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пунктов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населения,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26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Хозяйственно-бытовые нужды,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воды,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Противопожарные нужды,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воды,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Полив,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воды,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7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Всего,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воды,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6E1E7D" w:rsidRPr="005F1BBE" w:rsidTr="00993529">
        <w:trPr>
          <w:trHeight w:val="329"/>
        </w:trPr>
        <w:tc>
          <w:tcPr>
            <w:tcW w:w="21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 г.</w:t>
            </w:r>
          </w:p>
        </w:tc>
      </w:tr>
      <w:tr w:rsidR="006E1E7D" w:rsidRPr="005F1BBE" w:rsidTr="00993529">
        <w:trPr>
          <w:trHeight w:val="329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р.п. Горный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9164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10755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13755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3407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4358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6862</w:t>
            </w:r>
          </w:p>
        </w:tc>
      </w:tr>
      <w:tr w:rsidR="006E1E7D" w:rsidRPr="005F1BBE" w:rsidTr="00993529">
        <w:trPr>
          <w:trHeight w:val="329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п. Никольский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6E1E7D" w:rsidRPr="005F1BBE" w:rsidTr="00993529">
        <w:trPr>
          <w:trHeight w:val="329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д. Ермачиха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E1E7D" w:rsidRPr="005F1BBE" w:rsidTr="00993529">
        <w:trPr>
          <w:trHeight w:val="329"/>
        </w:trPr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9404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3452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4403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2333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5583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7032</w:t>
            </w:r>
          </w:p>
        </w:tc>
      </w:tr>
    </w:tbl>
    <w:p w:rsidR="006E1E7D" w:rsidRPr="005F1BBE" w:rsidRDefault="006E1E7D" w:rsidP="006E1E7D">
      <w:pPr>
        <w:pStyle w:val="1f1"/>
        <w:ind w:left="1789" w:firstLine="0"/>
      </w:pPr>
    </w:p>
    <w:p w:rsidR="006E1E7D" w:rsidRPr="005F1BBE" w:rsidRDefault="006E1E7D" w:rsidP="006E1E7D">
      <w:pPr>
        <w:pStyle w:val="afa"/>
        <w:sectPr w:rsidR="006E1E7D" w:rsidRPr="005F1BBE" w:rsidSect="00672F82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b/>
        </w:rPr>
      </w:pPr>
      <w:bookmarkStart w:id="20" w:name="_Toc497143492"/>
      <w:r w:rsidRPr="005F1BBE">
        <w:rPr>
          <w:rFonts w:ascii="Times New Roman" w:hAnsi="Times New Roman"/>
          <w:b/>
          <w:sz w:val="28"/>
          <w:szCs w:val="28"/>
        </w:rPr>
        <w:lastRenderedPageBreak/>
        <w:t>Водоотведение</w:t>
      </w:r>
    </w:p>
    <w:p w:rsidR="006E1E7D" w:rsidRPr="005F1BBE" w:rsidRDefault="006E1E7D" w:rsidP="006E1E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р.п. Горный</w:t>
      </w:r>
    </w:p>
    <w:p w:rsidR="006E1E7D" w:rsidRPr="005F1BBE" w:rsidRDefault="006E1E7D" w:rsidP="006E1E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В связи с развитием ж/м «Молодежный» необходимо строительство новой КНС-4 по ул. Советская, с подключением напорного коллектора в существующую камеру гашения.</w:t>
      </w:r>
    </w:p>
    <w:p w:rsidR="006E1E7D" w:rsidRPr="005F1BBE" w:rsidRDefault="006E1E7D" w:rsidP="006E1E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BE">
        <w:rPr>
          <w:rFonts w:ascii="Times New Roman" w:hAnsi="Times New Roman"/>
          <w:sz w:val="28"/>
          <w:szCs w:val="28"/>
        </w:rPr>
        <w:t>В районе зоны режимных территорий запроектирована КНС-5 с последующим поступлением стоков напорным и самотечными сетям в существующую КНС-3.</w:t>
      </w:r>
    </w:p>
    <w:p w:rsidR="006E1E7D" w:rsidRPr="005F1BBE" w:rsidRDefault="006E1E7D" w:rsidP="006E1E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п. Никольский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Новое строительство сетей и объектов водоотведения не предусмотрено.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д. Ермачиха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Новое строительство сетей и объектов водоотведения не предусмотрено.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Раздел выполнен в соответствии с требованиями СП 32.13330.2012 «Свод правил. Канализация. Наружные сети и сооружения. Актуализированная редакция </w:t>
      </w:r>
      <w:hyperlink r:id="rId21" w:history="1">
        <w:r w:rsidRPr="005F1BBE">
          <w:rPr>
            <w:rFonts w:ascii="Times New Roman" w:eastAsia="Times New Roman" w:hAnsi="Times New Roman"/>
            <w:sz w:val="28"/>
            <w:szCs w:val="24"/>
          </w:rPr>
          <w:t>СНиП 2.04.03˗85</w:t>
        </w:r>
      </w:hyperlink>
      <w:r w:rsidRPr="005F1BBE">
        <w:rPr>
          <w:rFonts w:ascii="Times New Roman" w:eastAsia="Times New Roman" w:hAnsi="Times New Roman"/>
          <w:sz w:val="28"/>
          <w:szCs w:val="24"/>
        </w:rPr>
        <w:t xml:space="preserve"> (с изменением № 1)»,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СанПиН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2.2.1/2.1.1.1200˗03 «Санитарно ˗ эпидемиологические правила и нормативы. Проектирование, строительство, реконструкция и эксплуатация предприятий, планировка и застройка населенных мест. Санитарно ˗ защитные зоны и санитарная классификация предприятий, сооружений и иных объектов».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Расчетные расходы водоотведения стоков приняты равными водопотреблению, без учета воды на пожаротушение и полив.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Объем стоков уточняется в зависимости от подключаемых объектов к централизованной системе канализации.</w:t>
      </w:r>
    </w:p>
    <w:p w:rsidR="006E1E7D" w:rsidRPr="005F1BBE" w:rsidRDefault="006E1E7D" w:rsidP="006E1E7D">
      <w:pPr>
        <w:pStyle w:val="affffb"/>
        <w:ind w:left="786" w:firstLine="0"/>
      </w:pPr>
    </w:p>
    <w:p w:rsidR="006E1E7D" w:rsidRPr="005F1BBE" w:rsidRDefault="006E1E7D" w:rsidP="006E1E7D">
      <w:pPr>
        <w:pStyle w:val="S7"/>
        <w:ind w:left="786" w:firstLine="0"/>
        <w:jc w:val="right"/>
        <w:rPr>
          <w:i/>
          <w:szCs w:val="28"/>
        </w:rPr>
      </w:pPr>
      <w:r w:rsidRPr="005F1BBE">
        <w:rPr>
          <w:i/>
          <w:szCs w:val="28"/>
        </w:rPr>
        <w:t>Таблица 3</w:t>
      </w:r>
      <w:r w:rsidRPr="005F1BBE">
        <w:rPr>
          <w:i/>
        </w:rPr>
        <w:t>.7-3</w:t>
      </w:r>
    </w:p>
    <w:p w:rsidR="006E1E7D" w:rsidRPr="005F1BBE" w:rsidRDefault="006E1E7D" w:rsidP="006E1E7D">
      <w:pPr>
        <w:jc w:val="center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 xml:space="preserve">Суммарное </w:t>
      </w:r>
      <w:r w:rsidRPr="005F1BBE">
        <w:rPr>
          <w:rFonts w:ascii="Times New Roman" w:hAnsi="Times New Roman"/>
          <w:bCs/>
          <w:i/>
          <w:sz w:val="28"/>
          <w:szCs w:val="28"/>
        </w:rPr>
        <w:t>водоотведение</w:t>
      </w:r>
    </w:p>
    <w:tbl>
      <w:tblPr>
        <w:tblW w:w="9357" w:type="dxa"/>
        <w:tblInd w:w="93" w:type="dxa"/>
        <w:tblLook w:val="04A0"/>
      </w:tblPr>
      <w:tblGrid>
        <w:gridCol w:w="2745"/>
        <w:gridCol w:w="1100"/>
        <w:gridCol w:w="1109"/>
        <w:gridCol w:w="1111"/>
        <w:gridCol w:w="1100"/>
        <w:gridCol w:w="1095"/>
        <w:gridCol w:w="1097"/>
      </w:tblGrid>
      <w:tr w:rsidR="006E1E7D" w:rsidRPr="005F1BBE" w:rsidTr="00993529">
        <w:trPr>
          <w:trHeight w:val="588"/>
        </w:trPr>
        <w:tc>
          <w:tcPr>
            <w:tcW w:w="27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населённых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пунктов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населения,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стоков,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6E1E7D" w:rsidRPr="005F1BBE" w:rsidTr="00993529">
        <w:trPr>
          <w:trHeight w:val="251"/>
        </w:trPr>
        <w:tc>
          <w:tcPr>
            <w:tcW w:w="27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5F1B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5F1B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</w:tr>
      <w:tr w:rsidR="006E1E7D" w:rsidRPr="005F1BBE" w:rsidTr="00993529">
        <w:trPr>
          <w:trHeight w:val="388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р.п. Горный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9164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10755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13755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3407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4358</w:t>
            </w:r>
          </w:p>
        </w:tc>
      </w:tr>
    </w:tbl>
    <w:p w:rsidR="006E1E7D" w:rsidRPr="00B709B6" w:rsidRDefault="006E1E7D" w:rsidP="00B709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B709B6" w:rsidRDefault="006E1E7D" w:rsidP="00B709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widowControl w:val="0"/>
        <w:spacing w:after="0" w:line="240" w:lineRule="auto"/>
        <w:jc w:val="both"/>
      </w:pPr>
      <w:r w:rsidRPr="005F1BBE">
        <w:rPr>
          <w:rFonts w:ascii="Times New Roman" w:hAnsi="Times New Roman"/>
          <w:b/>
          <w:sz w:val="28"/>
          <w:szCs w:val="28"/>
        </w:rPr>
        <w:t>Теплоснабжение</w:t>
      </w:r>
      <w:bookmarkEnd w:id="20"/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В планах администрации поселка на ближайшие годы существуют мероприятия, связанные с созданием объектов, которые могли бы повлиять на баланс потребления коммунальных ресурсов.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строительство новых теплотрасс и оборудование ЦТП.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модернизация оборудования котельных.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замена трубопроводов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установка новых насосов.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lastRenderedPageBreak/>
        <w:t>Расходы теплоснабжения см. таблицу 3.7-4.</w:t>
      </w:r>
    </w:p>
    <w:p w:rsidR="006E1E7D" w:rsidRPr="005F1BBE" w:rsidRDefault="006E1E7D" w:rsidP="006E1E7D">
      <w:pPr>
        <w:pStyle w:val="S7"/>
        <w:ind w:left="1429" w:firstLine="0"/>
        <w:jc w:val="right"/>
        <w:rPr>
          <w:i/>
          <w:szCs w:val="28"/>
        </w:rPr>
      </w:pPr>
      <w:r w:rsidRPr="005F1BBE">
        <w:rPr>
          <w:i/>
          <w:szCs w:val="28"/>
        </w:rPr>
        <w:t>Таблица 3</w:t>
      </w:r>
      <w:r w:rsidRPr="005F1BBE">
        <w:rPr>
          <w:i/>
        </w:rPr>
        <w:t>.7-4</w:t>
      </w:r>
    </w:p>
    <w:p w:rsidR="006E1E7D" w:rsidRPr="005F1BBE" w:rsidRDefault="006E1E7D" w:rsidP="006E1E7D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Теплоснабжение</w:t>
      </w:r>
    </w:p>
    <w:tbl>
      <w:tblPr>
        <w:tblW w:w="9361" w:type="dxa"/>
        <w:jc w:val="center"/>
        <w:tblLook w:val="04A0"/>
      </w:tblPr>
      <w:tblGrid>
        <w:gridCol w:w="960"/>
        <w:gridCol w:w="2022"/>
        <w:gridCol w:w="2126"/>
        <w:gridCol w:w="2268"/>
        <w:gridCol w:w="1985"/>
      </w:tblGrid>
      <w:tr w:rsidR="006E1E7D" w:rsidRPr="005F1BBE" w:rsidTr="0099352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№, </w:t>
            </w:r>
            <w:proofErr w:type="spellStart"/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2037 г</w:t>
            </w:r>
          </w:p>
        </w:tc>
      </w:tr>
      <w:tr w:rsidR="006E1E7D" w:rsidRPr="005F1BBE" w:rsidTr="00993529">
        <w:trPr>
          <w:trHeight w:val="26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E1E7D" w:rsidRPr="005F1BBE" w:rsidTr="00993529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Расход,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Вт·ч/(м</w:t>
            </w:r>
            <w:r w:rsidRPr="005F1BB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spellStart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19684,20</w:t>
            </w:r>
          </w:p>
        </w:tc>
      </w:tr>
    </w:tbl>
    <w:p w:rsidR="006E1E7D" w:rsidRPr="005F1BBE" w:rsidRDefault="006E1E7D" w:rsidP="006E1E7D">
      <w:pPr>
        <w:pStyle w:val="afa"/>
      </w:pPr>
    </w:p>
    <w:p w:rsidR="006E1E7D" w:rsidRPr="005F1BBE" w:rsidRDefault="006E1E7D" w:rsidP="006E1E7D">
      <w:pPr>
        <w:widowControl w:val="0"/>
        <w:spacing w:after="0" w:line="240" w:lineRule="auto"/>
        <w:jc w:val="both"/>
      </w:pPr>
      <w:bookmarkStart w:id="21" w:name="_Toc497143494"/>
      <w:r w:rsidRPr="005F1BBE">
        <w:rPr>
          <w:rFonts w:ascii="Times New Roman" w:hAnsi="Times New Roman"/>
          <w:b/>
          <w:sz w:val="28"/>
          <w:szCs w:val="28"/>
        </w:rPr>
        <w:t>Газоснабжение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Источником газоснабжения является существующая ГРС «Заря» в п.Репьево Тогучинского района Новосибирской области.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На основании расчётов предлагается следующая схема газоснабжения р.п. Горный – отопительные котельные, промышленные потребители и газорегуляторные пункты, предназначенные для газоснабжения жилых домов и мелких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коммунально</w:t>
      </w:r>
      <w:r w:rsidRPr="005F1BBE">
        <w:rPr>
          <w:rFonts w:ascii="Times New Roman" w:eastAsia="Times New Roman" w:hAnsi="Times New Roman"/>
          <w:sz w:val="28"/>
          <w:szCs w:val="24"/>
        </w:rPr>
        <w:softHyphen/>
        <w:t>бытовых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потребителей, подключаются к газопроводам высокого давления Р до 6 кгс/см</w:t>
      </w:r>
      <w:r w:rsidRPr="005F1BBE">
        <w:rPr>
          <w:rFonts w:ascii="Times New Roman" w:eastAsia="Times New Roman" w:hAnsi="Times New Roman"/>
          <w:sz w:val="28"/>
          <w:szCs w:val="24"/>
          <w:vertAlign w:val="superscript"/>
        </w:rPr>
        <w:t>2</w:t>
      </w:r>
      <w:r w:rsidRPr="005F1BBE">
        <w:rPr>
          <w:rFonts w:ascii="Times New Roman" w:eastAsia="Times New Roman" w:hAnsi="Times New Roman"/>
          <w:sz w:val="28"/>
          <w:szCs w:val="24"/>
        </w:rPr>
        <w:t>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Для жилых домов р.п. Горный газ низкого давления посту</w:t>
      </w:r>
      <w:r w:rsidRPr="005F1BBE">
        <w:rPr>
          <w:rFonts w:ascii="Times New Roman" w:eastAsia="Times New Roman" w:hAnsi="Times New Roman"/>
          <w:sz w:val="28"/>
          <w:szCs w:val="24"/>
        </w:rPr>
        <w:softHyphen/>
        <w:t>пает от ГРП№1, ГРП№2, ГРП№3 и ГРП№4 и пяти проектируемых газовых котельных; в д. Ермачиха от ГРП№5; в п. Николь</w:t>
      </w:r>
      <w:r w:rsidRPr="005F1BBE">
        <w:rPr>
          <w:rFonts w:ascii="Times New Roman" w:eastAsia="Times New Roman" w:hAnsi="Times New Roman"/>
          <w:sz w:val="28"/>
          <w:szCs w:val="24"/>
        </w:rPr>
        <w:softHyphen/>
        <w:t>ский от ГРП№6.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Проектом предусматривается развитие газовых сетей. Природным газом намечается обеспечить новых потребителей.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Расчет часовых расходов газа различных групп потребителей производился в соответствии со СП 62.13330.2011* «Газораспределительные системы» и данных раздела «Теплоснабжение».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При определении  расходов газа принято: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обеспеченность жителей централизованным отоплением и горячим водоснабжением в соответствии с разделом «Теплоснабжение»;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приготовление пищи на предприятиях общественного питания предусматривается на электроэнергии и расход газа для этой цели не учитывался.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Природный газ будет использоваться населением частично малоэтажной и индивидуальной застройки на  приготовления пищи, горячей воды и отопления помещений. С этой целью, в каждом доме устанавливаются индивидуальные (поквартирные) газовые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теплогенераторы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и газовые плиты.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Теплогенераторы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следует принять полной заводской готовности - либо отечественные аппараты различной производительности, либо аналогичные агрегаты зарубежных фирм.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Проектируемая нагрузка на сети газоснабжения приведена в таблице 3.7-5.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i/>
          <w:spacing w:val="-1"/>
          <w:szCs w:val="28"/>
        </w:rPr>
        <w:sectPr w:rsidR="006E1E7D" w:rsidRPr="005F1BBE" w:rsidSect="00672F8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E1E7D" w:rsidRPr="005F1BBE" w:rsidRDefault="006E1E7D" w:rsidP="006E1E7D">
      <w:pPr>
        <w:pStyle w:val="S7"/>
        <w:jc w:val="right"/>
        <w:rPr>
          <w:i/>
          <w:spacing w:val="-1"/>
          <w:szCs w:val="28"/>
        </w:rPr>
      </w:pPr>
      <w:r w:rsidRPr="005F1BBE">
        <w:rPr>
          <w:i/>
          <w:spacing w:val="-1"/>
          <w:szCs w:val="28"/>
        </w:rPr>
        <w:lastRenderedPageBreak/>
        <w:t>Таблица 3.7</w:t>
      </w:r>
      <w:r w:rsidRPr="005F1BBE">
        <w:rPr>
          <w:i/>
        </w:rPr>
        <w:t>-5</w:t>
      </w:r>
    </w:p>
    <w:p w:rsidR="006E1E7D" w:rsidRPr="005F1BBE" w:rsidRDefault="006E1E7D" w:rsidP="006E1E7D">
      <w:pPr>
        <w:shd w:val="clear" w:color="auto" w:fill="FFFFFF"/>
        <w:spacing w:line="200" w:lineRule="atLeast"/>
        <w:jc w:val="center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hAnsi="Times New Roman"/>
          <w:i/>
          <w:spacing w:val="-13"/>
          <w:sz w:val="28"/>
          <w:szCs w:val="28"/>
        </w:rPr>
        <w:t xml:space="preserve">Расход газа  </w:t>
      </w:r>
    </w:p>
    <w:tbl>
      <w:tblPr>
        <w:tblW w:w="13874" w:type="dxa"/>
        <w:jc w:val="center"/>
        <w:tblInd w:w="93" w:type="dxa"/>
        <w:tblLook w:val="04A0"/>
      </w:tblPr>
      <w:tblGrid>
        <w:gridCol w:w="2574"/>
        <w:gridCol w:w="1123"/>
        <w:gridCol w:w="1123"/>
        <w:gridCol w:w="1380"/>
        <w:gridCol w:w="1310"/>
        <w:gridCol w:w="1334"/>
        <w:gridCol w:w="1310"/>
        <w:gridCol w:w="1240"/>
        <w:gridCol w:w="1240"/>
        <w:gridCol w:w="1240"/>
      </w:tblGrid>
      <w:tr w:rsidR="006E1E7D" w:rsidRPr="005F1BBE" w:rsidTr="00993529">
        <w:trPr>
          <w:trHeight w:val="345"/>
          <w:jc w:val="center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населения,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газа,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 газа,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населённых</w:t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</w:t>
            </w:r>
            <w:proofErr w:type="spellStart"/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куб. м/год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пунктов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р.п. Горный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9164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13755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16900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202800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202800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п. Никольский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24960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24960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д. Ермачиха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13260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13260</w:t>
            </w:r>
          </w:p>
        </w:tc>
      </w:tr>
      <w:tr w:rsidR="006E1E7D" w:rsidRPr="005F1BBE" w:rsidTr="00993529">
        <w:trPr>
          <w:trHeight w:val="362"/>
          <w:jc w:val="center"/>
        </w:trPr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9404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20085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20085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241020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241020</w:t>
            </w:r>
          </w:p>
        </w:tc>
      </w:tr>
    </w:tbl>
    <w:p w:rsidR="006E1E7D" w:rsidRPr="005F1BBE" w:rsidRDefault="006E1E7D" w:rsidP="006E1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  <w:sectPr w:rsidR="006E1E7D" w:rsidRPr="005F1BBE" w:rsidSect="00672F82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6E1E7D" w:rsidRPr="005F1BBE" w:rsidRDefault="006E1E7D" w:rsidP="006E1E7D">
      <w:pPr>
        <w:widowControl w:val="0"/>
        <w:spacing w:after="0" w:line="240" w:lineRule="auto"/>
        <w:jc w:val="both"/>
      </w:pPr>
      <w:r w:rsidRPr="005F1BBE">
        <w:rPr>
          <w:rFonts w:ascii="Times New Roman" w:hAnsi="Times New Roman"/>
          <w:b/>
          <w:sz w:val="28"/>
          <w:szCs w:val="28"/>
        </w:rPr>
        <w:lastRenderedPageBreak/>
        <w:t>Электроснабжение</w:t>
      </w:r>
      <w:bookmarkEnd w:id="21"/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В основу перспективного развития электрической сети энергосистемы на рассматриваемую перспективу закладывались следующие принципы: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- электрическая сеть должна обладать достаточной гибкостью, позволяющей осуществлять ее поэтапное развитие, обеспечивающее приспособляемость сети к росту потребителей и развитию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энергоисточников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>. Это может быть обеспечено при опережающем развитии электрической сети, с применением новых технологий управляемых систем электропередачи переменного тока, содержащих современные многофункциональные устройства регулирования напряжения (СТК, СК, УШР), а также устройства FACTS;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схемы выдачи мощности электростанций в нормальных режимах в полной схеме и при отключении любой из линий должны обеспечивать выдачу полной мощности электростанции на любом этапе ее строительства;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-схема и параметры сети должны обеспечивать надежность электроснабжения потребителей в полной схеме и при отключении одной из ВЛ или трансформатора без ограничения потребителя и с соблюдением нормативных требований к качеству электроэнергии;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схема основной электрической сети должна соответствовать требованиям охраны окружающей среды;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-создание условий для применения новых технических решений и технологий в системах обслуживания, диагностики, защиты передачи информации, связи и учета электроэнергии;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- оптимальное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потокораспределение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между линиями различного класса напряжения.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На территории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территории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 Северного </w:t>
      </w:r>
      <w:proofErr w:type="spellStart"/>
      <w:r w:rsidRPr="005F1BBE">
        <w:rPr>
          <w:rFonts w:ascii="Times New Roman" w:eastAsia="Times New Roman" w:hAnsi="Times New Roman"/>
          <w:sz w:val="28"/>
          <w:szCs w:val="24"/>
        </w:rPr>
        <w:t>жилмассива</w:t>
      </w:r>
      <w:proofErr w:type="spellEnd"/>
      <w:r w:rsidRPr="005F1BBE">
        <w:rPr>
          <w:rFonts w:ascii="Times New Roman" w:eastAsia="Times New Roman" w:hAnsi="Times New Roman"/>
          <w:sz w:val="28"/>
          <w:szCs w:val="24"/>
        </w:rPr>
        <w:t xml:space="preserve"> предусмотрено строительство новых электрических сетей и ТП.</w:t>
      </w:r>
    </w:p>
    <w:p w:rsidR="006E1E7D" w:rsidRPr="005F1BBE" w:rsidRDefault="006E1E7D" w:rsidP="006E1E7D">
      <w:pPr>
        <w:pStyle w:val="S7"/>
        <w:ind w:left="1429" w:firstLine="0"/>
        <w:jc w:val="right"/>
        <w:rPr>
          <w:i/>
          <w:szCs w:val="28"/>
        </w:rPr>
      </w:pPr>
      <w:r w:rsidRPr="005F1BBE">
        <w:rPr>
          <w:i/>
          <w:szCs w:val="28"/>
        </w:rPr>
        <w:t xml:space="preserve">Таблица </w:t>
      </w:r>
      <w:r w:rsidRPr="005F1BBE">
        <w:rPr>
          <w:i/>
        </w:rPr>
        <w:t>3.7-6</w:t>
      </w:r>
    </w:p>
    <w:p w:rsidR="006E1E7D" w:rsidRPr="005F1BBE" w:rsidRDefault="006E1E7D" w:rsidP="006E1E7D">
      <w:pPr>
        <w:pStyle w:val="S7"/>
        <w:ind w:firstLine="0"/>
        <w:jc w:val="center"/>
        <w:rPr>
          <w:i/>
          <w:szCs w:val="28"/>
        </w:rPr>
      </w:pPr>
      <w:r w:rsidRPr="005F1BBE">
        <w:rPr>
          <w:i/>
          <w:szCs w:val="28"/>
        </w:rPr>
        <w:t>Электрические нагрузки</w:t>
      </w:r>
    </w:p>
    <w:tbl>
      <w:tblPr>
        <w:tblW w:w="5000" w:type="pct"/>
        <w:tblLook w:val="04A0"/>
      </w:tblPr>
      <w:tblGrid>
        <w:gridCol w:w="2999"/>
        <w:gridCol w:w="1190"/>
        <w:gridCol w:w="1190"/>
        <w:gridCol w:w="1190"/>
        <w:gridCol w:w="1190"/>
        <w:gridCol w:w="1190"/>
        <w:gridCol w:w="1188"/>
      </w:tblGrid>
      <w:tr w:rsidR="006E1E7D" w:rsidRPr="005F1BBE" w:rsidTr="00993529">
        <w:trPr>
          <w:trHeight w:val="537"/>
        </w:trPr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76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Численность населения, </w:t>
            </w:r>
          </w:p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76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Электропотребление,</w:t>
            </w: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кВт*ч/год</w:t>
            </w:r>
          </w:p>
        </w:tc>
      </w:tr>
      <w:tr w:rsidR="006E1E7D" w:rsidRPr="005F1BBE" w:rsidTr="00993529">
        <w:trPr>
          <w:trHeight w:val="537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1E7D" w:rsidRPr="005F1BBE" w:rsidTr="00993529">
        <w:trPr>
          <w:trHeight w:val="379"/>
        </w:trPr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2027г.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2037г.</w:t>
            </w:r>
          </w:p>
        </w:tc>
      </w:tr>
      <w:tr w:rsidR="006E1E7D" w:rsidRPr="005F1BBE" w:rsidTr="00993529">
        <w:trPr>
          <w:trHeight w:val="379"/>
        </w:trPr>
        <w:tc>
          <w:tcPr>
            <w:tcW w:w="1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р.п. Горный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9164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10755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12455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2812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</w:tr>
      <w:tr w:rsidR="006E1E7D" w:rsidRPr="005F1BBE" w:rsidTr="00993529">
        <w:trPr>
          <w:trHeight w:val="379"/>
        </w:trPr>
        <w:tc>
          <w:tcPr>
            <w:tcW w:w="1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п. Никольский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1E7D" w:rsidRPr="005F1BBE" w:rsidTr="00993529">
        <w:trPr>
          <w:trHeight w:val="379"/>
        </w:trPr>
        <w:tc>
          <w:tcPr>
            <w:tcW w:w="1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д. Ермачиха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1E7D" w:rsidRPr="005F1BBE" w:rsidTr="00993529">
        <w:trPr>
          <w:trHeight w:val="379"/>
        </w:trPr>
        <w:tc>
          <w:tcPr>
            <w:tcW w:w="1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9404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sz w:val="24"/>
                <w:szCs w:val="24"/>
              </w:rPr>
              <w:t>11000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2812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3300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4122</w:t>
            </w:r>
          </w:p>
        </w:tc>
      </w:tr>
    </w:tbl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Окончательная мощность ТП, их месторасположение и количество трансформаторов уточняется на следующем этапе проектирования.</w:t>
      </w:r>
    </w:p>
    <w:p w:rsidR="006E1E7D" w:rsidRPr="005F1BBE" w:rsidRDefault="006E1E7D" w:rsidP="006E1E7D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F1BBE">
        <w:br w:type="page"/>
      </w:r>
    </w:p>
    <w:p w:rsidR="006E1E7D" w:rsidRPr="005F1BBE" w:rsidRDefault="006E1E7D" w:rsidP="006E1E7D">
      <w:pPr>
        <w:widowControl w:val="0"/>
        <w:spacing w:after="0" w:line="240" w:lineRule="auto"/>
        <w:jc w:val="both"/>
      </w:pPr>
      <w:bookmarkStart w:id="22" w:name="_Toc497143495"/>
      <w:r w:rsidRPr="005F1BBE">
        <w:rPr>
          <w:rFonts w:ascii="Times New Roman" w:hAnsi="Times New Roman"/>
          <w:b/>
          <w:sz w:val="28"/>
          <w:szCs w:val="28"/>
        </w:rPr>
        <w:lastRenderedPageBreak/>
        <w:t>Связь</w:t>
      </w:r>
      <w:bookmarkEnd w:id="22"/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Основной задачей в области телекоммуникации является строительство и развитие оптико-волоконных сетей многофункционального назначения (связь, телевещание, Интернет, системы управления и оповещения и др.), а также наращивание сети сотовых операторов связи.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С учетом развития территорий необходимо использовать комплексный подход в прокладке линий связи, при котором, в первую очередь, будут соблюдены интересы всех операторов связи.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Для обеспечения нужд населения в телекоммуникационных услугах необходимо привлечение провайдеров сотовой связи в зонах, в настоящее время недостаточно обеспеченных услугами сотовой связи.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Проектными предложениями предусматривается совершенствование связи путем: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расширения комплекса международных станций и узлов автоматической коммутации, что позволит существенно увеличить объем услуг, предоставляемых по автоматической междугородной и международной телефонной связи при повышении их качества;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повышения уровня телефонизации в сельской местности путем телефонизации торговых, медицинских учреждений, организаций бытового и культурного обслуживания, лечебно-профилактических учреждений, расположенных в сельской местности;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увеличения количества таксофонных аппаратов в сельской местности;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 повышения технического уровня систем связи путем замены аналоговых систем передачи на цифровые. Развитие телефонных сетей на базе цифровых АТС позволит повысить качество и возможности сервиса за счет услуг Интернет;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 xml:space="preserve">- предоставления широкого спектра дополнительных услуг путем  подвижной электросвязи; 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1BBE">
        <w:rPr>
          <w:rFonts w:ascii="Times New Roman" w:eastAsia="Times New Roman" w:hAnsi="Times New Roman"/>
          <w:sz w:val="28"/>
          <w:szCs w:val="24"/>
        </w:rPr>
        <w:t>- увеличения количества радиотрансляционных узлов на сети радиофикации Республики, так как проводное вещание продолжает нести важную информационную нагрузку, особенно в сельской местности.</w:t>
      </w:r>
    </w:p>
    <w:p w:rsidR="006E1E7D" w:rsidRPr="005F1BBE" w:rsidRDefault="006E1E7D" w:rsidP="006E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:rsidR="006E1E7D" w:rsidRPr="005F1BBE" w:rsidRDefault="006E1E7D" w:rsidP="006E1E7D">
      <w:pPr>
        <w:pStyle w:val="S7"/>
        <w:jc w:val="right"/>
        <w:rPr>
          <w:i/>
          <w:szCs w:val="28"/>
        </w:rPr>
      </w:pPr>
      <w:r w:rsidRPr="005F1BBE">
        <w:rPr>
          <w:i/>
          <w:szCs w:val="28"/>
        </w:rPr>
        <w:t>Таблица 3</w:t>
      </w:r>
      <w:r w:rsidRPr="005F1BBE">
        <w:rPr>
          <w:i/>
        </w:rPr>
        <w:t>.7-7</w:t>
      </w:r>
    </w:p>
    <w:p w:rsidR="006E1E7D" w:rsidRPr="005F1BBE" w:rsidRDefault="006E1E7D" w:rsidP="006E1E7D">
      <w:pPr>
        <w:pStyle w:val="S7"/>
        <w:jc w:val="center"/>
        <w:rPr>
          <w:i/>
          <w:szCs w:val="28"/>
        </w:rPr>
      </w:pPr>
      <w:r w:rsidRPr="005F1BBE">
        <w:rPr>
          <w:i/>
          <w:szCs w:val="28"/>
        </w:rPr>
        <w:t xml:space="preserve">Потребное количество телефонов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1133"/>
        <w:gridCol w:w="1113"/>
        <w:gridCol w:w="1472"/>
        <w:gridCol w:w="1452"/>
        <w:gridCol w:w="1277"/>
        <w:gridCol w:w="1472"/>
      </w:tblGrid>
      <w:tr w:rsidR="006E1E7D" w:rsidRPr="005F1BBE" w:rsidTr="00993529">
        <w:trPr>
          <w:trHeight w:val="255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3510" w:type="dxa"/>
            <w:gridSpan w:val="3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населения, чел</w:t>
            </w:r>
          </w:p>
        </w:tc>
        <w:tc>
          <w:tcPr>
            <w:tcW w:w="3967" w:type="dxa"/>
            <w:gridSpan w:val="3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телефонов, шт.</w:t>
            </w:r>
          </w:p>
        </w:tc>
      </w:tr>
      <w:tr w:rsidR="006E1E7D" w:rsidRPr="005F1BBE" w:rsidTr="00993529">
        <w:trPr>
          <w:trHeight w:val="441"/>
          <w:jc w:val="center"/>
        </w:trPr>
        <w:tc>
          <w:tcPr>
            <w:tcW w:w="2093" w:type="dxa"/>
            <w:vMerge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2037г.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2037г.</w:t>
            </w:r>
          </w:p>
        </w:tc>
      </w:tr>
      <w:tr w:rsidR="006E1E7D" w:rsidRPr="005F1BBE" w:rsidTr="00993529">
        <w:trPr>
          <w:trHeight w:val="31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р.п. Горный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10755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13755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</w:t>
            </w:r>
          </w:p>
        </w:tc>
      </w:tr>
      <w:tr w:rsidR="006E1E7D" w:rsidRPr="005F1BBE" w:rsidTr="00993529">
        <w:trPr>
          <w:trHeight w:val="31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Первомайский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6E1E7D" w:rsidRPr="005F1BBE" w:rsidTr="00993529">
        <w:trPr>
          <w:trHeight w:val="31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п. Никольский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6E1E7D" w:rsidRPr="005F1BBE" w:rsidTr="00993529">
        <w:trPr>
          <w:trHeight w:val="27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9404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1058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5280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6E1E7D" w:rsidRPr="005F1BBE" w:rsidRDefault="006E1E7D" w:rsidP="0099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BBE">
              <w:rPr>
                <w:rFonts w:ascii="Times New Roman" w:hAnsi="Times New Roman"/>
                <w:b/>
                <w:bCs/>
                <w:sz w:val="24"/>
                <w:szCs w:val="24"/>
              </w:rPr>
              <w:t>6720</w:t>
            </w:r>
          </w:p>
        </w:tc>
      </w:tr>
    </w:tbl>
    <w:p w:rsidR="006E1E7D" w:rsidRPr="005F1BBE" w:rsidRDefault="006E1E7D" w:rsidP="006E1E7D">
      <w:pPr>
        <w:pStyle w:val="afa"/>
      </w:pPr>
      <w:r w:rsidRPr="005F1BBE">
        <w:rPr>
          <w:color w:val="FF0000"/>
        </w:rPr>
        <w:br w:type="page"/>
      </w:r>
    </w:p>
    <w:p w:rsidR="006E1E7D" w:rsidRPr="005F1BBE" w:rsidRDefault="006E1E7D" w:rsidP="006E1E7D">
      <w:pPr>
        <w:pStyle w:val="b"/>
        <w:rPr>
          <w:lang w:val="en-US"/>
        </w:rPr>
      </w:pPr>
    </w:p>
    <w:p w:rsidR="00B43EB9" w:rsidRPr="005F1BBE" w:rsidRDefault="0030271E" w:rsidP="008E2D4B">
      <w:pPr>
        <w:pStyle w:val="25"/>
      </w:pPr>
      <w:bookmarkStart w:id="23" w:name="_Toc502141661"/>
      <w:r w:rsidRPr="005F1BBE">
        <w:t xml:space="preserve">3.6 </w:t>
      </w:r>
      <w:r w:rsidR="00B43EB9" w:rsidRPr="005F1BBE">
        <w:t>Мероприятия по сбору и вывозу бытовых отходов</w:t>
      </w:r>
      <w:bookmarkEnd w:id="23"/>
    </w:p>
    <w:p w:rsidR="00B43EB9" w:rsidRPr="005F1BBE" w:rsidRDefault="00B43EB9" w:rsidP="006E1E7D">
      <w:pPr>
        <w:pStyle w:val="b"/>
      </w:pP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Настоящим проектом предусматривается организация коммунальной системы очистки. 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F2455C" w:rsidRPr="005F1BBE" w:rsidRDefault="00F2455C" w:rsidP="006E1E7D">
      <w:pPr>
        <w:pStyle w:val="b"/>
        <w:rPr>
          <w:szCs w:val="28"/>
        </w:rPr>
      </w:pP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Предлагается  следующая схема санитарной очистки рабочего поселка Горный: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5C" w:rsidRPr="005F1BBE" w:rsidRDefault="00F2455C" w:rsidP="00F2455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1.Очистка поселка от твердых бытовых отходов по планово-регулярной системе. Контейнеры емкостью 0,55, 0,6, </w:t>
      </w:r>
      <w:smartTag w:uri="urn:schemas-microsoft-com:office:smarttags" w:element="metricconverter">
        <w:smartTagPr>
          <w:attr w:name="ProductID" w:val="0,75 м3"/>
        </w:smartTagPr>
        <w:r w:rsidRPr="005F1BBE">
          <w:rPr>
            <w:rFonts w:ascii="Times New Roman" w:eastAsia="Times New Roman" w:hAnsi="Times New Roman"/>
            <w:sz w:val="28"/>
            <w:szCs w:val="28"/>
            <w:lang w:eastAsia="ru-RU"/>
          </w:rPr>
          <w:t>0,75 м</w:t>
        </w:r>
        <w:r w:rsidRPr="005F1BBE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3</w:t>
        </w:r>
      </w:smartTag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55C" w:rsidRPr="005F1BBE" w:rsidRDefault="00F2455C" w:rsidP="00F2455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:rsidR="00F2455C" w:rsidRPr="005F1BBE" w:rsidRDefault="00F2455C" w:rsidP="00F2455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i/>
          <w:sz w:val="28"/>
          <w:szCs w:val="28"/>
          <w:lang w:eastAsia="ru-RU"/>
        </w:rPr>
        <w:t>Годовое количество отходов</w:t>
      </w:r>
    </w:p>
    <w:p w:rsidR="00F2455C" w:rsidRPr="005F1BBE" w:rsidRDefault="00F2455C" w:rsidP="00F2455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3262"/>
        <w:gridCol w:w="1192"/>
        <w:gridCol w:w="1537"/>
      </w:tblGrid>
      <w:tr w:rsidR="00F2455C" w:rsidRPr="005F1BBE" w:rsidTr="00A306B8">
        <w:tc>
          <w:tcPr>
            <w:tcW w:w="2045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Наименование отходов</w:t>
            </w:r>
          </w:p>
        </w:tc>
        <w:tc>
          <w:tcPr>
            <w:tcW w:w="1609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Норма по СНИП 2.07.01-89</w:t>
            </w:r>
          </w:p>
        </w:tc>
        <w:tc>
          <w:tcPr>
            <w:tcW w:w="588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 очередь</w:t>
            </w:r>
          </w:p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(2027г.)</w:t>
            </w:r>
          </w:p>
        </w:tc>
        <w:tc>
          <w:tcPr>
            <w:tcW w:w="758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Расчетный срок</w:t>
            </w:r>
          </w:p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(2037г.)</w:t>
            </w:r>
          </w:p>
        </w:tc>
      </w:tr>
      <w:tr w:rsidR="00F2455C" w:rsidRPr="005F1BBE" w:rsidTr="00A306B8">
        <w:tc>
          <w:tcPr>
            <w:tcW w:w="2045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Твердые бытовые отходы, тыс.т</w:t>
            </w:r>
          </w:p>
        </w:tc>
        <w:tc>
          <w:tcPr>
            <w:tcW w:w="1609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0 кг"/>
              </w:smartTagPr>
              <w:r w:rsidRPr="005F1BB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300 кг</w:t>
              </w:r>
            </w:smartTag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1 чел/год</w:t>
            </w:r>
          </w:p>
        </w:tc>
        <w:tc>
          <w:tcPr>
            <w:tcW w:w="588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8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2455C" w:rsidRPr="005F1BBE" w:rsidTr="00A306B8">
        <w:tc>
          <w:tcPr>
            <w:tcW w:w="2045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Жидкие нечистоты, т. куб.м</w:t>
            </w:r>
          </w:p>
        </w:tc>
        <w:tc>
          <w:tcPr>
            <w:tcW w:w="1609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куб.м на 1 чел/год</w:t>
            </w:r>
          </w:p>
        </w:tc>
        <w:tc>
          <w:tcPr>
            <w:tcW w:w="588" w:type="pct"/>
            <w:shd w:val="clear" w:color="auto" w:fill="auto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pct"/>
            <w:shd w:val="clear" w:color="auto" w:fill="auto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F2455C" w:rsidRPr="005F1BBE" w:rsidTr="00A306B8">
        <w:tc>
          <w:tcPr>
            <w:tcW w:w="2045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 с улиц, тыс.т</w:t>
            </w:r>
          </w:p>
        </w:tc>
        <w:tc>
          <w:tcPr>
            <w:tcW w:w="1609" w:type="pct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 w:rsidRPr="005F1BB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кг</w:t>
              </w:r>
            </w:smartTag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 кв.м</w:t>
            </w:r>
          </w:p>
        </w:tc>
        <w:tc>
          <w:tcPr>
            <w:tcW w:w="588" w:type="pct"/>
            <w:shd w:val="clear" w:color="auto" w:fill="auto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58" w:type="pct"/>
            <w:shd w:val="clear" w:color="auto" w:fill="auto"/>
          </w:tcPr>
          <w:p w:rsidR="00F2455C" w:rsidRPr="005F1BBE" w:rsidRDefault="00F2455C" w:rsidP="00A30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1,78</w:t>
            </w:r>
          </w:p>
        </w:tc>
      </w:tr>
    </w:tbl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Площадки под контейнеры должны быть удалены от жилых домов и учреждений на расстояние не менее 20, но не более </w:t>
      </w:r>
      <w:smartTag w:uri="urn:schemas-microsoft-com:office:smarttags" w:element="metricconverter">
        <w:smartTagPr>
          <w:attr w:name="ProductID" w:val="100 м"/>
        </w:smartTagPr>
        <w:r w:rsidRPr="005F1BBE">
          <w:rPr>
            <w:rFonts w:ascii="Times New Roman" w:eastAsia="Times New Roman" w:hAnsi="Times New Roman"/>
            <w:sz w:val="28"/>
            <w:szCs w:val="28"/>
            <w:lang w:eastAsia="ru-RU"/>
          </w:rPr>
          <w:t>100 м</w:t>
        </w:r>
      </w:smartTag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. Они должны иметь ровное бетонное покрытие, ограждены зелеными насаждениями.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Спецмашинами мусор будет вывозиться на усовершенствованный полигон ТБО, который расположен  восточнее карьера.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Уличный смет и строительный мусор будут использоваться в качестве изолирующего слоя.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захоронения трупов павших домашних животных необходимо предусмотреть в составе полигона  скотомогильник.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завершения эксплуатации полигона будут должны быть выполнены работы по рекультивации земель.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окружающей среды в районе  полигона ТБО ведется центром государственного санитарно-эпидемиологического надзора г. Тогучина согласно заключенному договору.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ведется по таким параметрам, как состояние почв, подземных вод и атмосферного воздуха.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Почва исследуется на радиологические, 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паразитологические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, санитарно-бактериологические показатели, а также на токсичные элементы и наличие тяжелых металлов, нитратов.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Подземные воды исследуются на радиологические, санитарные и бактериологические показатели.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Нормативная санитарно-защитная зона перспективного полигона ТБО 500 м.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5C" w:rsidRPr="005F1BBE" w:rsidRDefault="00F2455C" w:rsidP="00F2455C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2.Очистка 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неканализированных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районов от жидких бытовых отходов.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Жидкие отходы из 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неканализованных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домовладений надо вывозить по мере накопления, но не реже 1 раза в полгода.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Нечистоты должны собирать в 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водонепронецаемые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 выгреба и вывозиться спецтранспортом на сливную станцию КОС.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Проектом рекомендуется к использованию автономные системы канализации, которые предназначены для обработки фекалий от отдельно стоящих зданий и домов. Производительность установки 0,5 – 1,0 куб.м/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3. Удаление и обезвреживание промышленных отходов.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 сдаются в специализированные организации, имеющие лицензии, согласно заключенных договоров.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Места временного складирования промышленных отходов – на отведенных площадках, в емкостях, в контейнерах на производственных базах и объектах.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4. Уборка поселковых территорий.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Проектом намечается следующие мероприятия: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механизированная уборка улиц и удаление уличного смета;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поливка проезжих частей улиц, зеленых насаждений.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организация системы водоотводных лотков;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и побелка надворных туалетов, </w:t>
      </w:r>
      <w:proofErr w:type="spellStart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саннадворных</w:t>
      </w:r>
      <w:proofErr w:type="spellEnd"/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установок;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установка урн для мусора;</w:t>
      </w:r>
    </w:p>
    <w:p w:rsidR="00F2455C" w:rsidRPr="005F1BBE" w:rsidRDefault="00F2455C" w:rsidP="00F2455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озеленение и благоустройство промышленных территорий и территорий котельных.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вывоза ТБО, жидких нечистот, механизированной уборки тротуаров и дорог необходим парк автотранспорта: мусоровозы, ассенизационные машины, уборочные, снегоочистители, снегопогрузчики, тракторы. 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Уборочный транспорт будет храниться в гараже на территории базы МУП УЖК.</w:t>
      </w:r>
    </w:p>
    <w:p w:rsidR="00F2455C" w:rsidRPr="005F1BBE" w:rsidRDefault="00F2455C" w:rsidP="00F24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079" w:rsidRPr="005F1BBE" w:rsidRDefault="00F8507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F1BBE">
        <w:br w:type="page"/>
      </w:r>
    </w:p>
    <w:p w:rsidR="00584E71" w:rsidRPr="005F1BBE" w:rsidRDefault="00584E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4E71" w:rsidRPr="005F1BBE" w:rsidRDefault="0030271E" w:rsidP="008E2D4B">
      <w:pPr>
        <w:pStyle w:val="25"/>
      </w:pPr>
      <w:bookmarkStart w:id="24" w:name="_Toc502141662"/>
      <w:r w:rsidRPr="005F1BBE">
        <w:t xml:space="preserve">4. </w:t>
      </w:r>
      <w:r w:rsidR="00584E71" w:rsidRPr="005F1BBE">
        <w:t xml:space="preserve">Планировочная организация территории </w:t>
      </w:r>
      <w:r w:rsidR="00F2455C" w:rsidRPr="005F1BBE">
        <w:t>городского поселения рабочего поселка Горный</w:t>
      </w:r>
      <w:bookmarkEnd w:id="24"/>
    </w:p>
    <w:p w:rsidR="00A26D10" w:rsidRPr="005F1BBE" w:rsidRDefault="00A26D10" w:rsidP="00A26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D10" w:rsidRPr="005F1BBE" w:rsidRDefault="00A26D10" w:rsidP="00A26D10">
      <w:pPr>
        <w:pStyle w:val="b5"/>
      </w:pPr>
      <w:r w:rsidRPr="005F1BBE">
        <w:t>Городское поселение р. п. Горный включено в полосу расселения, сориентированную с запада на восток, в которой проходит: региональная дорога, связывающая поселение с Новосибирском (на запад) и Тогучином (районным центром, на восток); и железная дорога, – в 5 км севернее от р. п. Горный, связанная с Горным технологической железнодорожной веткой, выходящей к станции Изынский.</w:t>
      </w:r>
    </w:p>
    <w:p w:rsidR="00A26D10" w:rsidRPr="005F1BBE" w:rsidRDefault="00A26D10" w:rsidP="00A26D10">
      <w:pPr>
        <w:pStyle w:val="b5"/>
      </w:pPr>
      <w:r w:rsidRPr="005F1BBE">
        <w:t>В основу планировочного решения положены принципы рационального использования территории, создания благоприятных условий для проживания людей, максимально возможный учёт существующего положения.</w:t>
      </w:r>
    </w:p>
    <w:p w:rsidR="00A26D10" w:rsidRPr="005F1BBE" w:rsidRDefault="00A26D10" w:rsidP="00A26D10">
      <w:pPr>
        <w:pStyle w:val="b5"/>
      </w:pPr>
      <w:r w:rsidRPr="005F1BBE">
        <w:t>Основные градостроительные преобразования сосредотачиваются в населённом пункте р. п. Горный. Существенных изменений планировочной организации д. Ермачиха и п. Никольского не предусматривается; здесь предполагаются мероприятия по доведению уровня социального и культурно-бытового обслуживания населения до нормативного.</w:t>
      </w:r>
    </w:p>
    <w:p w:rsidR="00A26D10" w:rsidRPr="005F1BBE" w:rsidRDefault="00A26D10" w:rsidP="00A26D10">
      <w:pPr>
        <w:pStyle w:val="b5"/>
      </w:pPr>
      <w:r w:rsidRPr="005F1BBE">
        <w:t>В населённом пункте р. п. Горный, наиболее освоенной части городского поселения, комплексный градостроительный анализ существующего положения выявил дефицит свободных территорий, благоприятных для размещения жилья и многофункциональной городской застройки. Наиболее ценным в градостроительном плане резервом посёлка является территория, прилегающая к центральной зоне с северо-запада, которая занята садовыми участками. Однако освоение её под жилую застройку предполагается постепенным и рассчитано на длительный период времени (в том числе и за расчётный срок). Исходя из сложившейся ситуации проектом предлагается освоение свободной от застройки площадки для размещения жилья и формирование нового планировочного района – «северный район».</w:t>
      </w:r>
    </w:p>
    <w:p w:rsidR="00A26D10" w:rsidRPr="005F1BBE" w:rsidRDefault="00A26D10" w:rsidP="00A26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планировочная структура поселка вытягивается в северном направлении. Центральный район р. п. Горный оставляет за собой ведущие позиции для всего поселения по набору и плотности функций, численности населения, капитальности застройки.</w:t>
      </w:r>
    </w:p>
    <w:p w:rsidR="00A26D10" w:rsidRPr="005F1BBE" w:rsidRDefault="00A26D10" w:rsidP="00A26D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BBE">
        <w:rPr>
          <w:rFonts w:ascii="Times New Roman" w:eastAsia="Times New Roman" w:hAnsi="Times New Roman"/>
          <w:sz w:val="28"/>
          <w:szCs w:val="28"/>
          <w:lang w:eastAsia="ru-RU"/>
        </w:rPr>
        <w:t>Общественный центр рабочего посёлка Горный формируется в зоне пересечения улиц Советской и Космической. Проектом предлагается дальнейшее насыщение данной зоны функциями в культурно-просветительской и спортивной сфере. В посёлке Никольский планируется формирование местного подцентра, где размещается дом культуры, библиотека и фельдшерско-акушерский пункт.</w:t>
      </w:r>
    </w:p>
    <w:p w:rsidR="00A26D10" w:rsidRPr="005F1BBE" w:rsidRDefault="00A26D10" w:rsidP="00A26D10">
      <w:pPr>
        <w:pStyle w:val="b5"/>
        <w:rPr>
          <w:szCs w:val="28"/>
        </w:rPr>
      </w:pPr>
      <w:r w:rsidRPr="005F1BBE">
        <w:rPr>
          <w:szCs w:val="28"/>
        </w:rPr>
        <w:t>К расчётному сроку предусматривается открытие нового полигона твёрдых коммунальных отходов (ТКО) (на юго-восток от населённого пункта р. п. Горный в районе кладбища), а действующий полигон ТКО в районе улицы Воинская на расчётный срок предусматривается к закрытию.</w:t>
      </w:r>
    </w:p>
    <w:p w:rsidR="00A26D10" w:rsidRPr="005F1BBE" w:rsidRDefault="00C20990" w:rsidP="00A26D10">
      <w:pPr>
        <w:pStyle w:val="b5"/>
        <w:rPr>
          <w:szCs w:val="28"/>
        </w:rPr>
      </w:pPr>
      <w:r w:rsidRPr="005F1BBE">
        <w:rPr>
          <w:szCs w:val="28"/>
        </w:rPr>
        <w:t>Структура городского поселения р. п. Горный делится на 5 планировочных районов, где выделяются 45 элементов планировочной структуры (табл. 4-1).</w:t>
      </w:r>
    </w:p>
    <w:p w:rsidR="00A26D10" w:rsidRPr="005F1BBE" w:rsidRDefault="00467690" w:rsidP="00A26D10">
      <w:pPr>
        <w:pStyle w:val="b5"/>
        <w:rPr>
          <w:szCs w:val="28"/>
        </w:rPr>
      </w:pPr>
      <w:r w:rsidRPr="005F1BBE">
        <w:rPr>
          <w:szCs w:val="28"/>
        </w:rPr>
        <w:t xml:space="preserve">1-й планировочный район – «центральный район». В данном районе расположена центральная часть р. п. Горный. Северная и западная граница </w:t>
      </w:r>
      <w:r w:rsidRPr="005F1BBE">
        <w:rPr>
          <w:szCs w:val="28"/>
        </w:rPr>
        <w:lastRenderedPageBreak/>
        <w:t>совпадает с границей поселения, с юга – дорогой регионального значения (50 ОП РЗ 50 К-16), с востока – войсковой частью, исправительной колонией и дорогой опоясывающей промышленную зону. Включает в себя 19 планировочных кварталов: 54:24:01:01 – 54:24:01:19. В кварталах 54:24:01:04 – 54:24:01:06 дачная застройка планируется к освоению под жилую застройку. Квартал 54:24:01:04 относится к первой очереди реализации генплана, где планируется застройка индивидуальными жилыми домами. Кварталы 54:24:01:05 и 54:24:01:06 планируются на расчётный срок (с возможным выходом за расчётный срок). В квартале 54:24:01:05 планируется застройка малоэтажными жилыми домами, в квартале 54:24:01:06 – индивидуальными жилыми домами. В квартале 54:24:01:10 к расчётному сроку предполагается вынос полигона твёрдых коммунальных отходов (участок 54:24:021101:92). В квартале 54:24:01:01, в районе дома культуры и детского парка на расчётный срок планируется размещение библиотеки и краеведческого музея. Существующий дом культуры к этому же сроку планируется к реконструкции: увеличение количества зрительских мест, устройство кинозала. В школе (ул. юбилейная 1) планируется размещение учреждения дополнительного образования для детей в сфере культуры. В районе пересечения ул. Советской с региональной дорогой (южнее участка 54:24:020219:21) планируется создание сквера «Участников боевых действий локальных войн».</w:t>
      </w:r>
    </w:p>
    <w:p w:rsidR="00A26D10" w:rsidRPr="005F1BBE" w:rsidRDefault="00A26D10" w:rsidP="00A26D10">
      <w:pPr>
        <w:pStyle w:val="b5"/>
        <w:rPr>
          <w:szCs w:val="28"/>
        </w:rPr>
      </w:pPr>
      <w:r w:rsidRPr="005F1BBE">
        <w:rPr>
          <w:szCs w:val="28"/>
        </w:rPr>
        <w:t>2-й планировочный район – «северный район». С севера, запада и востока ограничен границей поселения и землями лесного фонда, с юга – территорией дачного товарищества. В данном районе располагается новая застройка индивидуальными жилыми домами. Включает в себя 3 планировочных квартала: 54:24:02:01 – 54:24:02:03. Квартал 54:24:02:01 предполагается к освоению на первую очередь, 54:24:02:02 – к расчётному сроку.</w:t>
      </w:r>
    </w:p>
    <w:p w:rsidR="00A26D10" w:rsidRPr="005F1BBE" w:rsidRDefault="00A26D10" w:rsidP="00A26D10">
      <w:pPr>
        <w:pStyle w:val="b5"/>
        <w:rPr>
          <w:szCs w:val="28"/>
        </w:rPr>
      </w:pPr>
      <w:r w:rsidRPr="005F1BBE">
        <w:rPr>
          <w:szCs w:val="28"/>
        </w:rPr>
        <w:t>3-й планировочный район – «восточный район». Северная и южная граница района совпадает с границей поселения, восточной границей является граница памятника природы регионального значения «Буготакские сопки». Западная граница совпадает с границей населённого пункта р. п. Горный. Включает в себя 11 планировочных кварталов: 54:24:03:01 – 54:24:03:11. В квартале 54:24:03:07 планируется к выносу садовое общество «Берёзка (1)», расположенная в памятнике природы «Буготакские сопки», так как данная хозяйственная деятельность нарушает режим охраны памятника природы.</w:t>
      </w:r>
    </w:p>
    <w:p w:rsidR="00A26D10" w:rsidRPr="005F1BBE" w:rsidRDefault="00A26D10" w:rsidP="00A26D10">
      <w:pPr>
        <w:pStyle w:val="b5"/>
        <w:rPr>
          <w:szCs w:val="28"/>
        </w:rPr>
      </w:pPr>
      <w:r w:rsidRPr="005F1BBE">
        <w:rPr>
          <w:szCs w:val="28"/>
        </w:rPr>
        <w:t>4-й планировочный район – д. Ермачиха. Северная и восточная граница района совпадает с границей населённого пункта р. п. Горный, южная и западная – с границей поселения. Включает в себя 7 планировочных кварталов: 54:24:04:01 – 54:24:04:07.</w:t>
      </w:r>
    </w:p>
    <w:p w:rsidR="00A26D10" w:rsidRPr="005F1BBE" w:rsidRDefault="00A26D10" w:rsidP="00467690">
      <w:pPr>
        <w:pStyle w:val="b5"/>
        <w:rPr>
          <w:szCs w:val="28"/>
        </w:rPr>
      </w:pPr>
      <w:r w:rsidRPr="005F1BBE">
        <w:rPr>
          <w:szCs w:val="28"/>
        </w:rPr>
        <w:t>5-й планировочный район – п. Никольский. Северная, восточная и южная граница района совпадает с границей поселения, западная – с границей памятника природы «Буготакские сопки». Район включает в себя 4 планировочных квартала: 54:24:05:01 – 54:24:05:04. В квартале 54:24:05:01 на месте ранее существовавшего клуба на первую очередь реализации генплана запланировано размещение нового клуба и фельдшерско-акушерского пункта. В квартале 54:24:05:03 на расчётный срок планируется размещение полигона твёрдых коммунальных отходов (участок 54:24:042607:106).</w:t>
      </w:r>
      <w:r w:rsidRPr="005F1BBE">
        <w:rPr>
          <w:szCs w:val="28"/>
        </w:rPr>
        <w:br w:type="page"/>
      </w:r>
    </w:p>
    <w:p w:rsidR="00A26D10" w:rsidRPr="005F1BBE" w:rsidRDefault="00A26D10" w:rsidP="00A26D10">
      <w:pPr>
        <w:pStyle w:val="b5"/>
        <w:rPr>
          <w:szCs w:val="28"/>
        </w:rPr>
      </w:pPr>
    </w:p>
    <w:p w:rsidR="00C20990" w:rsidRPr="005F1BBE" w:rsidRDefault="00C20990" w:rsidP="00C2099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1BBE">
        <w:rPr>
          <w:rFonts w:ascii="Times New Roman" w:hAnsi="Times New Roman"/>
          <w:i/>
          <w:sz w:val="28"/>
          <w:szCs w:val="28"/>
        </w:rPr>
        <w:t>Таблица 4-1</w:t>
      </w:r>
    </w:p>
    <w:p w:rsidR="00A26D10" w:rsidRPr="005F1BBE" w:rsidRDefault="00C20990" w:rsidP="00C20990">
      <w:pPr>
        <w:pStyle w:val="b5"/>
        <w:jc w:val="center"/>
        <w:rPr>
          <w:i/>
          <w:szCs w:val="28"/>
        </w:rPr>
      </w:pPr>
      <w:r w:rsidRPr="005F1BBE">
        <w:rPr>
          <w:i/>
          <w:szCs w:val="28"/>
        </w:rPr>
        <w:t>Элементы планировочной структуры</w:t>
      </w:r>
    </w:p>
    <w:p w:rsidR="00C20990" w:rsidRPr="005F1BBE" w:rsidRDefault="00C20990" w:rsidP="00C20990">
      <w:pPr>
        <w:pStyle w:val="b5"/>
        <w:ind w:firstLine="0"/>
        <w:rPr>
          <w:i/>
          <w:color w:val="000000"/>
        </w:rPr>
        <w:sectPr w:rsidR="00C20990" w:rsidRPr="005F1BBE" w:rsidSect="00672F8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296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1242"/>
      </w:tblGrid>
      <w:tr w:rsidR="00A26D10" w:rsidRPr="005F1BBE" w:rsidTr="00A26D10">
        <w:trPr>
          <w:trHeight w:val="300"/>
          <w:tblHeader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Номер элемента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54:24:02:02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18,64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54:24:02:03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54:24:02:01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86,61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32,81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47,35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12,39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54:24:03:10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38,26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54:24:05:04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2433,84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54:24:05:02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21,11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54:24:05:01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54:24:01:16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254,01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77,49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54:24:04:04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255,03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54:24:03:08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119,46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54:24:03:06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54:24:05:03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2930,89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21,77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15,64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85,33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54:24:01:19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54:24:03:12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34,12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</w:tr>
      <w:tr w:rsidR="00A26D10" w:rsidRPr="005F1BBE" w:rsidTr="00A26D10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54:24:01:04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A26D10" w:rsidRPr="005F1BBE" w:rsidRDefault="00A26D10" w:rsidP="00A26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21,06</w:t>
            </w:r>
          </w:p>
        </w:tc>
      </w:tr>
    </w:tbl>
    <w:p w:rsidR="00A26D10" w:rsidRPr="005F1BBE" w:rsidRDefault="00A26D10" w:rsidP="00A26D10">
      <w:pPr>
        <w:pStyle w:val="b5"/>
        <w:rPr>
          <w:szCs w:val="28"/>
        </w:rPr>
        <w:sectPr w:rsidR="00A26D10" w:rsidRPr="005F1BBE" w:rsidSect="00A26D10">
          <w:type w:val="continuous"/>
          <w:pgSz w:w="11906" w:h="16838"/>
          <w:pgMar w:top="851" w:right="567" w:bottom="851" w:left="1418" w:header="709" w:footer="423" w:gutter="0"/>
          <w:cols w:num="3" w:space="708"/>
          <w:docGrid w:linePitch="360"/>
        </w:sectPr>
      </w:pPr>
    </w:p>
    <w:p w:rsidR="00A26D10" w:rsidRPr="005F1BBE" w:rsidRDefault="00A26D10" w:rsidP="00A26D10">
      <w:pPr>
        <w:pStyle w:val="b5"/>
        <w:rPr>
          <w:szCs w:val="28"/>
        </w:rPr>
      </w:pPr>
    </w:p>
    <w:p w:rsidR="00584E71" w:rsidRPr="005F1BBE" w:rsidRDefault="00584E71" w:rsidP="00A26D10">
      <w:pPr>
        <w:pStyle w:val="b5"/>
        <w:rPr>
          <w:szCs w:val="28"/>
        </w:rPr>
      </w:pPr>
    </w:p>
    <w:p w:rsidR="00B43EB9" w:rsidRPr="005F1BBE" w:rsidRDefault="0030271E" w:rsidP="008E2D4B">
      <w:pPr>
        <w:pStyle w:val="25"/>
      </w:pPr>
      <w:bookmarkStart w:id="25" w:name="_Toc502141663"/>
      <w:r w:rsidRPr="005F1BBE">
        <w:t xml:space="preserve">5. </w:t>
      </w:r>
      <w:r w:rsidR="007F48BA" w:rsidRPr="005F1BBE">
        <w:t xml:space="preserve">Планируемые </w:t>
      </w:r>
      <w:r w:rsidR="00B43EB9" w:rsidRPr="005F1BBE">
        <w:t xml:space="preserve"> границы </w:t>
      </w:r>
      <w:r w:rsidR="008E2D4B" w:rsidRPr="005F1BBE">
        <w:t>населенных пунктов</w:t>
      </w:r>
      <w:bookmarkEnd w:id="25"/>
    </w:p>
    <w:p w:rsidR="00056E3E" w:rsidRPr="005F1BBE" w:rsidRDefault="00056E3E" w:rsidP="00056E3E">
      <w:pPr>
        <w:pStyle w:val="S7"/>
      </w:pPr>
    </w:p>
    <w:p w:rsidR="007612FE" w:rsidRPr="005F1BBE" w:rsidRDefault="007612FE" w:rsidP="007612FE">
      <w:pPr>
        <w:pStyle w:val="b5"/>
        <w:ind w:firstLine="0"/>
        <w:jc w:val="right"/>
        <w:rPr>
          <w:szCs w:val="28"/>
        </w:rPr>
      </w:pPr>
      <w:r w:rsidRPr="005F1BBE">
        <w:rPr>
          <w:szCs w:val="28"/>
        </w:rPr>
        <w:t>Таблица 5-1</w:t>
      </w:r>
    </w:p>
    <w:p w:rsidR="007612FE" w:rsidRPr="005F1BBE" w:rsidRDefault="007612FE" w:rsidP="007612FE">
      <w:pPr>
        <w:pStyle w:val="b5"/>
        <w:ind w:firstLine="0"/>
        <w:jc w:val="center"/>
        <w:rPr>
          <w:szCs w:val="28"/>
        </w:rPr>
      </w:pPr>
      <w:r w:rsidRPr="005F1BBE">
        <w:rPr>
          <w:szCs w:val="28"/>
        </w:rPr>
        <w:t>Перечень земельных участков включаемых в границы населённых пунктов</w:t>
      </w:r>
    </w:p>
    <w:p w:rsidR="007612FE" w:rsidRPr="005F1BBE" w:rsidRDefault="007612FE" w:rsidP="007612FE">
      <w:pPr>
        <w:pStyle w:val="S7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398"/>
        <w:gridCol w:w="2372"/>
        <w:gridCol w:w="1253"/>
        <w:gridCol w:w="1336"/>
        <w:gridCol w:w="2232"/>
      </w:tblGrid>
      <w:tr w:rsidR="007612FE" w:rsidRPr="005F1BBE" w:rsidTr="00E31D13">
        <w:trPr>
          <w:tblHeader/>
        </w:trPr>
        <w:tc>
          <w:tcPr>
            <w:tcW w:w="26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 xml:space="preserve">№ </w:t>
            </w:r>
            <w:proofErr w:type="spellStart"/>
            <w:r w:rsidRPr="005F1BBE">
              <w:rPr>
                <w:b/>
                <w:sz w:val="24"/>
              </w:rPr>
              <w:t>п</w:t>
            </w:r>
            <w:proofErr w:type="spellEnd"/>
            <w:r w:rsidRPr="005F1BBE">
              <w:rPr>
                <w:b/>
                <w:sz w:val="24"/>
              </w:rPr>
              <w:t>/</w:t>
            </w:r>
            <w:proofErr w:type="spellStart"/>
            <w:r w:rsidRPr="005F1BBE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 xml:space="preserve">Кадастровый номер земельного участка 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Категория земель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 xml:space="preserve">Площадь 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общая, га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 xml:space="preserve">Площадь 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5F1BBE">
              <w:rPr>
                <w:b/>
                <w:sz w:val="24"/>
              </w:rPr>
              <w:t>включаемаяга</w:t>
            </w:r>
            <w:proofErr w:type="spellEnd"/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Планируемое использование</w:t>
            </w:r>
          </w:p>
        </w:tc>
      </w:tr>
      <w:tr w:rsidR="007612FE" w:rsidRPr="005F1BBE" w:rsidTr="00E31D13">
        <w:tc>
          <w:tcPr>
            <w:tcW w:w="5000" w:type="pct"/>
            <w:gridSpan w:val="6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proofErr w:type="spellStart"/>
            <w:r w:rsidRPr="005F1BBE">
              <w:rPr>
                <w:b/>
                <w:sz w:val="24"/>
              </w:rPr>
              <w:t>рп</w:t>
            </w:r>
            <w:proofErr w:type="spellEnd"/>
            <w:r w:rsidRPr="005F1BBE">
              <w:rPr>
                <w:b/>
                <w:sz w:val="24"/>
              </w:rPr>
              <w:t>. Горный</w:t>
            </w:r>
          </w:p>
        </w:tc>
      </w:tr>
      <w:tr w:rsidR="007612FE" w:rsidRPr="005F1BBE" w:rsidTr="00E31D13">
        <w:trPr>
          <w:trHeight w:val="163"/>
        </w:trPr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 xml:space="preserve">земли населённых пунктов                    </w:t>
            </w:r>
          </w:p>
        </w:tc>
        <w:tc>
          <w:tcPr>
            <w:tcW w:w="2378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>629.43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sz w:val="24"/>
              </w:rPr>
            </w:pPr>
            <w:r w:rsidRPr="005F1BBE">
              <w:rPr>
                <w:sz w:val="24"/>
              </w:rPr>
              <w:t>Кадастровый квартал 54:24:020201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12.54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2.77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color w:val="000000"/>
                <w:sz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sz w:val="24"/>
              </w:rPr>
            </w:pPr>
            <w:r w:rsidRPr="005F1BBE">
              <w:rPr>
                <w:sz w:val="24"/>
              </w:rPr>
              <w:t>Кадастровый квартал 54:24:020202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18.42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13.67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Производственная зона, объекты автомобильного транспорта и уличной дорожной сети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pStyle w:val="S7"/>
              <w:ind w:firstLine="0"/>
              <w:rPr>
                <w:sz w:val="24"/>
              </w:rPr>
            </w:pPr>
            <w:r w:rsidRPr="005F1BBE">
              <w:rPr>
                <w:sz w:val="24"/>
              </w:rPr>
              <w:t>54:24:021002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11.71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11.35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54:24:020208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</w:t>
            </w:r>
            <w:r w:rsidRPr="005F1BBE">
              <w:rPr>
                <w:sz w:val="24"/>
              </w:rPr>
              <w:lastRenderedPageBreak/>
              <w:t>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4.37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2.83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застройки индивидуальными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54:24:020209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6.89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4.58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54:24:020210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6.28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4.78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54:24:021201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51.12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48.29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автомобильного транспорта, резервные леса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54:24:021201:2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(входит в состав ЕЗ 54:24:000000:12)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транспорта, связи,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радиовещания,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для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космической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обороны,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иного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специального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  <w:lang w:eastAsia="ru-RU"/>
              </w:rPr>
              <w:t>назначения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9.72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(по графике 4.98)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9.72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(по графике 4.98)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</w:t>
            </w:r>
          </w:p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54:24:020901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4.19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4.13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54:24:020401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18.68</w:t>
            </w:r>
          </w:p>
        </w:tc>
        <w:tc>
          <w:tcPr>
            <w:tcW w:w="65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17.64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11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54:24:020203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8.28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5.03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54:24:020204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3.10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54:24:020205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3.46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54:24:020206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6.59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54:24:020207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1.35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54:24:020301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15.82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15.18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14385.76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7.40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color w:val="000000"/>
                <w:sz w:val="24"/>
                <w:lang w:eastAsia="ru-RU"/>
              </w:rPr>
              <w:t xml:space="preserve">Для застройки индивидуальными жилыми домами и ведения личного подсобного хозяйства, </w:t>
            </w:r>
            <w:r w:rsidRPr="005F1BBE">
              <w:rPr>
                <w:sz w:val="24"/>
              </w:rPr>
              <w:t>объекты  производственной и предпринимательс</w:t>
            </w:r>
            <w:r w:rsidRPr="005F1BBE">
              <w:rPr>
                <w:sz w:val="24"/>
              </w:rPr>
              <w:lastRenderedPageBreak/>
              <w:t>кой деятельности, объекты инженерной инфраструктуры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18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54:24:042603:4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34.88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34.88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для организации крестьянского (фермерского)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54:24:042603:106 (входит в состав ЕЗ 54:24:000000:12)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транспорта, связи,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радиовещания,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для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космической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обороны,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иного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специального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  <w:lang w:eastAsia="ru-RU"/>
              </w:rPr>
              <w:t>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13.59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13.59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  <w:lang w:eastAsia="ru-RU"/>
              </w:rPr>
              <w:t>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54:24:042603:131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11.25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для ведения сельского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54:24:042603:194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транспорта, связи,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радиовещания,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для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космической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обороны,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иного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специального</w:t>
            </w:r>
          </w:p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7.00</w:t>
            </w:r>
          </w:p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 составе границ участка 54:24:021101:193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7.00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для добычи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строительных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  <w:lang w:eastAsia="ru-RU"/>
              </w:rPr>
              <w:t>материалов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54:24:042603:299 (ЕЗ)</w:t>
            </w:r>
          </w:p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(:254, :255, :256)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транспорта, связи,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радиовещания,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телевидения,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информатики,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для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космической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обороны,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земли иного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специального</w:t>
            </w:r>
          </w:p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0.0952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0.0021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В целях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размещения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по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назначению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  <w:lang w:eastAsia="ru-RU"/>
              </w:rPr>
              <w:t>энергетики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23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54:24:042603:304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4257.62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0.3500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Для ведения сельского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54:24:042603:195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1962.16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0.0287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Для ведения сельского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54:24:020218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1.54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Застройка малоэтажными жилыми домами, объекты здравоохранения</w:t>
            </w:r>
          </w:p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54:24:021101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932.60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444.47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Застройка малоэтажными и индивидуальными  жилыми домами, ведение личного подсобного хозяйства, садоводства и огородничества, коммунально-складское использование, объекты торговли, инженерная инфраструктура, уличная и дорожная сеть, объекты </w:t>
            </w:r>
            <w:proofErr w:type="spellStart"/>
            <w:r w:rsidRPr="005F1BBE">
              <w:rPr>
                <w:sz w:val="24"/>
              </w:rPr>
              <w:t>недропользования</w:t>
            </w:r>
            <w:proofErr w:type="spellEnd"/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54:24:020219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13.69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9.39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малоэтажными и среднеэтажными жилыми домами, объекты дошкольного, начального и среднего общего </w:t>
            </w: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территории общего 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28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54:24:020501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8.54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8.29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54:24:020601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10.21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54:24:020701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54:24:020208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2.83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54:24:020209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6.89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4.58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54:24:020210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6.28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4.78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5.49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2.96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малоэтажными жилыми домами, объекты  производственной и предпринимательской деятельности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54:24:020213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</w:t>
            </w:r>
            <w:r w:rsidRPr="005F1BBE">
              <w:rPr>
                <w:sz w:val="24"/>
              </w:rPr>
              <w:lastRenderedPageBreak/>
              <w:t>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3.75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3.73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дошкольного, начального и среднего общего образования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36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54:24:020214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4.79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3.01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среднеэтажными жилыми домами, объекты дошкольного, начального и среднего общего образования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54:24:020214:9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Категория не установлена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0.03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для развития личного подсобного хозяйства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54:24:020212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7.42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5.86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среднеэтажными жилыми домами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54:24:020215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среднеэтажными жилыми домами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54:24:020216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2.52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54:24:020217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9.43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5.28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автомобильного транспорта, коммунально-складские объекты, инженерная инфраструктура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54:24:020220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11.95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7.29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среднеэтажными и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индивидуальными жилыми домами, ведение личного подсобного хозяйства, объекты спорта, территории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43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15.17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9.39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малоэтажными и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индивидуальными жилыми домами, ведение личного подсобного хозяйства, объекты торговли, коммунально-складские объекты, зоны отдыха, территории общего 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54:24:020222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14.17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11.51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Застройка среднеэтажными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жилыми домами, объекты автомобильного транспорта, производственные объекты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54:24:020228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2.87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автомобильного  транспорта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54:24:020224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40.50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8.44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Уличная дорожная сеть, коммунально-складские объекты, объекты строительной промышленности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54:24:020226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41.05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36.95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Производственные и коммунально-складские объекты, объекты автомобильного транспорта и инженерной инфраструктуры, территории общего </w:t>
            </w: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48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54:24:020103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3.59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объекты автомобильного транспорта, производственные объекты, уличная и дорожная сеть, территории общего 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54:24:020223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6.89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автомобильного  транспорта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54:24:020225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17.01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строительной промышленности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54:24:020227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1.35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Объекты автомобильного  транспорта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54:24:020102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9.08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8.06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объекты автомобильного транспорта, ведение огородничества,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12.28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0.72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Режимные объекты, объекты автомобильного транспорта и инженерной </w:t>
            </w: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54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54:24:020104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7.51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5.83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объекты инженерной инфраструктуры, территории общего пользования,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55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54:24:020105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3.87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ведение огородничества,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56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54:24:020106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6.73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ведение огородничества,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57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54:24:020109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15.49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13.39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территории общего пользования,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58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54:24:020108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16.42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11.10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59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54:24:020107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6.68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4.83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ведение огородничества, уличная и дорожная сеть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60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54:24:042607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5812.38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0.18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Ведение садового хозяйства, сельскохозяйственные угодья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61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54:24:042607:78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1201.86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23.31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 и</w:t>
            </w:r>
          </w:p>
          <w:p w:rsidR="007612FE" w:rsidRPr="005F1BBE" w:rsidRDefault="007612FE" w:rsidP="00E31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сельскохозяйственных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  <w:lang w:eastAsia="ru-RU"/>
              </w:rPr>
              <w:t>угодий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62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54:24:042607:98</w:t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0.0836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0.0034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63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54:24:020110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52.57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46.26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индивидуальными жилыми домами и ведение личного подсобного хозяйства, коммунально-складские объекты, природные территории,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общего пользования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lastRenderedPageBreak/>
              <w:t>64</w:t>
            </w:r>
          </w:p>
        </w:tc>
        <w:tc>
          <w:tcPr>
            <w:tcW w:w="1183" w:type="pct"/>
          </w:tcPr>
          <w:p w:rsidR="007612FE" w:rsidRPr="005F1BBE" w:rsidRDefault="007612FE" w:rsidP="00E31D13">
            <w:pPr>
              <w:pStyle w:val="S7"/>
              <w:ind w:firstLine="0"/>
              <w:rPr>
                <w:b/>
                <w:sz w:val="24"/>
              </w:rPr>
            </w:pPr>
            <w:r w:rsidRPr="005F1BBE">
              <w:rPr>
                <w:sz w:val="24"/>
              </w:rPr>
              <w:t>Кадастровый квартал</w:t>
            </w:r>
          </w:p>
          <w:p w:rsidR="007612FE" w:rsidRPr="005F1BBE" w:rsidRDefault="007612FE" w:rsidP="00E31D13">
            <w:pPr>
              <w:tabs>
                <w:tab w:val="right" w:pos="2182"/>
              </w:tabs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54:24:020111</w:t>
            </w:r>
            <w:r w:rsidRPr="005F1B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70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 xml:space="preserve">Земли </w:t>
            </w:r>
            <w:proofErr w:type="spellStart"/>
            <w:r w:rsidRPr="005F1BBE">
              <w:rPr>
                <w:sz w:val="24"/>
              </w:rPr>
              <w:t>неразграниченной</w:t>
            </w:r>
            <w:proofErr w:type="spellEnd"/>
            <w:r w:rsidRPr="005F1BBE">
              <w:rPr>
                <w:sz w:val="24"/>
              </w:rPr>
              <w:t xml:space="preserve"> государственной собственности</w:t>
            </w:r>
          </w:p>
        </w:tc>
        <w:tc>
          <w:tcPr>
            <w:tcW w:w="618" w:type="pct"/>
          </w:tcPr>
          <w:p w:rsidR="007612FE" w:rsidRPr="005F1BBE" w:rsidRDefault="007612FE" w:rsidP="00E31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>3.48</w:t>
            </w:r>
          </w:p>
        </w:tc>
        <w:tc>
          <w:tcPr>
            <w:tcW w:w="659" w:type="pct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2.29</w:t>
            </w:r>
          </w:p>
        </w:tc>
        <w:tc>
          <w:tcPr>
            <w:tcW w:w="1101" w:type="pct"/>
          </w:tcPr>
          <w:p w:rsidR="007612FE" w:rsidRPr="005F1BBE" w:rsidRDefault="007612FE" w:rsidP="00E31D13">
            <w:pPr>
              <w:tabs>
                <w:tab w:val="right" w:pos="21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Застройка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жилыми домами и ведение личного подсобного хозяйства, уличная и дорожная сеть</w:t>
            </w:r>
          </w:p>
        </w:tc>
      </w:tr>
      <w:tr w:rsidR="007612FE" w:rsidRPr="005F1BBE" w:rsidTr="00E31D13"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Площадь населенного пункта</w:t>
            </w:r>
          </w:p>
        </w:tc>
        <w:tc>
          <w:tcPr>
            <w:tcW w:w="2378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1592.06</w:t>
            </w:r>
          </w:p>
        </w:tc>
      </w:tr>
      <w:tr w:rsidR="007612FE" w:rsidRPr="005F1BBE" w:rsidTr="00E31D13">
        <w:tc>
          <w:tcPr>
            <w:tcW w:w="5000" w:type="pct"/>
            <w:gridSpan w:val="6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</w:p>
        </w:tc>
      </w:tr>
      <w:tr w:rsidR="007612FE" w:rsidRPr="005F1BBE" w:rsidTr="00E31D13">
        <w:tc>
          <w:tcPr>
            <w:tcW w:w="5000" w:type="pct"/>
            <w:gridSpan w:val="6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д. Ермачиха</w:t>
            </w:r>
          </w:p>
        </w:tc>
      </w:tr>
      <w:tr w:rsidR="007612FE" w:rsidRPr="005F1BBE" w:rsidTr="00E31D13"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>земли населённых пунктов</w:t>
            </w:r>
          </w:p>
        </w:tc>
        <w:tc>
          <w:tcPr>
            <w:tcW w:w="2378" w:type="pct"/>
            <w:gridSpan w:val="3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>12.26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квартал 54:24:042603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5F1BBE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5F1BBE">
              <w:rPr>
                <w:rFonts w:ascii="Times New Roman" w:hAnsi="Times New Roman"/>
                <w:sz w:val="24"/>
                <w:szCs w:val="24"/>
              </w:rPr>
              <w:t xml:space="preserve"> государственной собственности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14385.76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6.75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хозяйства, уличной и дорожной сети, территории общего пользования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54:24:042603:304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значения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4257.62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10.59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хозяйства, уличной и дорожной сети, территории общего пользования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3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квартал 54:24:041201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5F1BBE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5F1BBE">
              <w:rPr>
                <w:rFonts w:ascii="Times New Roman" w:hAnsi="Times New Roman"/>
                <w:sz w:val="24"/>
                <w:szCs w:val="24"/>
              </w:rPr>
              <w:t xml:space="preserve"> государственной собственности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14.92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11.72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хозяйства, уличной и дорожной сети, территории общего пользования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4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квартал 54:24:041202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</w:t>
            </w:r>
            <w:proofErr w:type="spellStart"/>
            <w:r w:rsidRPr="005F1BBE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5F1BBE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5F1BB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28.50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20.66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застройки индивидуальными жилыми домами и </w:t>
            </w: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ведения личного подсобного хозяйства, уличной и дорожной сети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FE" w:rsidRPr="005F1BBE" w:rsidTr="00E31D13"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lastRenderedPageBreak/>
              <w:t>Площадь населенного пункта</w:t>
            </w:r>
          </w:p>
        </w:tc>
        <w:tc>
          <w:tcPr>
            <w:tcW w:w="2378" w:type="pct"/>
            <w:gridSpan w:val="3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61.98</w:t>
            </w:r>
          </w:p>
        </w:tc>
      </w:tr>
      <w:tr w:rsidR="007612FE" w:rsidRPr="005F1BBE" w:rsidTr="00E31D13">
        <w:tc>
          <w:tcPr>
            <w:tcW w:w="5000" w:type="pct"/>
            <w:gridSpan w:val="6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</w:p>
        </w:tc>
      </w:tr>
      <w:tr w:rsidR="007612FE" w:rsidRPr="005F1BBE" w:rsidTr="00E31D13">
        <w:tc>
          <w:tcPr>
            <w:tcW w:w="5000" w:type="pct"/>
            <w:gridSpan w:val="6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b/>
                <w:sz w:val="24"/>
              </w:rPr>
              <w:t>п. Никольский</w:t>
            </w:r>
          </w:p>
        </w:tc>
      </w:tr>
      <w:tr w:rsidR="007612FE" w:rsidRPr="005F1BBE" w:rsidTr="00E31D13"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>земли населённых пунктов</w:t>
            </w:r>
          </w:p>
        </w:tc>
        <w:tc>
          <w:tcPr>
            <w:tcW w:w="2378" w:type="pct"/>
            <w:gridSpan w:val="3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i/>
                <w:sz w:val="24"/>
              </w:rPr>
            </w:pPr>
            <w:r w:rsidRPr="005F1BBE">
              <w:rPr>
                <w:b/>
                <w:i/>
                <w:sz w:val="24"/>
              </w:rPr>
              <w:t>15.06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1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квартал 54:24:042607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5F1BBE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5F1BBE">
              <w:rPr>
                <w:rFonts w:ascii="Times New Roman" w:hAnsi="Times New Roman"/>
                <w:sz w:val="24"/>
                <w:szCs w:val="24"/>
              </w:rPr>
              <w:t xml:space="preserve"> государственной собственности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5812.39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0.05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хозяйства, уличной и дорожной сети</w:t>
            </w:r>
          </w:p>
        </w:tc>
      </w:tr>
      <w:tr w:rsidR="007612FE" w:rsidRPr="005F1BBE" w:rsidTr="00E31D13">
        <w:tc>
          <w:tcPr>
            <w:tcW w:w="269" w:type="pct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sz w:val="24"/>
              </w:rPr>
            </w:pPr>
            <w:r w:rsidRPr="005F1BBE">
              <w:rPr>
                <w:sz w:val="24"/>
              </w:rPr>
              <w:t>2</w:t>
            </w:r>
          </w:p>
        </w:tc>
        <w:tc>
          <w:tcPr>
            <w:tcW w:w="1183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квартал 54:24:041301</w:t>
            </w: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BE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Pr="005F1BBE">
              <w:rPr>
                <w:rFonts w:ascii="Times New Roman" w:hAnsi="Times New Roman"/>
                <w:sz w:val="24"/>
                <w:szCs w:val="24"/>
              </w:rPr>
              <w:t>неразграниченной</w:t>
            </w:r>
            <w:proofErr w:type="spellEnd"/>
            <w:r w:rsidRPr="005F1BBE">
              <w:rPr>
                <w:rFonts w:ascii="Times New Roman" w:hAnsi="Times New Roman"/>
                <w:sz w:val="24"/>
                <w:szCs w:val="24"/>
              </w:rPr>
              <w:t xml:space="preserve"> государственной собственности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26.55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19.80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Align w:val="bottom"/>
          </w:tcPr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1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застройки индивидуальными жилыми домами и ведения личного подсобного хозяйства, многофункциональной общественно-деловая зоны, объектов торговли, уличной и дорожной сети</w:t>
            </w: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12FE" w:rsidRPr="005F1BBE" w:rsidRDefault="007612FE" w:rsidP="00E3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FE" w:rsidRPr="005F1BBE" w:rsidTr="00E31D13">
        <w:tc>
          <w:tcPr>
            <w:tcW w:w="2622" w:type="pct"/>
            <w:gridSpan w:val="3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Площадь населенного пункта</w:t>
            </w:r>
          </w:p>
        </w:tc>
        <w:tc>
          <w:tcPr>
            <w:tcW w:w="2378" w:type="pct"/>
            <w:gridSpan w:val="3"/>
            <w:vAlign w:val="center"/>
          </w:tcPr>
          <w:p w:rsidR="007612FE" w:rsidRPr="005F1BBE" w:rsidRDefault="007612FE" w:rsidP="00E31D13">
            <w:pPr>
              <w:pStyle w:val="S7"/>
              <w:ind w:firstLine="0"/>
              <w:jc w:val="center"/>
              <w:rPr>
                <w:b/>
                <w:sz w:val="24"/>
              </w:rPr>
            </w:pPr>
            <w:r w:rsidRPr="005F1BBE">
              <w:rPr>
                <w:b/>
                <w:sz w:val="24"/>
              </w:rPr>
              <w:t>34.91</w:t>
            </w:r>
          </w:p>
        </w:tc>
      </w:tr>
    </w:tbl>
    <w:p w:rsidR="007612FE" w:rsidRPr="005F1BBE" w:rsidRDefault="007612FE" w:rsidP="007612FE">
      <w:pPr>
        <w:pStyle w:val="b5"/>
      </w:pPr>
    </w:p>
    <w:p w:rsidR="003A05DB" w:rsidRPr="005F1BBE" w:rsidRDefault="003A05DB" w:rsidP="007612FE">
      <w:pPr>
        <w:pStyle w:val="b5"/>
      </w:pPr>
      <w:r w:rsidRPr="005F1BBE">
        <w:t>Координаты поворотных точе</w:t>
      </w:r>
      <w:r w:rsidR="00010C38" w:rsidRPr="005F1BBE">
        <w:t>к</w:t>
      </w:r>
      <w:r w:rsidRPr="005F1BBE">
        <w:t xml:space="preserve"> границы город</w:t>
      </w:r>
      <w:r w:rsidR="007612FE" w:rsidRPr="005F1BBE">
        <w:t>а представлены в Приложении 1.</w:t>
      </w:r>
    </w:p>
    <w:p w:rsidR="007612FE" w:rsidRPr="005F1BBE" w:rsidRDefault="007612FE" w:rsidP="007612FE">
      <w:pPr>
        <w:pStyle w:val="b5"/>
      </w:pPr>
    </w:p>
    <w:p w:rsidR="007612FE" w:rsidRPr="005F1BBE" w:rsidRDefault="007612FE" w:rsidP="007612FE">
      <w:pPr>
        <w:pStyle w:val="b5"/>
        <w:sectPr w:rsidR="007612FE" w:rsidRPr="005F1BBE" w:rsidSect="00A26D10">
          <w:type w:val="continuous"/>
          <w:pgSz w:w="11906" w:h="16838"/>
          <w:pgMar w:top="851" w:right="567" w:bottom="851" w:left="1418" w:header="709" w:footer="423" w:gutter="0"/>
          <w:cols w:space="708"/>
          <w:docGrid w:linePitch="360"/>
        </w:sectPr>
      </w:pPr>
    </w:p>
    <w:p w:rsidR="00034840" w:rsidRPr="005F1BBE" w:rsidRDefault="0030271E" w:rsidP="006C51F0">
      <w:pPr>
        <w:pStyle w:val="25"/>
      </w:pPr>
      <w:bookmarkStart w:id="26" w:name="_Toc502141664"/>
      <w:r w:rsidRPr="005F1BBE">
        <w:lastRenderedPageBreak/>
        <w:t xml:space="preserve">6. </w:t>
      </w:r>
      <w:r w:rsidR="00B43EB9" w:rsidRPr="005F1BBE">
        <w:t>Технико-экономические показатели проекта</w:t>
      </w:r>
      <w:bookmarkEnd w:id="26"/>
    </w:p>
    <w:p w:rsidR="00492812" w:rsidRPr="005F1BBE" w:rsidRDefault="00492812" w:rsidP="00492812">
      <w:pPr>
        <w:pStyle w:val="S7"/>
        <w:jc w:val="right"/>
        <w:rPr>
          <w:i/>
        </w:rPr>
      </w:pPr>
      <w:r w:rsidRPr="005F1BBE">
        <w:rPr>
          <w:i/>
        </w:rPr>
        <w:t>Таблица 6-1</w:t>
      </w:r>
    </w:p>
    <w:p w:rsidR="00492812" w:rsidRPr="005F1BBE" w:rsidRDefault="00492812" w:rsidP="00492812">
      <w:pPr>
        <w:pStyle w:val="b"/>
        <w:ind w:firstLine="0"/>
        <w:jc w:val="center"/>
        <w:rPr>
          <w:i/>
        </w:rPr>
      </w:pPr>
      <w:r w:rsidRPr="005F1BBE">
        <w:rPr>
          <w:szCs w:val="28"/>
        </w:rPr>
        <w:t>Основные</w:t>
      </w:r>
      <w:r w:rsidRPr="005F1BBE">
        <w:rPr>
          <w:i/>
        </w:rPr>
        <w:t xml:space="preserve"> технико-экономические показатели проекта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53"/>
        <w:gridCol w:w="4726"/>
        <w:gridCol w:w="1242"/>
        <w:gridCol w:w="1009"/>
        <w:gridCol w:w="1187"/>
        <w:gridCol w:w="1037"/>
      </w:tblGrid>
      <w:tr w:rsidR="00117E7C" w:rsidRPr="006D20A3" w:rsidTr="00712679">
        <w:trPr>
          <w:tblHeader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г. 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очередь</w:t>
            </w:r>
          </w:p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(2027г.)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срок (2037г.)</w:t>
            </w:r>
          </w:p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 w:val="restar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земель городского поселения р. п. Горный в установленных границах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7605,08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7605,08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7605,08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площадь населённых пунктов: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 п. Горный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1592,06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Ермачиха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61,99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Никольский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 w:val="restart"/>
            <w:vAlign w:val="bottom"/>
          </w:tcPr>
          <w:p w:rsidR="00117E7C" w:rsidRPr="0048717E" w:rsidRDefault="00117E7C" w:rsidP="007126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71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функциональному назначению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jc w:val="center"/>
              <w:rPr>
                <w:rFonts w:ascii="Times New Roman" w:hAnsi="Times New Roman"/>
                <w:color w:val="A5A5A5"/>
                <w:sz w:val="24"/>
                <w:szCs w:val="24"/>
              </w:rPr>
            </w:pPr>
            <w:r w:rsidRPr="0048717E">
              <w:rPr>
                <w:rFonts w:ascii="Times New Roman" w:hAnsi="Times New Roman"/>
                <w:color w:val="A5A5A5"/>
                <w:sz w:val="24"/>
                <w:szCs w:val="24"/>
              </w:rPr>
              <w:t> 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Общая площадь городского поселения рабочий посёлок Горный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7605,08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застройки индивидуальными жилыми домами и ведения личного подсобного хозяйства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Жин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274,91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застройки малоэтажными жилыми домами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Жмл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17,64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застройки среднеэтажными жилыми домами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Жс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23,15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ОмО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2,18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бытового обслуживания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ОсБ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здравоохранения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ОсЗ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культуры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ОсКи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религиозного использования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ОсРи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торговли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дошкольного, начального и среднего общего образования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ОсДШ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зона (П)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154,30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 объектов 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недропользования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(ПН)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332,35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строительной промышленности (ПС)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57,08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коммунально-складская зона (К)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инженерной инфраструктуры (И)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связи (ИС)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60,20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железнодорожного транспорта (ТЖ)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улично-дорожной сети (УДС)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100,27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отдыха (рекреации) (Р)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спорта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территорий общего пользования (ТОП)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70,11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резервных лесов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1473,07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водных объектов (В)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78,66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особой охраны и изучения природы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ООип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254,01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охраны природных территорий (Опт)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196,91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36,99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4108,86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ведения садового хозяйства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Ссх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164,89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ведения огородничества (Со)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ритуальной деятельности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ДРит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20,42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объектов специальной деятельности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ДСп</w:t>
            </w:r>
            <w:proofErr w:type="spellEnd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зона режимных территорий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РежТ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17E7C" w:rsidRPr="0048717E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bottom"/>
          </w:tcPr>
          <w:p w:rsidR="00117E7C" w:rsidRPr="0048717E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717E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9404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117E7C" w:rsidRPr="006D20A3" w:rsidTr="00712679">
        <w:trPr>
          <w:trHeight w:val="533"/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 w:val="restar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тыс. м. кв. общей площади квартир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178,84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297,0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vAlign w:val="center"/>
          </w:tcPr>
          <w:p w:rsidR="00117E7C" w:rsidRPr="006D20A3" w:rsidRDefault="00117E7C" w:rsidP="007126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В том числе существующий сохраняемый жилищный фонд: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178,84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178,84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178,84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В том числе новое жилищное строительство: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118,16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283,16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м.кв./чел</w:t>
            </w: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trHeight w:val="33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Детские дошкольные учреждения,  всего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Общеобразовательные школы, всего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Больничные учреждения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Кинотеатр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5167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5167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5167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Бассейны общего пользования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кв.м.зеркала воды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E7C" w:rsidRPr="006D20A3" w:rsidTr="00712679">
        <w:trPr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Стационарные торговые объекты  по продаже продовольственных товаров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 xml:space="preserve">м.кв.площади </w:t>
            </w:r>
            <w:r w:rsidRPr="006D20A3">
              <w:rPr>
                <w:rFonts w:ascii="Times New Roman" w:hAnsi="Times New Roman"/>
                <w:sz w:val="24"/>
                <w:szCs w:val="24"/>
              </w:rPr>
              <w:lastRenderedPageBreak/>
              <w:t>торгового объекта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lastRenderedPageBreak/>
              <w:t>2005,9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2005,9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2221,8</w:t>
            </w:r>
          </w:p>
        </w:tc>
      </w:tr>
      <w:tr w:rsidR="00117E7C" w:rsidRPr="006D20A3" w:rsidTr="00712679">
        <w:trPr>
          <w:trHeight w:val="667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lastRenderedPageBreak/>
              <w:t>4.11.2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Стационарные торговые объекты по продаже непродовольственных товаров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м.кв.площади торгового объекта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2731,7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3523,3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4484,2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4.11.3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</w:rPr>
              <w:t>Торговые павильоны и киоски по продаже продовольственных товаров и сельскохозяйственной продукции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4.11.4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</w:rPr>
              <w:t>Торговые павильоны и киоски по продаже продукции общественного питания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4.11.5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</w:rPr>
              <w:t>Торговые павильоны и киоски по продаже печатной продукции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4.11.6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Торговые объекты местного значения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4.11.7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Торговые места для продажи продовольственных товаров на розничных рынках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посадочное место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Транспортная инфраструктура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автомобильных дорог всего 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Магистральные улицы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улицы местного значения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улицы местного значения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и дороги в производственных зонах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дорожной сети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км/кв.км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индивидуальных легковых автомобилей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Инженерная инфраструктура и благоустройство территории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Водопотребление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куб. м/</w:t>
            </w:r>
            <w:proofErr w:type="spellStart"/>
            <w:r w:rsidRPr="006D20A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2333,0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5583,0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7032,0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куб. м/</w:t>
            </w:r>
            <w:proofErr w:type="spellStart"/>
            <w:r w:rsidRPr="006D20A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2111,0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3407,0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4358,0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кВт*ч/(м</w:t>
            </w:r>
            <w:r w:rsidRPr="006D20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6D20A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spellStart"/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D20A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20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Электропотребление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кВт*ч/год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2812,0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4122,0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газа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Тыс. куб. м/год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Санитарная очистка территорий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Полигоны ТКО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Ритуальное обслуживание населения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E7C" w:rsidRPr="006D20A3" w:rsidTr="00712679">
        <w:trPr>
          <w:trHeight w:val="280"/>
          <w:jc w:val="center"/>
        </w:trPr>
        <w:tc>
          <w:tcPr>
            <w:tcW w:w="3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7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кладбищ (действующих)</w:t>
            </w:r>
          </w:p>
        </w:tc>
        <w:tc>
          <w:tcPr>
            <w:tcW w:w="6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59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521" w:type="pct"/>
            <w:vAlign w:val="center"/>
          </w:tcPr>
          <w:p w:rsidR="00117E7C" w:rsidRPr="006D20A3" w:rsidRDefault="00117E7C" w:rsidP="00712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A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</w:tbl>
    <w:p w:rsidR="00B83D17" w:rsidRPr="005F1BBE" w:rsidRDefault="00B83D17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</w:rPr>
      </w:pPr>
      <w:r w:rsidRPr="005F1BBE">
        <w:rPr>
          <w:i/>
          <w:color w:val="FF0000"/>
        </w:rPr>
        <w:br w:type="page"/>
      </w:r>
    </w:p>
    <w:p w:rsidR="00A725E0" w:rsidRPr="005F1BBE" w:rsidRDefault="00A725E0" w:rsidP="008E2D4B">
      <w:pPr>
        <w:pStyle w:val="25"/>
      </w:pPr>
      <w:bookmarkStart w:id="27" w:name="_Toc502141665"/>
      <w:r w:rsidRPr="005F1BBE">
        <w:lastRenderedPageBreak/>
        <w:t>Приложение</w:t>
      </w:r>
      <w:r w:rsidR="00C63284" w:rsidRPr="005F1BBE">
        <w:t xml:space="preserve"> 1</w:t>
      </w:r>
      <w:bookmarkEnd w:id="27"/>
    </w:p>
    <w:p w:rsidR="0026737E" w:rsidRPr="005F1BBE" w:rsidRDefault="00FE2556" w:rsidP="00FE2556">
      <w:pPr>
        <w:pStyle w:val="S7"/>
        <w:ind w:firstLine="0"/>
        <w:jc w:val="center"/>
      </w:pPr>
      <w:r w:rsidRPr="005F1BBE">
        <w:t>Каталог</w:t>
      </w:r>
      <w:r w:rsidR="00A364A8" w:rsidRPr="005F1BBE">
        <w:t>и</w:t>
      </w:r>
      <w:r w:rsidRPr="005F1BBE">
        <w:t xml:space="preserve"> координат поворотных точек границ </w:t>
      </w:r>
      <w:r w:rsidR="00FC029B" w:rsidRPr="005F1BBE">
        <w:t>населённых пунктов</w:t>
      </w:r>
    </w:p>
    <w:p w:rsidR="00FE2556" w:rsidRPr="005F1BBE" w:rsidRDefault="00FE2556" w:rsidP="00FE2556">
      <w:pPr>
        <w:pStyle w:val="S7"/>
        <w:ind w:firstLine="0"/>
        <w:jc w:val="center"/>
      </w:pPr>
    </w:p>
    <w:p w:rsidR="00FE2556" w:rsidRPr="005F1BBE" w:rsidRDefault="00FE2556" w:rsidP="00FE2556">
      <w:pPr>
        <w:pStyle w:val="S7"/>
        <w:ind w:firstLine="0"/>
        <w:jc w:val="center"/>
        <w:rPr>
          <w:color w:val="FF0000"/>
        </w:rPr>
        <w:sectPr w:rsidR="00FE2556" w:rsidRPr="005F1BBE" w:rsidSect="00672F8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344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1320"/>
        <w:gridCol w:w="1387"/>
      </w:tblGrid>
      <w:tr w:rsidR="00EC5A90" w:rsidRPr="005F1BBE" w:rsidTr="00EC5A90">
        <w:trPr>
          <w:trHeight w:val="300"/>
          <w:tblHeader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N_тчк</w:t>
            </w:r>
            <w:proofErr w:type="spell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Y</w:t>
            </w:r>
          </w:p>
        </w:tc>
      </w:tr>
      <w:tr w:rsidR="00EC5A90" w:rsidRPr="005F1BBE" w:rsidTr="00EC5A90">
        <w:trPr>
          <w:trHeight w:val="300"/>
        </w:trPr>
        <w:tc>
          <w:tcPr>
            <w:tcW w:w="3440" w:type="dxa"/>
            <w:gridSpan w:val="3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Ермачиха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496241.250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4258157.030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496230.260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4258147.140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496269.270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4258096.020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496247.290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4258076.240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496245.090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4258058.100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496252.840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4258048.370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496259.300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4258055.320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496263.500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4258042.740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496269.360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4258014.250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496268.050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4257966.640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496261.320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4257967.030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496257.360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4257919.490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496272.410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4257917.890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496272.620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4257912.500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496272.630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4257912.500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496270.900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4257894.110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496270.900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4257894.100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496274.800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496277.020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4257872.590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496281.320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4257877.770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496312.680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4257879.600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496332.250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4257880.750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496341.170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4257873.190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496362.300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4257869.550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496439.860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4257870.630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496454.650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4257889.500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496454.700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4257889.560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496466.410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4257902.950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496466.680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4257936.390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496488.720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4257936.480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496491.000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4257947.860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496498.290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4257988.190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496500.270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4258031.840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496517.700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4258035.490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496523.430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4258101.960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496572.380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4258226.310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496584.250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4258262.100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496599.300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4258313.070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496582.250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4258316.780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496560.160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4258323.160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496569.070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4258348.010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496575.400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4258370.800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496575.500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4258370.800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496573.450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4258363.430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496577.030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4258376.290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496581.910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4258376.500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496591.130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4258393.270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496607.060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4258395.770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496606.120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4258405.560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496615.050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4258435.940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496649.810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4258459.510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496665.020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4258515.730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496666.490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4258542.930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496666.410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4258576.530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496666.500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4258576.490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496666.370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4258593.070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496680.210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4258615.480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496723.800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4258632.260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496755.450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4258766.000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496660.180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4258788.860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496531.450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4258813.820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496514.900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4258817.030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496500.540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4258825.920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496452.950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4258811.630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496440.810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4258819.260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496457.280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4258849.410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496476.460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4258840.810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496497.630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4258867.270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496521.920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4258898.100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496527.950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4258906.610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496527.950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4258906.600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496655.250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4259075.600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496655.240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4259075.600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496677.060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4259126.900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496689.450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4259165.230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496700.060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4259191.780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496705.960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4259221.850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496705.950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4259221.850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496828.710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4259473.110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496828.760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4259473.200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496840.760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4259562.190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496850.880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4259637.210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496841.790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4259750.700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496835.600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4259767.850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496827.770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4259789.700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496823.320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4259789.060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496819.200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4259841.990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496799.280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4259848.540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496752.370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4259868.640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496751.810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4259868.880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496739.080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4259862.950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496690.360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4259830.470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496690.320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4259830.430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496643.950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4259787.550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496620.750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4259771.300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496445.600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4259532.500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496353.460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4259389.160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496353.440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4259389.160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496337.560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4259360.060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496337.560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4259360.040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496337.550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4259360.060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496184.750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4259003.560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496184.790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4259003.600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496184.750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4259003.530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496183.420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4258961.190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496190.700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4258943.330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496194.030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4258936.170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496186.310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4258936.630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496183.580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4258913.600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496190.550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4258895.110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496195.480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4258886.310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496203.490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4258880.260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496219.500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4258870.600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496216.150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4258861.920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496227.840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4258850.320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496256.340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4258810.070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496268.080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4258797.490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496278.140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4258794.130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496288.200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4258788.280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496307.480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4258762.260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496333.470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4258746.340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496352.870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4258746.340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496361.980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4258746.340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496368.620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4258744.020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496381.260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4258739.620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496388.110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4258736.010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496393.820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4258721.210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496390.480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4258696.860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496388.810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4258653.270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496381.260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4258622.230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496381.260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4258607.970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496391.320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4258595.390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496399.700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4258576.100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496403.060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4258544.250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496403.060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4258501.470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496403.060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4258440.250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496393.840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4258401.680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496390.480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4258373.170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496382.940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4258358.070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496370.540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4258342.720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496370.340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4258346.400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496372.160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4258312.530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496364.880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4258309.620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496362.510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4258277.580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496347.950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4258237.160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496336.290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4258218.950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496333.380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4258208.760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496329.010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4258185.810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496328.650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4258163.240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496325.000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4258135.560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496308.620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4258103.140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496283.030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4258111.160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496277.570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4258113.160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496244.410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4258167.910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C5A90" w:rsidRPr="005F1BBE" w:rsidTr="00EC5A90">
        <w:trPr>
          <w:trHeight w:val="300"/>
        </w:trPr>
        <w:tc>
          <w:tcPr>
            <w:tcW w:w="3440" w:type="dxa"/>
            <w:gridSpan w:val="3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Никольский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496458.350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4267336.750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496546.850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4267264.200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496528.920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4267240.420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496619.220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4267174.290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496590.000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4267087.480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496520.400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4266988.050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496476.720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4266923.090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496462.160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4266900.690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496442.000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4266869.330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496433.040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4266861.490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496414.010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4266872.680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496380.410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4266843.570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496355.770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4266811.080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496219.700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4266694.490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496188.090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4266682.400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496148.450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4266646.550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496119.830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4266613.680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496089.010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4266587.990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496069.280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4266574.160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496069.270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4266574.160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496056.360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4266558.880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496056.320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4266558.830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496056.310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4266558.810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496063.560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4266552.890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496066.480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4266550.530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496070.180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4266548.540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496068.160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4266545.510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496013.310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4266487.340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495840.420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4266317.890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495785.070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4266263.450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495784.270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4266262.850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495783.770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4266262.600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495763.590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4266254.420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495749.140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4266252.620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495735.370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4266259.070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495721.600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4266264.590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495705.070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4266278.410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495692.220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4266294.060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495675.700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4266309.710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495668.360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4266324.440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495667.360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4266331.660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495670.500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4266335.560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495671.420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4266336.710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495674.520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4266342.920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495677.070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4266349.610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495678.190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4266375.380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495669.230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4266405.610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495656.910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4266435.840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495643.470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4266459.360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495625.550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4266477.280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495606.510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4266496.320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495593.070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4266513.120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495582.990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4266534.400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495585.230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4266552.330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495574.030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4266572.490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495591.950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4266591.530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495602.030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4266629.610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495624.430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4266647.530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495633.090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4266656.830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495641.220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4266665.450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495654.580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4266650.420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495673.910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4266645.150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495731.150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4266661.840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495776.480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4266683.310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495817.030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4266695.240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495852.810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4266695.240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495881.430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4266702.400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495910.060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4266733.410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495924.370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4266766.800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495923.450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4266779.710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495907.780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4266795.380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495911.340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4266799.590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495920.100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4266809.940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495935.270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4266819.740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495992.900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4266856.970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230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496063.460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4266909.630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496063.450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4266909.640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496108.750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4266965.010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496121.550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4266977.150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496154.300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4266999.950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496198.300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4267016.950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496246.000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4267061.200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496326.050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4267160.400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496413.300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4267276.810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496421.000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4267287.500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C5A90" w:rsidRPr="005F1BBE" w:rsidTr="00EC5A90">
        <w:trPr>
          <w:trHeight w:val="300"/>
        </w:trPr>
        <w:tc>
          <w:tcPr>
            <w:tcW w:w="3440" w:type="dxa"/>
            <w:gridSpan w:val="3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Горный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501419.190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4260050.680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501421.290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4260047.460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501511.630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4259792.660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501463.830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4259793.920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501385.270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4259786.130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501376.630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4259781.340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501388.760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4259747.500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501406.830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4259704.140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501412.250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4259688.270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501410.580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4259668.130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501372.020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4259627.040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501367.820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4259613.620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501378.720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4259587.630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501379.560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4259562.470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501370.320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4259538.170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501343.500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4259498.750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501341.790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4259492.720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501286.070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4259458.500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501265.490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4259447.990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501240.470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4259427.970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501176.230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4259367.090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501137.670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4259333.540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501092.380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4259284.920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501092.390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4259284.910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501092.380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4259284.910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501077.390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4259277.430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501035.370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4259323.490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501006.860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4259362.060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500975.210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4259394.760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500959.910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4259419.090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500949.010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4259438.370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500936.840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4259451.890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501239.960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4259651.240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501097.700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4259874.550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501088.840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4259888.450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501085.480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4259897.640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501112.160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4259912.260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501186.790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4259960.910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501257.220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4259999.480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501288.240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4260013.740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501324.280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4260039.730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501351.960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4260041.400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501393.050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4260038.050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501407.300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4260038.890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499605.760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4263909.730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499675.680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4263697.200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286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499476.540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4263652.120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499473.290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4263493.870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499462.260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4263338.390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499449.360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4263179.230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499522.970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4262844.330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499580.940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4262579.370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499603.610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4262475.210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499660.060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4262215.970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499664.090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4262198.100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499671.030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4262189.120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499728.640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4262060.400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499795.480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4261918.450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499866.600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4261841.700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299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499979.920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4261798.570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500258.480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4261654.490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500566.530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4261716.930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500693.760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4261644.670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500467.390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4261290.020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500449.950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4261271.130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500044.070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4261097.250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499892.110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4260544.610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499848.660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4260461.530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499867.060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4260339.150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499904.770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4260078.770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499938.810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4259852.150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499952.610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4259749.110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499969.170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4259634.110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500050.130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4259633.190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500071.290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4259677.360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315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500180.660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4259712.300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500189.860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4259691.140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500276.340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4259710.460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500286.460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500207.340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4259652.500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500226.660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4259584.420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500252.990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4259580.270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500259.560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4259621.050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500281.250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4259644.530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500342.680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4259673.450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500396.320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4259703.740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500447.470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4259763.780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500494.460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4259790.940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500540.600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4259799.600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500557.290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4259784.900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500606.850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4259765.330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500642.400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4259749.140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500656.460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4259733.850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500661.650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4259709.650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500633.550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4259691.600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500611.300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4259681.150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500586.150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4259666.050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500556.400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4259638.800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500538.400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4259615.750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500532.950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4259591.850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500534.200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4259566.250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500545.100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4259541.100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500561.000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4259531.450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500596.200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4259523.500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500613.850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4259517.200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500631.450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4259498.750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500651.550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4259477.800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500665.800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4259473.600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500687.600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4259475.700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500702.300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4259482.400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500708.150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4259489.950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500706.500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4259507.550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500683.400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4259511.750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500668.750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4259518.900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500660.350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4259530.600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500655.750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4259547.000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500661.600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4259555.750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500682.600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4259570.450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500688.450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4259579.250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500688.450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4259588.900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500683.850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4259609.050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500674.200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4259636.300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500667.900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4259661.850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500667.500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4259669.400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500668.350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500675.900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4259681.150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500683.850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4259675.700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500689.700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4259661.000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500693.050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4259625.400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500696.840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4259604.830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500704.810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4259596.880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500708.160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4259600.650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500711.100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4259611.550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373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500699.780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4259652.210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500699.780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4259662.700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500710.260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500711.990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500723.250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4259681.560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500733.740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4259677.380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500738.770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4259670.250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500740.440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4259648.440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500737.090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4259628.320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500741.700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4259619.090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500788.170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4259605.190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500784.730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4259553.870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500806.390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4259507.770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500842.940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4259483.270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500846.430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4259480.930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500850.070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4259475.270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500876.500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4259466.900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500896.200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4259447.600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500906.250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4259433.750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500910.650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4259436.700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500926.350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4259431.650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500933.900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4259430.850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500940.510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4259423.160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500945.650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4259415.730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500943.980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4259404.830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500942.300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4259385.540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399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500932.240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4259372.960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500920.500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4259368.780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500922.170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4259342.770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402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500923.840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4259316.780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500922.170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4259292.460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500929.720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4259281.560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500944.590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4259241.440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500939.470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4259222.110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500917.160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4259216.080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500894.340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4259129.910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500840.450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4259143.180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500838.290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4259135.050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500818.520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4259139.960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500820.540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4259148.090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500749.180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4259165.680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500722.130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4259175.540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500588.880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4259210.830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500585.720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4259198.890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500569.770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4259203.140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500572.930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4259215.060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500311.930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500309.550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4259275.220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500289.230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4259280.600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500286.860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4259282.140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500282.410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4259265.540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500281.450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4259262.290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500270.240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4259220.730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500260.170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4259182.420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499878.640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4259122.760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499831.160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4259110.380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499756.710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4259098.970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499696.400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4259096.150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431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499350.610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4259101.260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499237.910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4259102.460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499078.620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4259085.040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499044.430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4259062.500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499033.540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4259055.310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499016.530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4259044.180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498966.130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4259012.840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498917.720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4258983.150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498702.940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4258828.310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498284.550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4258543.010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498164.630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4258465.400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498051.550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4258394.080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497981.960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4258350.090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497953.380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4258331.150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497892.140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4258294.590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497859.790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4258275.280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497819.840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4258251.420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497773.810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4258208.270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497819.880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4258170.480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497908.030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4258097.350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497946.840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4258063.660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497965.330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4258046.140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497908.330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4257963.150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497838.640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4257862.510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497732.560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4257712.720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497509.360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4257571.240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497511.330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4257570.200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497517.780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4257567.560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497499.190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4257543.290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497458.790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4257506.590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497434.120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4257497.170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497421.800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4257506.710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497393.330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4257530.180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497390.050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4257535.500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497377.900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4257559.500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497377.080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4257570.330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497377.090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4257570.360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497290.100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4257729.350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497172.100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4257951.350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496997.100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4258276.350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496990.100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4258307.350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496982.080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4258426.320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496964.100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4258675.350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496946.090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4258967.330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496942.030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4259011.690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496927.300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4259172.460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496925.660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4259190.320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496922.090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4259229.340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496910.250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4259368.200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496900.090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4259487.330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496883.500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4259834.000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496873.240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4259839.840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496861.100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4259842.200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496643.960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4259787.560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496620.760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4259771.320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496576.100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4259758.570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496513.460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4259736.520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496492.570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4259728.980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489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496480.680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4259715.060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496476.040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4259709.260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496469.660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4259690.120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496467.920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4259675.620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496370.800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4259744.660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496344.400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4259745.240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496338.240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4259767.800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496337.750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4259784.320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496344.750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4259806.800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496346.250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4259829.790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496349.250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4259844.820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496355.750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4259862.300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496357.250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4259874.300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496362.390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4259890.620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496372.800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4259891.250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496384.830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4259892.130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496390.090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4259893.260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496408.510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4259903.630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496406.270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4259908.040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496402.590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4259911.200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496396.480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4259918.460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496391.910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4259925.020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496390.240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4259929.250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496390.570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4259932.620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496392.480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4259934.430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496396.540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4259935.430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496399.090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4259936.360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496400.940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4259939.040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496402.930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4259940.710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518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496405.300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4259941.300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496407.480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4259942.800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496408.300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4259945.840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496407.980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4259948.500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496409.360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4259951.040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496410.480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4259953.360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496410.830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4259956.350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496410.400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4259958.600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496411.660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4259961.640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496411.080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4259964.230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496408.140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4259967.290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496406.620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4259971.170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496406.090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4259975.050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496405.090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4259978.450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496402.760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4259981.770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496401.970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4259985.200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496402.060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4259990.160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496400.810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4259993.390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496397.590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4259997.410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496395.010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4260000.030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496393.360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4260002.820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496392.370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4260006.700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496392.000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4260010.350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496391.600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4260015.460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496391.670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4260022.790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496392.170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4260026.190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496392.970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4260030.800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496393.780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4260034.200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496398.750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4260043.620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547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496405.750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4260046.120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496403.260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4260076.980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496411.380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4260130.340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496425.300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4260206.900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496432.260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4260261.410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496431.100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4260295.060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496411.370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4260358.850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496366.140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4260458.600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496335.980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4260521.270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496315.100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4260576.940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496290.740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4260640.740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496260.580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4260740.520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496244.340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4260810.110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496238.540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4260844.890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496237.380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4260876.220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496237.380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4260899.400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496268.710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4260996.840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496297.710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4261103.570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496316.270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4261169.700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496330.200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4261241.610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496331.360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4261289.170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496324.400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4261361.080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496319.360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4261390.510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496598.660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4261661.030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496624.550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4261685.880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496619.930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4261687.450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496611.840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4261682.060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496600.720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4261670.870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496592.400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4261667.480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576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496584.580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4261670.460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496575.400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4261686.370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496567.840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4261689.620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496561.630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4261683.680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496554.890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4261678.820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496548.410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4261685.830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496528.160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4261719.570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496521.690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4261725.780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496511.430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4261720.930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496505.760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4261715.780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496508.730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4261704.190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496517.370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4261684.760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496519.530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4261672.880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496514.130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4261666.130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496501.170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4261665.590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496491.190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4261672.610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496484.980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4261684.220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496481.200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4261706.080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496480.120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4261728.480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496482.820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4261746.020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496482.010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4261751.040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496480.390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4261761.130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496476.880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4261774.890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599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496473.670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4261784.040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496473.370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4261784.880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496469.870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4261801.890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496472.560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4261816.730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496475.530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4261828.610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604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496486.600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4261838.860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496487.140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4261849.930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496497.940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4261868.550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496494.430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4261873.960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496493.620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4261881.780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496490.380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4261887.180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496476.340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496461.500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4261894.200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496438.020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4261893.660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496426.140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4261889.330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496415.880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4261889.330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496408.330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4261890.410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496389.430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4261895.000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496380.800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4261897.700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496355.430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4261910.380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496347.870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4261913.350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496332.480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4261926.860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496317.100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4261940.080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496313.330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4261942.910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496393.240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4262025.680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496412.340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4262000.670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496686.210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4262281.000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496771.210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4262240.850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496798.190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4262221.780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496823.700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4262197.600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496852.840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4262166.100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496880.920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4262143.490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496919.250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4262129.930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632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496950.500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4262127.580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496984.410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4262128.450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497012.710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4262142.610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497111.270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4262159.540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497133.410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4262181.270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497160.800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4262208.200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497179.780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4262292.960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497205.830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4262421.190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497244.450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4262612.910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497251.020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4262674.710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497256.800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4262707.600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497277.200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4262684.710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497344.850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4262749.280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497566.980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4262961.280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497567.020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4262961.330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497567.030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4262961.330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497567.040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4262961.340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497628.930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4262993.880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497661.600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4262985.740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497686.800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4262964.260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497694.710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4262976.900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497719.800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4262965.170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497727.960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4262954.830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497753.800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4262933.050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497829.240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4262975.150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497829.250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4262975.150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497906.880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4262989.500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497912.300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4262990.500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lastRenderedPageBreak/>
              <w:t>660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497963.280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4262987.550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497985.040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4263008.780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498039.280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4263061.710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498165.000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4263184.350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498265.450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4263283.350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498305.400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4263323.500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498315.540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4263333.010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498282.420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4263342.890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497970.980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4263440.180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497961.900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4263447.150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497951.950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4263481.900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498168.860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4263804.830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498181.050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4263769.580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498211.840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4263678.960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498243.460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4263585.930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498296.110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4263430.990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498298.810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4263423.010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498302.180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4263413.110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498312.090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4263383.920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498325.700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4263343.860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498589.960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4263459.680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498592.300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4263457.660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498713.780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4263512.220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498712.820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4263513.540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499128.090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4263695.560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499174.310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4263716.260</w:t>
            </w:r>
          </w:p>
        </w:tc>
      </w:tr>
      <w:tr w:rsidR="00EC5A90" w:rsidRPr="005F1BBE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499342.280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4263791.580</w:t>
            </w:r>
          </w:p>
        </w:tc>
      </w:tr>
      <w:tr w:rsidR="00EC5A90" w:rsidRPr="00EC5A90" w:rsidTr="00EC5A90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687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5F1BBE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499364.470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C5A90" w:rsidRPr="00EC5A90" w:rsidRDefault="00EC5A90" w:rsidP="00EC5A9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F1BBE">
              <w:rPr>
                <w:rFonts w:eastAsia="Times New Roman"/>
                <w:color w:val="000000"/>
                <w:lang w:eastAsia="ru-RU"/>
              </w:rPr>
              <w:t>4263801.530</w:t>
            </w:r>
          </w:p>
        </w:tc>
      </w:tr>
    </w:tbl>
    <w:p w:rsidR="00EC5A90" w:rsidRDefault="00EC5A90" w:rsidP="00EC5A90">
      <w:pPr>
        <w:spacing w:after="0" w:line="240" w:lineRule="auto"/>
        <w:ind w:firstLine="709"/>
        <w:jc w:val="both"/>
        <w:sectPr w:rsidR="00EC5A90" w:rsidSect="00672F82">
          <w:pgSz w:w="16838" w:h="11906" w:orient="landscape"/>
          <w:pgMar w:top="1418" w:right="851" w:bottom="567" w:left="851" w:header="709" w:footer="709" w:gutter="0"/>
          <w:cols w:num="4" w:space="709"/>
          <w:docGrid w:linePitch="360"/>
        </w:sectPr>
      </w:pPr>
    </w:p>
    <w:p w:rsidR="0001301E" w:rsidRPr="00EC5A90" w:rsidRDefault="0001301E" w:rsidP="00EC5A90">
      <w:pPr>
        <w:spacing w:after="0" w:line="240" w:lineRule="auto"/>
        <w:ind w:firstLine="709"/>
        <w:jc w:val="both"/>
      </w:pPr>
    </w:p>
    <w:sectPr w:rsidR="0001301E" w:rsidRPr="00EC5A90" w:rsidSect="00EC5A90">
      <w:type w:val="continuous"/>
      <w:pgSz w:w="16838" w:h="11906" w:orient="landscape"/>
      <w:pgMar w:top="1418" w:right="851" w:bottom="567" w:left="851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50" w:rsidRDefault="00F13850" w:rsidP="00505977">
      <w:pPr>
        <w:spacing w:after="0" w:line="240" w:lineRule="auto"/>
      </w:pPr>
      <w:r>
        <w:separator/>
      </w:r>
    </w:p>
  </w:endnote>
  <w:endnote w:type="continuationSeparator" w:id="0">
    <w:p w:rsidR="00F13850" w:rsidRDefault="00F13850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6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5B34C3" w:rsidP="00A13701">
    <w:pPr>
      <w:pStyle w:val="a9"/>
      <w:jc w:val="center"/>
    </w:pPr>
    <w:fldSimple w:instr=" PAGE   \* MERGEFORMAT ">
      <w:r w:rsidR="00672F8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5B34C3" w:rsidP="00A13701">
    <w:pPr>
      <w:pStyle w:val="a9"/>
      <w:jc w:val="center"/>
    </w:pPr>
    <w:fldSimple w:instr=" PAGE   \* MERGEFORMAT ">
      <w:r w:rsidR="00390101">
        <w:rPr>
          <w:noProof/>
        </w:rPr>
        <w:t>51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7D" w:rsidRDefault="006E1E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7D" w:rsidRDefault="006E1E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50" w:rsidRDefault="00F13850" w:rsidP="00505977">
      <w:pPr>
        <w:spacing w:after="0" w:line="240" w:lineRule="auto"/>
      </w:pPr>
      <w:r>
        <w:separator/>
      </w:r>
    </w:p>
  </w:footnote>
  <w:footnote w:type="continuationSeparator" w:id="0">
    <w:p w:rsidR="00F13850" w:rsidRDefault="00F13850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075D0E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075D0E" w:rsidP="00053048">
    <w:pPr>
      <w:pStyle w:val="a7"/>
      <w:pBdr>
        <w:between w:val="single" w:sz="4" w:space="1" w:color="4F81BD"/>
      </w:pBdr>
      <w:spacing w:line="276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5B34C3" w:rsidP="005B4355">
    <w:pPr>
      <w:pStyle w:val="a7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075D0E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75D0E" w:rsidRDefault="00075D0E" w:rsidP="005B4355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E" w:rsidRDefault="00075D0E" w:rsidP="005B4355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7D" w:rsidRDefault="005B34C3">
    <w:pPr>
      <w:rPr>
        <w:sz w:val="2"/>
        <w:szCs w:val="2"/>
      </w:rPr>
    </w:pPr>
    <w:r w:rsidRPr="005B34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7153" type="#_x0000_t202" style="position:absolute;margin-left:508.45pt;margin-top:86.15pt;width:49.2pt;height:11.0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1E7D" w:rsidRDefault="006E1E7D">
                <w:pPr>
                  <w:pStyle w:val="610"/>
                  <w:shd w:val="clear" w:color="auto" w:fill="auto"/>
                  <w:spacing w:line="240" w:lineRule="auto"/>
                </w:pPr>
                <w:r>
                  <w:rPr>
                    <w:rStyle w:val="2103"/>
                    <w:b/>
                    <w:bCs/>
                    <w:i w:val="0"/>
                    <w:iCs w:val="0"/>
                    <w:color w:val="000000"/>
                  </w:rPr>
                  <w:t>Таблица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7D" w:rsidRDefault="005B34C3">
    <w:pPr>
      <w:rPr>
        <w:sz w:val="2"/>
        <w:szCs w:val="2"/>
      </w:rPr>
    </w:pPr>
    <w:r w:rsidRPr="005B34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7154" type="#_x0000_t202" style="position:absolute;margin-left:508.45pt;margin-top:86.15pt;width:49.2pt;height:11.0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1E7D" w:rsidRDefault="006E1E7D">
                <w:pPr>
                  <w:pStyle w:val="6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7D" w:rsidRDefault="006E1E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3E2FCE"/>
    <w:multiLevelType w:val="hybridMultilevel"/>
    <w:tmpl w:val="686C7860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E36053"/>
    <w:multiLevelType w:val="hybridMultilevel"/>
    <w:tmpl w:val="28B65110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6333D"/>
    <w:multiLevelType w:val="multilevel"/>
    <w:tmpl w:val="0058AF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8E401B"/>
    <w:multiLevelType w:val="multilevel"/>
    <w:tmpl w:val="D542F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36772BCF"/>
    <w:multiLevelType w:val="hybridMultilevel"/>
    <w:tmpl w:val="B54A9018"/>
    <w:lvl w:ilvl="0" w:tplc="E1203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1064E67"/>
    <w:multiLevelType w:val="hybridMultilevel"/>
    <w:tmpl w:val="F7D43842"/>
    <w:lvl w:ilvl="0" w:tplc="C79C3CA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4CCA207A"/>
    <w:multiLevelType w:val="hybridMultilevel"/>
    <w:tmpl w:val="28BE6DEA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B4165D"/>
    <w:multiLevelType w:val="hybridMultilevel"/>
    <w:tmpl w:val="45AAE570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603AFB"/>
    <w:multiLevelType w:val="hybridMultilevel"/>
    <w:tmpl w:val="C4EE78BA"/>
    <w:lvl w:ilvl="0" w:tplc="28FE25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D7F24"/>
    <w:multiLevelType w:val="hybridMultilevel"/>
    <w:tmpl w:val="06566C5C"/>
    <w:lvl w:ilvl="0" w:tplc="45F8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E6268F"/>
    <w:multiLevelType w:val="hybridMultilevel"/>
    <w:tmpl w:val="A7840496"/>
    <w:lvl w:ilvl="0" w:tplc="1CDED36C">
      <w:start w:val="1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814231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27D205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FA15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BE00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A444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3C3E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2CF3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4C83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46532C"/>
    <w:multiLevelType w:val="hybridMultilevel"/>
    <w:tmpl w:val="0FDE09B2"/>
    <w:lvl w:ilvl="0" w:tplc="0419000F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173772"/>
    <w:multiLevelType w:val="hybridMultilevel"/>
    <w:tmpl w:val="B32E7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155554"/>
    <w:multiLevelType w:val="hybridMultilevel"/>
    <w:tmpl w:val="60F02F14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A86D61"/>
    <w:multiLevelType w:val="hybridMultilevel"/>
    <w:tmpl w:val="F88A560A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CF6919"/>
    <w:multiLevelType w:val="multilevel"/>
    <w:tmpl w:val="993860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9394252"/>
    <w:multiLevelType w:val="hybridMultilevel"/>
    <w:tmpl w:val="FFF2990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450550"/>
    <w:multiLevelType w:val="hybridMultilevel"/>
    <w:tmpl w:val="E7DC732A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4C723B"/>
    <w:multiLevelType w:val="hybridMultilevel"/>
    <w:tmpl w:val="1B4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AD57EE"/>
    <w:multiLevelType w:val="hybridMultilevel"/>
    <w:tmpl w:val="03449892"/>
    <w:lvl w:ilvl="0" w:tplc="78BC2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</w:num>
  <w:num w:numId="5">
    <w:abstractNumId w:val="6"/>
  </w:num>
  <w:num w:numId="6">
    <w:abstractNumId w:val="4"/>
  </w:num>
  <w:num w:numId="7">
    <w:abstractNumId w:val="20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21"/>
  </w:num>
  <w:num w:numId="19">
    <w:abstractNumId w:val="16"/>
  </w:num>
  <w:num w:numId="20">
    <w:abstractNumId w:val="18"/>
  </w:num>
  <w:num w:numId="21">
    <w:abstractNumId w:val="11"/>
  </w:num>
  <w:num w:numId="22">
    <w:abstractNumId w:val="13"/>
    <w:lvlOverride w:ilvl="0">
      <w:startOverride w:val="1"/>
    </w:lvlOverride>
  </w:num>
  <w:num w:numId="23">
    <w:abstractNumId w:val="12"/>
  </w:num>
  <w:num w:numId="2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ctiveWritingStyle w:appName="MSWord" w:lang="ru-RU" w:vendorID="1" w:dllVersion="512" w:checkStyle="1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89442">
      <o:colormenu v:ext="edit" fillcolor="none [1942]"/>
    </o:shapedefaults>
    <o:shapelayout v:ext="edit">
      <o:idmap v:ext="edit" data="173"/>
    </o:shapelayout>
  </w:hdrShapeDefaults>
  <w:footnotePr>
    <w:footnote w:id="-1"/>
    <w:footnote w:id="0"/>
  </w:footnotePr>
  <w:endnotePr>
    <w:endnote w:id="-1"/>
    <w:endnote w:id="0"/>
  </w:endnotePr>
  <w:compat/>
  <w:rsids>
    <w:rsidRoot w:val="00B64763"/>
    <w:rsid w:val="000004A5"/>
    <w:rsid w:val="00000D76"/>
    <w:rsid w:val="0000187C"/>
    <w:rsid w:val="00002D05"/>
    <w:rsid w:val="000034DA"/>
    <w:rsid w:val="00003CF2"/>
    <w:rsid w:val="00004171"/>
    <w:rsid w:val="00004CA5"/>
    <w:rsid w:val="00004EB3"/>
    <w:rsid w:val="00006C9D"/>
    <w:rsid w:val="0000737B"/>
    <w:rsid w:val="000077F3"/>
    <w:rsid w:val="00007CA3"/>
    <w:rsid w:val="00007D18"/>
    <w:rsid w:val="00010BBB"/>
    <w:rsid w:val="00010C38"/>
    <w:rsid w:val="000110C5"/>
    <w:rsid w:val="00012C19"/>
    <w:rsid w:val="0001301E"/>
    <w:rsid w:val="0001339A"/>
    <w:rsid w:val="00013721"/>
    <w:rsid w:val="0001386E"/>
    <w:rsid w:val="00013E37"/>
    <w:rsid w:val="00014674"/>
    <w:rsid w:val="000149EB"/>
    <w:rsid w:val="00015D50"/>
    <w:rsid w:val="0002147F"/>
    <w:rsid w:val="00021642"/>
    <w:rsid w:val="00021A41"/>
    <w:rsid w:val="00021EF5"/>
    <w:rsid w:val="0002205A"/>
    <w:rsid w:val="000222EA"/>
    <w:rsid w:val="0002299B"/>
    <w:rsid w:val="000236E4"/>
    <w:rsid w:val="00024047"/>
    <w:rsid w:val="00024291"/>
    <w:rsid w:val="000248BB"/>
    <w:rsid w:val="000249DF"/>
    <w:rsid w:val="00025892"/>
    <w:rsid w:val="00025F1C"/>
    <w:rsid w:val="00027324"/>
    <w:rsid w:val="0002751D"/>
    <w:rsid w:val="000275F9"/>
    <w:rsid w:val="000303AB"/>
    <w:rsid w:val="000306DD"/>
    <w:rsid w:val="00031351"/>
    <w:rsid w:val="000320C7"/>
    <w:rsid w:val="00033576"/>
    <w:rsid w:val="00034840"/>
    <w:rsid w:val="00035AF5"/>
    <w:rsid w:val="00035BDF"/>
    <w:rsid w:val="00036E29"/>
    <w:rsid w:val="00037453"/>
    <w:rsid w:val="00040242"/>
    <w:rsid w:val="00040652"/>
    <w:rsid w:val="000407FA"/>
    <w:rsid w:val="00040894"/>
    <w:rsid w:val="00041677"/>
    <w:rsid w:val="00042854"/>
    <w:rsid w:val="00043088"/>
    <w:rsid w:val="00043A03"/>
    <w:rsid w:val="00043BAB"/>
    <w:rsid w:val="0004422C"/>
    <w:rsid w:val="000448AB"/>
    <w:rsid w:val="0004522A"/>
    <w:rsid w:val="00045A24"/>
    <w:rsid w:val="00046684"/>
    <w:rsid w:val="00046852"/>
    <w:rsid w:val="000478C8"/>
    <w:rsid w:val="000516D0"/>
    <w:rsid w:val="00052DA7"/>
    <w:rsid w:val="00053048"/>
    <w:rsid w:val="000531A4"/>
    <w:rsid w:val="000532B9"/>
    <w:rsid w:val="000533E0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6E3E"/>
    <w:rsid w:val="00057112"/>
    <w:rsid w:val="00060E02"/>
    <w:rsid w:val="000623DE"/>
    <w:rsid w:val="00063216"/>
    <w:rsid w:val="0006368D"/>
    <w:rsid w:val="00064B13"/>
    <w:rsid w:val="000651AD"/>
    <w:rsid w:val="0006599F"/>
    <w:rsid w:val="00065C6A"/>
    <w:rsid w:val="00065D3E"/>
    <w:rsid w:val="00066468"/>
    <w:rsid w:val="0006648C"/>
    <w:rsid w:val="00066558"/>
    <w:rsid w:val="00066E33"/>
    <w:rsid w:val="00067E7F"/>
    <w:rsid w:val="000700D4"/>
    <w:rsid w:val="0007052C"/>
    <w:rsid w:val="000710A7"/>
    <w:rsid w:val="000710E9"/>
    <w:rsid w:val="00072150"/>
    <w:rsid w:val="0007226A"/>
    <w:rsid w:val="0007234A"/>
    <w:rsid w:val="000725A8"/>
    <w:rsid w:val="0007333E"/>
    <w:rsid w:val="0007494F"/>
    <w:rsid w:val="00074DA9"/>
    <w:rsid w:val="0007586F"/>
    <w:rsid w:val="00075B3A"/>
    <w:rsid w:val="00075D0E"/>
    <w:rsid w:val="00075F78"/>
    <w:rsid w:val="0007657B"/>
    <w:rsid w:val="00076BF7"/>
    <w:rsid w:val="00076E1E"/>
    <w:rsid w:val="00076E23"/>
    <w:rsid w:val="00077846"/>
    <w:rsid w:val="00080273"/>
    <w:rsid w:val="00080C10"/>
    <w:rsid w:val="00081837"/>
    <w:rsid w:val="000818C2"/>
    <w:rsid w:val="00081A6B"/>
    <w:rsid w:val="0008291F"/>
    <w:rsid w:val="00083592"/>
    <w:rsid w:val="00083E5A"/>
    <w:rsid w:val="000845AB"/>
    <w:rsid w:val="0008490C"/>
    <w:rsid w:val="00085622"/>
    <w:rsid w:val="00085E7A"/>
    <w:rsid w:val="0008740F"/>
    <w:rsid w:val="00087430"/>
    <w:rsid w:val="00087FE9"/>
    <w:rsid w:val="00090672"/>
    <w:rsid w:val="00090D6E"/>
    <w:rsid w:val="00091390"/>
    <w:rsid w:val="00091BC4"/>
    <w:rsid w:val="000939D1"/>
    <w:rsid w:val="00093B70"/>
    <w:rsid w:val="00094F91"/>
    <w:rsid w:val="0009517E"/>
    <w:rsid w:val="00095360"/>
    <w:rsid w:val="000959F1"/>
    <w:rsid w:val="00095A66"/>
    <w:rsid w:val="000968B4"/>
    <w:rsid w:val="00097384"/>
    <w:rsid w:val="000A01C7"/>
    <w:rsid w:val="000A04B6"/>
    <w:rsid w:val="000A099F"/>
    <w:rsid w:val="000A149C"/>
    <w:rsid w:val="000A165F"/>
    <w:rsid w:val="000A1E35"/>
    <w:rsid w:val="000A2C93"/>
    <w:rsid w:val="000A44F3"/>
    <w:rsid w:val="000A4E8D"/>
    <w:rsid w:val="000A5924"/>
    <w:rsid w:val="000A5A35"/>
    <w:rsid w:val="000A75D5"/>
    <w:rsid w:val="000B0B56"/>
    <w:rsid w:val="000B0E9F"/>
    <w:rsid w:val="000B22B8"/>
    <w:rsid w:val="000B2BF4"/>
    <w:rsid w:val="000B3EE5"/>
    <w:rsid w:val="000B5C8A"/>
    <w:rsid w:val="000B6617"/>
    <w:rsid w:val="000B6C3A"/>
    <w:rsid w:val="000B7A83"/>
    <w:rsid w:val="000B7E1C"/>
    <w:rsid w:val="000C006F"/>
    <w:rsid w:val="000C1AA5"/>
    <w:rsid w:val="000C22AD"/>
    <w:rsid w:val="000C22C0"/>
    <w:rsid w:val="000C239F"/>
    <w:rsid w:val="000C3803"/>
    <w:rsid w:val="000C3FA7"/>
    <w:rsid w:val="000C505C"/>
    <w:rsid w:val="000C5398"/>
    <w:rsid w:val="000C5466"/>
    <w:rsid w:val="000C5D47"/>
    <w:rsid w:val="000C5F43"/>
    <w:rsid w:val="000C6096"/>
    <w:rsid w:val="000C6320"/>
    <w:rsid w:val="000C6770"/>
    <w:rsid w:val="000C7A82"/>
    <w:rsid w:val="000D0899"/>
    <w:rsid w:val="000D1A64"/>
    <w:rsid w:val="000D1B5F"/>
    <w:rsid w:val="000D1C1F"/>
    <w:rsid w:val="000D21BF"/>
    <w:rsid w:val="000D3556"/>
    <w:rsid w:val="000D4201"/>
    <w:rsid w:val="000D427E"/>
    <w:rsid w:val="000D4DA8"/>
    <w:rsid w:val="000D5449"/>
    <w:rsid w:val="000D56CC"/>
    <w:rsid w:val="000D5BB6"/>
    <w:rsid w:val="000D5E0F"/>
    <w:rsid w:val="000D6E6A"/>
    <w:rsid w:val="000D79CD"/>
    <w:rsid w:val="000D7D25"/>
    <w:rsid w:val="000D7FF0"/>
    <w:rsid w:val="000E0214"/>
    <w:rsid w:val="000E04EC"/>
    <w:rsid w:val="000E09D1"/>
    <w:rsid w:val="000E1F3D"/>
    <w:rsid w:val="000E20A4"/>
    <w:rsid w:val="000E217A"/>
    <w:rsid w:val="000E21EC"/>
    <w:rsid w:val="000E2ECE"/>
    <w:rsid w:val="000E2EE2"/>
    <w:rsid w:val="000E5BA2"/>
    <w:rsid w:val="000E6012"/>
    <w:rsid w:val="000E716B"/>
    <w:rsid w:val="000E72AA"/>
    <w:rsid w:val="000E7C5A"/>
    <w:rsid w:val="000F1C44"/>
    <w:rsid w:val="000F2209"/>
    <w:rsid w:val="000F2561"/>
    <w:rsid w:val="000F2E68"/>
    <w:rsid w:val="000F2F0D"/>
    <w:rsid w:val="000F381B"/>
    <w:rsid w:val="000F4639"/>
    <w:rsid w:val="000F6784"/>
    <w:rsid w:val="000F6CB2"/>
    <w:rsid w:val="000F711B"/>
    <w:rsid w:val="000F7E9E"/>
    <w:rsid w:val="001010B3"/>
    <w:rsid w:val="001010BB"/>
    <w:rsid w:val="00101235"/>
    <w:rsid w:val="0010496F"/>
    <w:rsid w:val="00104B3D"/>
    <w:rsid w:val="00106195"/>
    <w:rsid w:val="00106CF1"/>
    <w:rsid w:val="00107726"/>
    <w:rsid w:val="00107B44"/>
    <w:rsid w:val="00107DE2"/>
    <w:rsid w:val="00110621"/>
    <w:rsid w:val="00111205"/>
    <w:rsid w:val="0011142B"/>
    <w:rsid w:val="00111BB0"/>
    <w:rsid w:val="00112062"/>
    <w:rsid w:val="00112756"/>
    <w:rsid w:val="00113524"/>
    <w:rsid w:val="0011387A"/>
    <w:rsid w:val="001139C7"/>
    <w:rsid w:val="00113CD6"/>
    <w:rsid w:val="00113E9D"/>
    <w:rsid w:val="001142C0"/>
    <w:rsid w:val="00114309"/>
    <w:rsid w:val="00114733"/>
    <w:rsid w:val="0011580A"/>
    <w:rsid w:val="00115956"/>
    <w:rsid w:val="001164E4"/>
    <w:rsid w:val="00116624"/>
    <w:rsid w:val="001167C7"/>
    <w:rsid w:val="00116EAC"/>
    <w:rsid w:val="00117E7C"/>
    <w:rsid w:val="00120125"/>
    <w:rsid w:val="001224BA"/>
    <w:rsid w:val="0012361D"/>
    <w:rsid w:val="00123890"/>
    <w:rsid w:val="00123A6D"/>
    <w:rsid w:val="0012413B"/>
    <w:rsid w:val="00124568"/>
    <w:rsid w:val="00124B31"/>
    <w:rsid w:val="00125AE3"/>
    <w:rsid w:val="00126AA1"/>
    <w:rsid w:val="00126C4A"/>
    <w:rsid w:val="0013020C"/>
    <w:rsid w:val="00131181"/>
    <w:rsid w:val="001315FA"/>
    <w:rsid w:val="0013382F"/>
    <w:rsid w:val="00133BAB"/>
    <w:rsid w:val="00133EA5"/>
    <w:rsid w:val="00133F25"/>
    <w:rsid w:val="001345D3"/>
    <w:rsid w:val="00135F03"/>
    <w:rsid w:val="00136E1F"/>
    <w:rsid w:val="0014043F"/>
    <w:rsid w:val="00140AED"/>
    <w:rsid w:val="00140F60"/>
    <w:rsid w:val="001413B9"/>
    <w:rsid w:val="0014155F"/>
    <w:rsid w:val="00142060"/>
    <w:rsid w:val="00142DB1"/>
    <w:rsid w:val="00143612"/>
    <w:rsid w:val="001438FF"/>
    <w:rsid w:val="0014421A"/>
    <w:rsid w:val="001446D9"/>
    <w:rsid w:val="00144945"/>
    <w:rsid w:val="00145B1D"/>
    <w:rsid w:val="00145D83"/>
    <w:rsid w:val="00146682"/>
    <w:rsid w:val="0014695A"/>
    <w:rsid w:val="00147761"/>
    <w:rsid w:val="00151141"/>
    <w:rsid w:val="00151A60"/>
    <w:rsid w:val="00151B11"/>
    <w:rsid w:val="00151D82"/>
    <w:rsid w:val="00152224"/>
    <w:rsid w:val="00152432"/>
    <w:rsid w:val="0015256D"/>
    <w:rsid w:val="00153440"/>
    <w:rsid w:val="00153548"/>
    <w:rsid w:val="0015459A"/>
    <w:rsid w:val="001545A7"/>
    <w:rsid w:val="001548B4"/>
    <w:rsid w:val="00154CAF"/>
    <w:rsid w:val="0015520E"/>
    <w:rsid w:val="0015535B"/>
    <w:rsid w:val="001557B8"/>
    <w:rsid w:val="00155DE3"/>
    <w:rsid w:val="001560B0"/>
    <w:rsid w:val="0015638F"/>
    <w:rsid w:val="0015662E"/>
    <w:rsid w:val="00157199"/>
    <w:rsid w:val="001576C6"/>
    <w:rsid w:val="00157E1B"/>
    <w:rsid w:val="00160526"/>
    <w:rsid w:val="00161702"/>
    <w:rsid w:val="00162DC3"/>
    <w:rsid w:val="001631AA"/>
    <w:rsid w:val="0016525E"/>
    <w:rsid w:val="00165604"/>
    <w:rsid w:val="001668EB"/>
    <w:rsid w:val="00167C8A"/>
    <w:rsid w:val="0017023E"/>
    <w:rsid w:val="0017089D"/>
    <w:rsid w:val="001709FF"/>
    <w:rsid w:val="00170B91"/>
    <w:rsid w:val="001726E6"/>
    <w:rsid w:val="00172EB7"/>
    <w:rsid w:val="0017388A"/>
    <w:rsid w:val="0017435F"/>
    <w:rsid w:val="00174A39"/>
    <w:rsid w:val="00175012"/>
    <w:rsid w:val="0017594D"/>
    <w:rsid w:val="00175E4F"/>
    <w:rsid w:val="00175EDC"/>
    <w:rsid w:val="0017783B"/>
    <w:rsid w:val="001809AA"/>
    <w:rsid w:val="001810A1"/>
    <w:rsid w:val="00181162"/>
    <w:rsid w:val="001812C3"/>
    <w:rsid w:val="00181B59"/>
    <w:rsid w:val="001852EB"/>
    <w:rsid w:val="00185F68"/>
    <w:rsid w:val="00186042"/>
    <w:rsid w:val="001866E5"/>
    <w:rsid w:val="0018731E"/>
    <w:rsid w:val="00187D44"/>
    <w:rsid w:val="001913D9"/>
    <w:rsid w:val="001914F8"/>
    <w:rsid w:val="00191E04"/>
    <w:rsid w:val="00192357"/>
    <w:rsid w:val="00192BE8"/>
    <w:rsid w:val="00192EC7"/>
    <w:rsid w:val="00193A86"/>
    <w:rsid w:val="00195694"/>
    <w:rsid w:val="00195D60"/>
    <w:rsid w:val="001960D6"/>
    <w:rsid w:val="001974C8"/>
    <w:rsid w:val="001976F0"/>
    <w:rsid w:val="00197E9D"/>
    <w:rsid w:val="001A039F"/>
    <w:rsid w:val="001A1021"/>
    <w:rsid w:val="001A2453"/>
    <w:rsid w:val="001A27DC"/>
    <w:rsid w:val="001A2879"/>
    <w:rsid w:val="001A2BC4"/>
    <w:rsid w:val="001A2E33"/>
    <w:rsid w:val="001A4ECE"/>
    <w:rsid w:val="001A5B5A"/>
    <w:rsid w:val="001A785B"/>
    <w:rsid w:val="001A7B9F"/>
    <w:rsid w:val="001B0455"/>
    <w:rsid w:val="001B0926"/>
    <w:rsid w:val="001B0CB7"/>
    <w:rsid w:val="001B12E8"/>
    <w:rsid w:val="001B140A"/>
    <w:rsid w:val="001B1948"/>
    <w:rsid w:val="001B198A"/>
    <w:rsid w:val="001B3AB2"/>
    <w:rsid w:val="001B4617"/>
    <w:rsid w:val="001B46CA"/>
    <w:rsid w:val="001B4854"/>
    <w:rsid w:val="001B4B6C"/>
    <w:rsid w:val="001B5420"/>
    <w:rsid w:val="001B54A9"/>
    <w:rsid w:val="001B5834"/>
    <w:rsid w:val="001B63C1"/>
    <w:rsid w:val="001B7A67"/>
    <w:rsid w:val="001C00A3"/>
    <w:rsid w:val="001C0692"/>
    <w:rsid w:val="001C1973"/>
    <w:rsid w:val="001C1B73"/>
    <w:rsid w:val="001C2672"/>
    <w:rsid w:val="001C3B41"/>
    <w:rsid w:val="001C3D21"/>
    <w:rsid w:val="001C3EA9"/>
    <w:rsid w:val="001C4127"/>
    <w:rsid w:val="001C4164"/>
    <w:rsid w:val="001C46B0"/>
    <w:rsid w:val="001C51DE"/>
    <w:rsid w:val="001C66E0"/>
    <w:rsid w:val="001C6C1E"/>
    <w:rsid w:val="001C7814"/>
    <w:rsid w:val="001C7D7C"/>
    <w:rsid w:val="001D00DB"/>
    <w:rsid w:val="001D0DFC"/>
    <w:rsid w:val="001D2316"/>
    <w:rsid w:val="001D28F7"/>
    <w:rsid w:val="001D2AB0"/>
    <w:rsid w:val="001D4465"/>
    <w:rsid w:val="001D4CEA"/>
    <w:rsid w:val="001D4CEC"/>
    <w:rsid w:val="001D4D8A"/>
    <w:rsid w:val="001D563A"/>
    <w:rsid w:val="001D593C"/>
    <w:rsid w:val="001D6219"/>
    <w:rsid w:val="001D7481"/>
    <w:rsid w:val="001E0037"/>
    <w:rsid w:val="001E0366"/>
    <w:rsid w:val="001E175A"/>
    <w:rsid w:val="001E1D5C"/>
    <w:rsid w:val="001E1E34"/>
    <w:rsid w:val="001E27ED"/>
    <w:rsid w:val="001E3273"/>
    <w:rsid w:val="001E3346"/>
    <w:rsid w:val="001E3E7C"/>
    <w:rsid w:val="001E4225"/>
    <w:rsid w:val="001E4665"/>
    <w:rsid w:val="001E4913"/>
    <w:rsid w:val="001E4D8E"/>
    <w:rsid w:val="001E4EB5"/>
    <w:rsid w:val="001E4EFF"/>
    <w:rsid w:val="001E4F54"/>
    <w:rsid w:val="001E5A06"/>
    <w:rsid w:val="001E5E3E"/>
    <w:rsid w:val="001E6112"/>
    <w:rsid w:val="001E648A"/>
    <w:rsid w:val="001E6E15"/>
    <w:rsid w:val="001F18AA"/>
    <w:rsid w:val="001F27BC"/>
    <w:rsid w:val="001F402E"/>
    <w:rsid w:val="001F50A8"/>
    <w:rsid w:val="001F5A83"/>
    <w:rsid w:val="001F74AB"/>
    <w:rsid w:val="002007D4"/>
    <w:rsid w:val="00200DF4"/>
    <w:rsid w:val="00200E43"/>
    <w:rsid w:val="002013D7"/>
    <w:rsid w:val="00201D5A"/>
    <w:rsid w:val="00201DF7"/>
    <w:rsid w:val="002030BC"/>
    <w:rsid w:val="0020348A"/>
    <w:rsid w:val="002037F5"/>
    <w:rsid w:val="00203886"/>
    <w:rsid w:val="002049D1"/>
    <w:rsid w:val="002056B7"/>
    <w:rsid w:val="00206CA9"/>
    <w:rsid w:val="00207C8F"/>
    <w:rsid w:val="00211135"/>
    <w:rsid w:val="0021148B"/>
    <w:rsid w:val="002118EF"/>
    <w:rsid w:val="00211AD8"/>
    <w:rsid w:val="002128B9"/>
    <w:rsid w:val="00213024"/>
    <w:rsid w:val="00213564"/>
    <w:rsid w:val="00214482"/>
    <w:rsid w:val="00215163"/>
    <w:rsid w:val="0021701F"/>
    <w:rsid w:val="002170B3"/>
    <w:rsid w:val="00217630"/>
    <w:rsid w:val="00217C21"/>
    <w:rsid w:val="002201B9"/>
    <w:rsid w:val="00220DF3"/>
    <w:rsid w:val="00220F70"/>
    <w:rsid w:val="00221B0F"/>
    <w:rsid w:val="002222A5"/>
    <w:rsid w:val="00222999"/>
    <w:rsid w:val="00223F5F"/>
    <w:rsid w:val="002240E2"/>
    <w:rsid w:val="002245EF"/>
    <w:rsid w:val="00225DB9"/>
    <w:rsid w:val="0022641A"/>
    <w:rsid w:val="00226504"/>
    <w:rsid w:val="00227075"/>
    <w:rsid w:val="002272E1"/>
    <w:rsid w:val="00227ECE"/>
    <w:rsid w:val="00230C36"/>
    <w:rsid w:val="0023103D"/>
    <w:rsid w:val="00231906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C65"/>
    <w:rsid w:val="00236778"/>
    <w:rsid w:val="00237CCB"/>
    <w:rsid w:val="00240C54"/>
    <w:rsid w:val="002412F2"/>
    <w:rsid w:val="00242195"/>
    <w:rsid w:val="00243CF5"/>
    <w:rsid w:val="00244F5B"/>
    <w:rsid w:val="00246F38"/>
    <w:rsid w:val="00247214"/>
    <w:rsid w:val="00247270"/>
    <w:rsid w:val="002475E1"/>
    <w:rsid w:val="00247AFD"/>
    <w:rsid w:val="00247EA2"/>
    <w:rsid w:val="0025010A"/>
    <w:rsid w:val="00250BBA"/>
    <w:rsid w:val="0025271D"/>
    <w:rsid w:val="00252C4E"/>
    <w:rsid w:val="0025348F"/>
    <w:rsid w:val="00253FBA"/>
    <w:rsid w:val="002546AF"/>
    <w:rsid w:val="00255B48"/>
    <w:rsid w:val="00255E9E"/>
    <w:rsid w:val="00257290"/>
    <w:rsid w:val="00257475"/>
    <w:rsid w:val="002578B4"/>
    <w:rsid w:val="002579A5"/>
    <w:rsid w:val="00257C9E"/>
    <w:rsid w:val="002601DE"/>
    <w:rsid w:val="002604DB"/>
    <w:rsid w:val="00262844"/>
    <w:rsid w:val="00262BBA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37E"/>
    <w:rsid w:val="002676E3"/>
    <w:rsid w:val="00267F88"/>
    <w:rsid w:val="002700A7"/>
    <w:rsid w:val="002700BB"/>
    <w:rsid w:val="00270372"/>
    <w:rsid w:val="002705E2"/>
    <w:rsid w:val="0027066A"/>
    <w:rsid w:val="0027152E"/>
    <w:rsid w:val="00272DFD"/>
    <w:rsid w:val="00273988"/>
    <w:rsid w:val="00273D07"/>
    <w:rsid w:val="00274908"/>
    <w:rsid w:val="0027510E"/>
    <w:rsid w:val="00275DCC"/>
    <w:rsid w:val="00276200"/>
    <w:rsid w:val="00276446"/>
    <w:rsid w:val="00276CE1"/>
    <w:rsid w:val="00276E16"/>
    <w:rsid w:val="002776B3"/>
    <w:rsid w:val="002816D7"/>
    <w:rsid w:val="0028195B"/>
    <w:rsid w:val="002819A6"/>
    <w:rsid w:val="00281E40"/>
    <w:rsid w:val="00283409"/>
    <w:rsid w:val="00283609"/>
    <w:rsid w:val="00283C84"/>
    <w:rsid w:val="002844CB"/>
    <w:rsid w:val="00284A3E"/>
    <w:rsid w:val="00285C8C"/>
    <w:rsid w:val="002861FF"/>
    <w:rsid w:val="002871C3"/>
    <w:rsid w:val="00287BD7"/>
    <w:rsid w:val="00287FC6"/>
    <w:rsid w:val="00290170"/>
    <w:rsid w:val="00290210"/>
    <w:rsid w:val="00290C44"/>
    <w:rsid w:val="002914B1"/>
    <w:rsid w:val="002919D7"/>
    <w:rsid w:val="00292A82"/>
    <w:rsid w:val="00293472"/>
    <w:rsid w:val="00294217"/>
    <w:rsid w:val="00294E6A"/>
    <w:rsid w:val="00296673"/>
    <w:rsid w:val="00297BE1"/>
    <w:rsid w:val="00297E93"/>
    <w:rsid w:val="00297F08"/>
    <w:rsid w:val="002A1454"/>
    <w:rsid w:val="002A244D"/>
    <w:rsid w:val="002A2792"/>
    <w:rsid w:val="002A3B8E"/>
    <w:rsid w:val="002A42C9"/>
    <w:rsid w:val="002A43A0"/>
    <w:rsid w:val="002A5587"/>
    <w:rsid w:val="002A5EE1"/>
    <w:rsid w:val="002A6485"/>
    <w:rsid w:val="002A6CAE"/>
    <w:rsid w:val="002A7529"/>
    <w:rsid w:val="002A7C72"/>
    <w:rsid w:val="002A7E89"/>
    <w:rsid w:val="002B0DB6"/>
    <w:rsid w:val="002B0EBC"/>
    <w:rsid w:val="002B1084"/>
    <w:rsid w:val="002B216E"/>
    <w:rsid w:val="002B340E"/>
    <w:rsid w:val="002B3A89"/>
    <w:rsid w:val="002B49B6"/>
    <w:rsid w:val="002B6448"/>
    <w:rsid w:val="002B6B32"/>
    <w:rsid w:val="002B71E4"/>
    <w:rsid w:val="002B7876"/>
    <w:rsid w:val="002B7EA5"/>
    <w:rsid w:val="002C03E6"/>
    <w:rsid w:val="002C20BF"/>
    <w:rsid w:val="002C24A5"/>
    <w:rsid w:val="002C293B"/>
    <w:rsid w:val="002C3694"/>
    <w:rsid w:val="002C3974"/>
    <w:rsid w:val="002C3EDA"/>
    <w:rsid w:val="002C450F"/>
    <w:rsid w:val="002C4C8D"/>
    <w:rsid w:val="002C52EC"/>
    <w:rsid w:val="002C5349"/>
    <w:rsid w:val="002C53E0"/>
    <w:rsid w:val="002C6C6D"/>
    <w:rsid w:val="002C6C74"/>
    <w:rsid w:val="002C6F74"/>
    <w:rsid w:val="002C728C"/>
    <w:rsid w:val="002C7309"/>
    <w:rsid w:val="002C7E44"/>
    <w:rsid w:val="002D0001"/>
    <w:rsid w:val="002D200D"/>
    <w:rsid w:val="002D2635"/>
    <w:rsid w:val="002D2DC6"/>
    <w:rsid w:val="002D3091"/>
    <w:rsid w:val="002D3540"/>
    <w:rsid w:val="002D3C4C"/>
    <w:rsid w:val="002D3FC6"/>
    <w:rsid w:val="002D4A26"/>
    <w:rsid w:val="002D4DA0"/>
    <w:rsid w:val="002D6852"/>
    <w:rsid w:val="002D698B"/>
    <w:rsid w:val="002D74F2"/>
    <w:rsid w:val="002E0133"/>
    <w:rsid w:val="002E08AB"/>
    <w:rsid w:val="002E12FD"/>
    <w:rsid w:val="002E230B"/>
    <w:rsid w:val="002E230C"/>
    <w:rsid w:val="002E2542"/>
    <w:rsid w:val="002E2F1D"/>
    <w:rsid w:val="002E3B12"/>
    <w:rsid w:val="002E3D64"/>
    <w:rsid w:val="002E3EBA"/>
    <w:rsid w:val="002E46E3"/>
    <w:rsid w:val="002E5031"/>
    <w:rsid w:val="002E528C"/>
    <w:rsid w:val="002E64AB"/>
    <w:rsid w:val="002E6EC4"/>
    <w:rsid w:val="002F0CC9"/>
    <w:rsid w:val="002F1F04"/>
    <w:rsid w:val="002F21A4"/>
    <w:rsid w:val="002F28B1"/>
    <w:rsid w:val="002F4049"/>
    <w:rsid w:val="002F47D4"/>
    <w:rsid w:val="002F4C60"/>
    <w:rsid w:val="002F69F4"/>
    <w:rsid w:val="002F782E"/>
    <w:rsid w:val="002F79C3"/>
    <w:rsid w:val="003014C3"/>
    <w:rsid w:val="00301E08"/>
    <w:rsid w:val="0030271E"/>
    <w:rsid w:val="0030498D"/>
    <w:rsid w:val="00304AD7"/>
    <w:rsid w:val="00304CF2"/>
    <w:rsid w:val="003053D1"/>
    <w:rsid w:val="0030609B"/>
    <w:rsid w:val="003061CB"/>
    <w:rsid w:val="00307251"/>
    <w:rsid w:val="00307330"/>
    <w:rsid w:val="003104AD"/>
    <w:rsid w:val="00310B40"/>
    <w:rsid w:val="00311490"/>
    <w:rsid w:val="00311699"/>
    <w:rsid w:val="003121E2"/>
    <w:rsid w:val="003123DF"/>
    <w:rsid w:val="00312E89"/>
    <w:rsid w:val="0031355A"/>
    <w:rsid w:val="003138AF"/>
    <w:rsid w:val="003141CC"/>
    <w:rsid w:val="0031487A"/>
    <w:rsid w:val="00314D88"/>
    <w:rsid w:val="00315637"/>
    <w:rsid w:val="00316496"/>
    <w:rsid w:val="00316B27"/>
    <w:rsid w:val="003175D2"/>
    <w:rsid w:val="003175F8"/>
    <w:rsid w:val="00317E82"/>
    <w:rsid w:val="00321AA0"/>
    <w:rsid w:val="00321E98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635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7354"/>
    <w:rsid w:val="00357452"/>
    <w:rsid w:val="00357B49"/>
    <w:rsid w:val="00361593"/>
    <w:rsid w:val="00361F77"/>
    <w:rsid w:val="00362299"/>
    <w:rsid w:val="0036260C"/>
    <w:rsid w:val="003627AD"/>
    <w:rsid w:val="003627B0"/>
    <w:rsid w:val="0036349F"/>
    <w:rsid w:val="00364DEE"/>
    <w:rsid w:val="00364E58"/>
    <w:rsid w:val="00365338"/>
    <w:rsid w:val="00367219"/>
    <w:rsid w:val="00367EBA"/>
    <w:rsid w:val="003703CA"/>
    <w:rsid w:val="00370E91"/>
    <w:rsid w:val="003721AC"/>
    <w:rsid w:val="00374332"/>
    <w:rsid w:val="0037489A"/>
    <w:rsid w:val="003757CA"/>
    <w:rsid w:val="00376996"/>
    <w:rsid w:val="0037758A"/>
    <w:rsid w:val="003801A1"/>
    <w:rsid w:val="00380726"/>
    <w:rsid w:val="00380B45"/>
    <w:rsid w:val="00380EAD"/>
    <w:rsid w:val="00382BFF"/>
    <w:rsid w:val="00382E7A"/>
    <w:rsid w:val="00383157"/>
    <w:rsid w:val="00383828"/>
    <w:rsid w:val="003847BE"/>
    <w:rsid w:val="003848DC"/>
    <w:rsid w:val="00384C29"/>
    <w:rsid w:val="00384EB6"/>
    <w:rsid w:val="00385878"/>
    <w:rsid w:val="00385E13"/>
    <w:rsid w:val="00387666"/>
    <w:rsid w:val="003878DC"/>
    <w:rsid w:val="00390101"/>
    <w:rsid w:val="00391833"/>
    <w:rsid w:val="00391AE2"/>
    <w:rsid w:val="00392EAA"/>
    <w:rsid w:val="0039305E"/>
    <w:rsid w:val="00393474"/>
    <w:rsid w:val="00394A6B"/>
    <w:rsid w:val="00395954"/>
    <w:rsid w:val="00396DA6"/>
    <w:rsid w:val="003A05DB"/>
    <w:rsid w:val="003A086E"/>
    <w:rsid w:val="003A0980"/>
    <w:rsid w:val="003A13F4"/>
    <w:rsid w:val="003A314A"/>
    <w:rsid w:val="003A4483"/>
    <w:rsid w:val="003A56BB"/>
    <w:rsid w:val="003A5F16"/>
    <w:rsid w:val="003B0006"/>
    <w:rsid w:val="003B0215"/>
    <w:rsid w:val="003B02CD"/>
    <w:rsid w:val="003B0518"/>
    <w:rsid w:val="003B13F6"/>
    <w:rsid w:val="003B21CF"/>
    <w:rsid w:val="003B24CA"/>
    <w:rsid w:val="003B3097"/>
    <w:rsid w:val="003B4235"/>
    <w:rsid w:val="003B4ED2"/>
    <w:rsid w:val="003B52E2"/>
    <w:rsid w:val="003B6308"/>
    <w:rsid w:val="003B674B"/>
    <w:rsid w:val="003B6EBC"/>
    <w:rsid w:val="003B6FE2"/>
    <w:rsid w:val="003B7FCE"/>
    <w:rsid w:val="003C04EE"/>
    <w:rsid w:val="003C1FF5"/>
    <w:rsid w:val="003C30BB"/>
    <w:rsid w:val="003C3653"/>
    <w:rsid w:val="003C3A9E"/>
    <w:rsid w:val="003C40D3"/>
    <w:rsid w:val="003C4357"/>
    <w:rsid w:val="003C440A"/>
    <w:rsid w:val="003C47F2"/>
    <w:rsid w:val="003C57EF"/>
    <w:rsid w:val="003C5AFC"/>
    <w:rsid w:val="003C5DF0"/>
    <w:rsid w:val="003C652C"/>
    <w:rsid w:val="003C663A"/>
    <w:rsid w:val="003C7749"/>
    <w:rsid w:val="003C7D7D"/>
    <w:rsid w:val="003C7E0C"/>
    <w:rsid w:val="003C7EAF"/>
    <w:rsid w:val="003D08B9"/>
    <w:rsid w:val="003D0AE4"/>
    <w:rsid w:val="003D16BC"/>
    <w:rsid w:val="003D2A42"/>
    <w:rsid w:val="003D3C5C"/>
    <w:rsid w:val="003D41AF"/>
    <w:rsid w:val="003D4E73"/>
    <w:rsid w:val="003D5442"/>
    <w:rsid w:val="003D5D6F"/>
    <w:rsid w:val="003D656F"/>
    <w:rsid w:val="003D65BE"/>
    <w:rsid w:val="003E099E"/>
    <w:rsid w:val="003E1988"/>
    <w:rsid w:val="003E3617"/>
    <w:rsid w:val="003E372A"/>
    <w:rsid w:val="003E58BE"/>
    <w:rsid w:val="003E63C8"/>
    <w:rsid w:val="003E669E"/>
    <w:rsid w:val="003E7824"/>
    <w:rsid w:val="003E7AD9"/>
    <w:rsid w:val="003E7D3D"/>
    <w:rsid w:val="003F1937"/>
    <w:rsid w:val="003F26CC"/>
    <w:rsid w:val="003F3789"/>
    <w:rsid w:val="003F3B1A"/>
    <w:rsid w:val="003F42E7"/>
    <w:rsid w:val="003F455A"/>
    <w:rsid w:val="003F45A1"/>
    <w:rsid w:val="003F4625"/>
    <w:rsid w:val="003F4662"/>
    <w:rsid w:val="003F47DD"/>
    <w:rsid w:val="003F4D2E"/>
    <w:rsid w:val="003F4E96"/>
    <w:rsid w:val="003F52AC"/>
    <w:rsid w:val="003F5955"/>
    <w:rsid w:val="003F5990"/>
    <w:rsid w:val="003F5DC4"/>
    <w:rsid w:val="003F6A22"/>
    <w:rsid w:val="003F6CD2"/>
    <w:rsid w:val="003F7069"/>
    <w:rsid w:val="003F72D7"/>
    <w:rsid w:val="003F7A9D"/>
    <w:rsid w:val="004004C3"/>
    <w:rsid w:val="0040074C"/>
    <w:rsid w:val="00401448"/>
    <w:rsid w:val="00402EF3"/>
    <w:rsid w:val="00403767"/>
    <w:rsid w:val="00404316"/>
    <w:rsid w:val="004062EF"/>
    <w:rsid w:val="0041000B"/>
    <w:rsid w:val="00410183"/>
    <w:rsid w:val="0041176C"/>
    <w:rsid w:val="00411FA8"/>
    <w:rsid w:val="00412339"/>
    <w:rsid w:val="00412CC4"/>
    <w:rsid w:val="00412D55"/>
    <w:rsid w:val="00412D9B"/>
    <w:rsid w:val="00413462"/>
    <w:rsid w:val="0041371B"/>
    <w:rsid w:val="0041395C"/>
    <w:rsid w:val="00413A77"/>
    <w:rsid w:val="00413E0D"/>
    <w:rsid w:val="0041457B"/>
    <w:rsid w:val="00414627"/>
    <w:rsid w:val="00414C55"/>
    <w:rsid w:val="004151EE"/>
    <w:rsid w:val="00415272"/>
    <w:rsid w:val="004153C2"/>
    <w:rsid w:val="00416DBA"/>
    <w:rsid w:val="00421D9D"/>
    <w:rsid w:val="00423E98"/>
    <w:rsid w:val="004241FA"/>
    <w:rsid w:val="00424368"/>
    <w:rsid w:val="00424E54"/>
    <w:rsid w:val="00424EE2"/>
    <w:rsid w:val="00424FFC"/>
    <w:rsid w:val="00425326"/>
    <w:rsid w:val="00425403"/>
    <w:rsid w:val="00425767"/>
    <w:rsid w:val="00425CD3"/>
    <w:rsid w:val="00426AD6"/>
    <w:rsid w:val="00427228"/>
    <w:rsid w:val="0042747E"/>
    <w:rsid w:val="0042763E"/>
    <w:rsid w:val="004278B9"/>
    <w:rsid w:val="00427E7C"/>
    <w:rsid w:val="0043017B"/>
    <w:rsid w:val="00430A78"/>
    <w:rsid w:val="0043191F"/>
    <w:rsid w:val="004324E0"/>
    <w:rsid w:val="00432FA2"/>
    <w:rsid w:val="00433228"/>
    <w:rsid w:val="0043408B"/>
    <w:rsid w:val="00434A10"/>
    <w:rsid w:val="00434C88"/>
    <w:rsid w:val="004363E4"/>
    <w:rsid w:val="004366AA"/>
    <w:rsid w:val="00436832"/>
    <w:rsid w:val="0043683A"/>
    <w:rsid w:val="00436A0B"/>
    <w:rsid w:val="00437416"/>
    <w:rsid w:val="004378DD"/>
    <w:rsid w:val="00440C5B"/>
    <w:rsid w:val="00441E4C"/>
    <w:rsid w:val="00443012"/>
    <w:rsid w:val="00443FC8"/>
    <w:rsid w:val="0044445E"/>
    <w:rsid w:val="0044466E"/>
    <w:rsid w:val="0044518C"/>
    <w:rsid w:val="00445235"/>
    <w:rsid w:val="004454DF"/>
    <w:rsid w:val="0044593E"/>
    <w:rsid w:val="00445E08"/>
    <w:rsid w:val="00445E83"/>
    <w:rsid w:val="0044624B"/>
    <w:rsid w:val="00447443"/>
    <w:rsid w:val="00447BC3"/>
    <w:rsid w:val="00451654"/>
    <w:rsid w:val="00451D64"/>
    <w:rsid w:val="004527BC"/>
    <w:rsid w:val="00452D43"/>
    <w:rsid w:val="00453062"/>
    <w:rsid w:val="004536DE"/>
    <w:rsid w:val="0045398E"/>
    <w:rsid w:val="00453A7C"/>
    <w:rsid w:val="00453A9F"/>
    <w:rsid w:val="00453C7C"/>
    <w:rsid w:val="00454319"/>
    <w:rsid w:val="00455129"/>
    <w:rsid w:val="00456282"/>
    <w:rsid w:val="004571F5"/>
    <w:rsid w:val="0046199A"/>
    <w:rsid w:val="004641DD"/>
    <w:rsid w:val="00464BC4"/>
    <w:rsid w:val="00464F92"/>
    <w:rsid w:val="00465798"/>
    <w:rsid w:val="00465DE1"/>
    <w:rsid w:val="00466932"/>
    <w:rsid w:val="00467216"/>
    <w:rsid w:val="0046768F"/>
    <w:rsid w:val="00467690"/>
    <w:rsid w:val="00467D78"/>
    <w:rsid w:val="004702F8"/>
    <w:rsid w:val="004715E9"/>
    <w:rsid w:val="0047295C"/>
    <w:rsid w:val="00472ED6"/>
    <w:rsid w:val="00473017"/>
    <w:rsid w:val="00473204"/>
    <w:rsid w:val="004737DC"/>
    <w:rsid w:val="004748AE"/>
    <w:rsid w:val="0047498A"/>
    <w:rsid w:val="00474E69"/>
    <w:rsid w:val="0047579A"/>
    <w:rsid w:val="004763CD"/>
    <w:rsid w:val="0048046F"/>
    <w:rsid w:val="00482434"/>
    <w:rsid w:val="004825A9"/>
    <w:rsid w:val="00483688"/>
    <w:rsid w:val="00483BAA"/>
    <w:rsid w:val="004841D0"/>
    <w:rsid w:val="00484D0A"/>
    <w:rsid w:val="004854E1"/>
    <w:rsid w:val="0048554C"/>
    <w:rsid w:val="004858C6"/>
    <w:rsid w:val="0048649C"/>
    <w:rsid w:val="00487452"/>
    <w:rsid w:val="0048793E"/>
    <w:rsid w:val="00487A60"/>
    <w:rsid w:val="00490827"/>
    <w:rsid w:val="00490E5C"/>
    <w:rsid w:val="00491D5A"/>
    <w:rsid w:val="00492382"/>
    <w:rsid w:val="00492812"/>
    <w:rsid w:val="004934FC"/>
    <w:rsid w:val="004935CA"/>
    <w:rsid w:val="00494662"/>
    <w:rsid w:val="00494ED6"/>
    <w:rsid w:val="004956B5"/>
    <w:rsid w:val="00495A5D"/>
    <w:rsid w:val="00495E55"/>
    <w:rsid w:val="004977DD"/>
    <w:rsid w:val="004A0582"/>
    <w:rsid w:val="004A0AF2"/>
    <w:rsid w:val="004A0CC2"/>
    <w:rsid w:val="004A24E7"/>
    <w:rsid w:val="004A2F7A"/>
    <w:rsid w:val="004A34B2"/>
    <w:rsid w:val="004A41DF"/>
    <w:rsid w:val="004A43D1"/>
    <w:rsid w:val="004A4B67"/>
    <w:rsid w:val="004A50F3"/>
    <w:rsid w:val="004A5CC7"/>
    <w:rsid w:val="004A6EFA"/>
    <w:rsid w:val="004A7836"/>
    <w:rsid w:val="004A785D"/>
    <w:rsid w:val="004B0E4E"/>
    <w:rsid w:val="004B109A"/>
    <w:rsid w:val="004B13EF"/>
    <w:rsid w:val="004B16A2"/>
    <w:rsid w:val="004B16F7"/>
    <w:rsid w:val="004B1960"/>
    <w:rsid w:val="004B2378"/>
    <w:rsid w:val="004B2FE7"/>
    <w:rsid w:val="004B36BB"/>
    <w:rsid w:val="004B3701"/>
    <w:rsid w:val="004B3A0B"/>
    <w:rsid w:val="004B58CA"/>
    <w:rsid w:val="004B5922"/>
    <w:rsid w:val="004B5AE6"/>
    <w:rsid w:val="004B60F7"/>
    <w:rsid w:val="004B74A2"/>
    <w:rsid w:val="004B7EF3"/>
    <w:rsid w:val="004C0026"/>
    <w:rsid w:val="004C169B"/>
    <w:rsid w:val="004C2CB5"/>
    <w:rsid w:val="004C3887"/>
    <w:rsid w:val="004C3A6C"/>
    <w:rsid w:val="004C4281"/>
    <w:rsid w:val="004C5528"/>
    <w:rsid w:val="004D171A"/>
    <w:rsid w:val="004D1B16"/>
    <w:rsid w:val="004D1D6A"/>
    <w:rsid w:val="004D4078"/>
    <w:rsid w:val="004D49A1"/>
    <w:rsid w:val="004D5372"/>
    <w:rsid w:val="004D5744"/>
    <w:rsid w:val="004D5B07"/>
    <w:rsid w:val="004D6CA6"/>
    <w:rsid w:val="004D7233"/>
    <w:rsid w:val="004D7CB7"/>
    <w:rsid w:val="004E0D48"/>
    <w:rsid w:val="004E0DCA"/>
    <w:rsid w:val="004E23D9"/>
    <w:rsid w:val="004E28A4"/>
    <w:rsid w:val="004E2BA7"/>
    <w:rsid w:val="004E310C"/>
    <w:rsid w:val="004E32D2"/>
    <w:rsid w:val="004E3C67"/>
    <w:rsid w:val="004E3CA5"/>
    <w:rsid w:val="004E655E"/>
    <w:rsid w:val="004E756D"/>
    <w:rsid w:val="004F02E7"/>
    <w:rsid w:val="004F0812"/>
    <w:rsid w:val="004F1082"/>
    <w:rsid w:val="004F20A9"/>
    <w:rsid w:val="004F22E3"/>
    <w:rsid w:val="004F249A"/>
    <w:rsid w:val="004F2A41"/>
    <w:rsid w:val="004F32EF"/>
    <w:rsid w:val="004F36E4"/>
    <w:rsid w:val="004F43E1"/>
    <w:rsid w:val="004F4674"/>
    <w:rsid w:val="004F4DE0"/>
    <w:rsid w:val="004F5845"/>
    <w:rsid w:val="004F61A5"/>
    <w:rsid w:val="004F6733"/>
    <w:rsid w:val="004F6B6B"/>
    <w:rsid w:val="004F767B"/>
    <w:rsid w:val="00501925"/>
    <w:rsid w:val="00501D08"/>
    <w:rsid w:val="00501FE8"/>
    <w:rsid w:val="00505653"/>
    <w:rsid w:val="005058A9"/>
    <w:rsid w:val="00505977"/>
    <w:rsid w:val="005062EE"/>
    <w:rsid w:val="00510136"/>
    <w:rsid w:val="005117EA"/>
    <w:rsid w:val="005120E6"/>
    <w:rsid w:val="005123B1"/>
    <w:rsid w:val="00513837"/>
    <w:rsid w:val="00513FB2"/>
    <w:rsid w:val="0051421F"/>
    <w:rsid w:val="0051482C"/>
    <w:rsid w:val="00514AD2"/>
    <w:rsid w:val="00515061"/>
    <w:rsid w:val="00515FD3"/>
    <w:rsid w:val="005160FF"/>
    <w:rsid w:val="00516B4C"/>
    <w:rsid w:val="00517193"/>
    <w:rsid w:val="005171A0"/>
    <w:rsid w:val="0051731C"/>
    <w:rsid w:val="005176DD"/>
    <w:rsid w:val="00517BB2"/>
    <w:rsid w:val="00517D9F"/>
    <w:rsid w:val="00521113"/>
    <w:rsid w:val="00521EBB"/>
    <w:rsid w:val="005224DA"/>
    <w:rsid w:val="0052276D"/>
    <w:rsid w:val="00522D76"/>
    <w:rsid w:val="00522F0E"/>
    <w:rsid w:val="005244F1"/>
    <w:rsid w:val="00524F16"/>
    <w:rsid w:val="005252E9"/>
    <w:rsid w:val="00525FE0"/>
    <w:rsid w:val="005265C3"/>
    <w:rsid w:val="00526DCE"/>
    <w:rsid w:val="00527040"/>
    <w:rsid w:val="00530477"/>
    <w:rsid w:val="0053139D"/>
    <w:rsid w:val="0053154A"/>
    <w:rsid w:val="00532EA7"/>
    <w:rsid w:val="005333D4"/>
    <w:rsid w:val="005340A6"/>
    <w:rsid w:val="0053446A"/>
    <w:rsid w:val="005346F6"/>
    <w:rsid w:val="00535684"/>
    <w:rsid w:val="005370BB"/>
    <w:rsid w:val="005377CE"/>
    <w:rsid w:val="00540686"/>
    <w:rsid w:val="005410FB"/>
    <w:rsid w:val="00542A67"/>
    <w:rsid w:val="00543EEB"/>
    <w:rsid w:val="00544291"/>
    <w:rsid w:val="005476DE"/>
    <w:rsid w:val="00547716"/>
    <w:rsid w:val="00547919"/>
    <w:rsid w:val="0054796C"/>
    <w:rsid w:val="00551ABE"/>
    <w:rsid w:val="005521AA"/>
    <w:rsid w:val="005526C6"/>
    <w:rsid w:val="00552A4E"/>
    <w:rsid w:val="0055313F"/>
    <w:rsid w:val="005542A7"/>
    <w:rsid w:val="00555EF6"/>
    <w:rsid w:val="0055617B"/>
    <w:rsid w:val="005561DB"/>
    <w:rsid w:val="00556A37"/>
    <w:rsid w:val="0055706F"/>
    <w:rsid w:val="00557535"/>
    <w:rsid w:val="00557CBE"/>
    <w:rsid w:val="00557D90"/>
    <w:rsid w:val="005601F8"/>
    <w:rsid w:val="0056084C"/>
    <w:rsid w:val="00560D4C"/>
    <w:rsid w:val="00563225"/>
    <w:rsid w:val="005636F0"/>
    <w:rsid w:val="0056390B"/>
    <w:rsid w:val="00565561"/>
    <w:rsid w:val="0057008A"/>
    <w:rsid w:val="0057042E"/>
    <w:rsid w:val="005709CC"/>
    <w:rsid w:val="00570AFD"/>
    <w:rsid w:val="00571181"/>
    <w:rsid w:val="00571B6B"/>
    <w:rsid w:val="00571BFE"/>
    <w:rsid w:val="005723FD"/>
    <w:rsid w:val="0057314A"/>
    <w:rsid w:val="00573303"/>
    <w:rsid w:val="005743EA"/>
    <w:rsid w:val="005748CA"/>
    <w:rsid w:val="00574FA8"/>
    <w:rsid w:val="00575800"/>
    <w:rsid w:val="00575EC7"/>
    <w:rsid w:val="00575F07"/>
    <w:rsid w:val="005764B6"/>
    <w:rsid w:val="00576BEC"/>
    <w:rsid w:val="0057772C"/>
    <w:rsid w:val="00577D2C"/>
    <w:rsid w:val="00580071"/>
    <w:rsid w:val="00581602"/>
    <w:rsid w:val="005816A4"/>
    <w:rsid w:val="00581E94"/>
    <w:rsid w:val="0058280F"/>
    <w:rsid w:val="005835DD"/>
    <w:rsid w:val="00584B29"/>
    <w:rsid w:val="00584E71"/>
    <w:rsid w:val="00584F15"/>
    <w:rsid w:val="00585A0D"/>
    <w:rsid w:val="00585F11"/>
    <w:rsid w:val="005866DF"/>
    <w:rsid w:val="00586B6E"/>
    <w:rsid w:val="00586ED0"/>
    <w:rsid w:val="005873FB"/>
    <w:rsid w:val="00587B92"/>
    <w:rsid w:val="005925AE"/>
    <w:rsid w:val="00592A02"/>
    <w:rsid w:val="00594A1C"/>
    <w:rsid w:val="00595150"/>
    <w:rsid w:val="00595B11"/>
    <w:rsid w:val="0059601D"/>
    <w:rsid w:val="00596494"/>
    <w:rsid w:val="005974B9"/>
    <w:rsid w:val="00597504"/>
    <w:rsid w:val="005978A6"/>
    <w:rsid w:val="005979AF"/>
    <w:rsid w:val="005A342D"/>
    <w:rsid w:val="005A5046"/>
    <w:rsid w:val="005A5390"/>
    <w:rsid w:val="005A6125"/>
    <w:rsid w:val="005A6649"/>
    <w:rsid w:val="005B0502"/>
    <w:rsid w:val="005B1CCB"/>
    <w:rsid w:val="005B34C3"/>
    <w:rsid w:val="005B4355"/>
    <w:rsid w:val="005B48F9"/>
    <w:rsid w:val="005B5865"/>
    <w:rsid w:val="005B5D17"/>
    <w:rsid w:val="005B62E6"/>
    <w:rsid w:val="005B6AAE"/>
    <w:rsid w:val="005B6CB4"/>
    <w:rsid w:val="005B74CA"/>
    <w:rsid w:val="005B7CE9"/>
    <w:rsid w:val="005B7D45"/>
    <w:rsid w:val="005C0517"/>
    <w:rsid w:val="005C0740"/>
    <w:rsid w:val="005C2FF8"/>
    <w:rsid w:val="005C392C"/>
    <w:rsid w:val="005C3BCC"/>
    <w:rsid w:val="005C3E15"/>
    <w:rsid w:val="005C4788"/>
    <w:rsid w:val="005C4ED4"/>
    <w:rsid w:val="005C5B66"/>
    <w:rsid w:val="005C6524"/>
    <w:rsid w:val="005C7002"/>
    <w:rsid w:val="005C7377"/>
    <w:rsid w:val="005C7DE6"/>
    <w:rsid w:val="005D01E7"/>
    <w:rsid w:val="005D04A7"/>
    <w:rsid w:val="005D0A16"/>
    <w:rsid w:val="005D1248"/>
    <w:rsid w:val="005D2111"/>
    <w:rsid w:val="005D2688"/>
    <w:rsid w:val="005D4089"/>
    <w:rsid w:val="005D455E"/>
    <w:rsid w:val="005D7B2C"/>
    <w:rsid w:val="005E013D"/>
    <w:rsid w:val="005E19C7"/>
    <w:rsid w:val="005E25E1"/>
    <w:rsid w:val="005E328B"/>
    <w:rsid w:val="005E3464"/>
    <w:rsid w:val="005E4CE4"/>
    <w:rsid w:val="005E55B9"/>
    <w:rsid w:val="005E5EB0"/>
    <w:rsid w:val="005E6E29"/>
    <w:rsid w:val="005F082E"/>
    <w:rsid w:val="005F1277"/>
    <w:rsid w:val="005F17B1"/>
    <w:rsid w:val="005F1BBE"/>
    <w:rsid w:val="005F25CF"/>
    <w:rsid w:val="005F2736"/>
    <w:rsid w:val="005F3DD8"/>
    <w:rsid w:val="005F4A61"/>
    <w:rsid w:val="005F4AAB"/>
    <w:rsid w:val="005F52B8"/>
    <w:rsid w:val="005F53B2"/>
    <w:rsid w:val="005F5B54"/>
    <w:rsid w:val="005F60C1"/>
    <w:rsid w:val="005F63FC"/>
    <w:rsid w:val="005F6583"/>
    <w:rsid w:val="005F73EF"/>
    <w:rsid w:val="005F74AD"/>
    <w:rsid w:val="005F7D98"/>
    <w:rsid w:val="005F7DC0"/>
    <w:rsid w:val="006002D8"/>
    <w:rsid w:val="00600738"/>
    <w:rsid w:val="00600D20"/>
    <w:rsid w:val="006020F6"/>
    <w:rsid w:val="00603506"/>
    <w:rsid w:val="0060376B"/>
    <w:rsid w:val="0060429B"/>
    <w:rsid w:val="00605DA7"/>
    <w:rsid w:val="006060FD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893"/>
    <w:rsid w:val="00613E25"/>
    <w:rsid w:val="00613E69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4F9"/>
    <w:rsid w:val="00621AAE"/>
    <w:rsid w:val="00621AF4"/>
    <w:rsid w:val="00622B3C"/>
    <w:rsid w:val="006236DC"/>
    <w:rsid w:val="006237E1"/>
    <w:rsid w:val="00623D0C"/>
    <w:rsid w:val="00623E72"/>
    <w:rsid w:val="00624745"/>
    <w:rsid w:val="00624881"/>
    <w:rsid w:val="006250F8"/>
    <w:rsid w:val="0062512D"/>
    <w:rsid w:val="006256C3"/>
    <w:rsid w:val="0062570F"/>
    <w:rsid w:val="00625941"/>
    <w:rsid w:val="00625A8D"/>
    <w:rsid w:val="0062717E"/>
    <w:rsid w:val="006274A3"/>
    <w:rsid w:val="00630649"/>
    <w:rsid w:val="00630D6B"/>
    <w:rsid w:val="00630DD3"/>
    <w:rsid w:val="00631CC4"/>
    <w:rsid w:val="00631EDB"/>
    <w:rsid w:val="00632D2A"/>
    <w:rsid w:val="00632FB3"/>
    <w:rsid w:val="00633BC3"/>
    <w:rsid w:val="00635F52"/>
    <w:rsid w:val="00636432"/>
    <w:rsid w:val="00640337"/>
    <w:rsid w:val="00640403"/>
    <w:rsid w:val="00641C04"/>
    <w:rsid w:val="00642666"/>
    <w:rsid w:val="00642F56"/>
    <w:rsid w:val="0064313D"/>
    <w:rsid w:val="00643319"/>
    <w:rsid w:val="00643793"/>
    <w:rsid w:val="006437A0"/>
    <w:rsid w:val="00643887"/>
    <w:rsid w:val="006439C2"/>
    <w:rsid w:val="0064408F"/>
    <w:rsid w:val="00644975"/>
    <w:rsid w:val="006454DF"/>
    <w:rsid w:val="00645641"/>
    <w:rsid w:val="00645E20"/>
    <w:rsid w:val="00647251"/>
    <w:rsid w:val="00647362"/>
    <w:rsid w:val="00650552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1A1"/>
    <w:rsid w:val="0065785F"/>
    <w:rsid w:val="00657A40"/>
    <w:rsid w:val="00657C9D"/>
    <w:rsid w:val="00660C90"/>
    <w:rsid w:val="00661A26"/>
    <w:rsid w:val="00661FBE"/>
    <w:rsid w:val="006626FA"/>
    <w:rsid w:val="00662EFB"/>
    <w:rsid w:val="00663B04"/>
    <w:rsid w:val="00663CA2"/>
    <w:rsid w:val="006660BF"/>
    <w:rsid w:val="00666216"/>
    <w:rsid w:val="006708BE"/>
    <w:rsid w:val="00670CBF"/>
    <w:rsid w:val="00671F3E"/>
    <w:rsid w:val="00672F82"/>
    <w:rsid w:val="006734CF"/>
    <w:rsid w:val="00673623"/>
    <w:rsid w:val="006742F0"/>
    <w:rsid w:val="00675F0E"/>
    <w:rsid w:val="00676C5B"/>
    <w:rsid w:val="00677167"/>
    <w:rsid w:val="00677F61"/>
    <w:rsid w:val="00680A6D"/>
    <w:rsid w:val="00680F50"/>
    <w:rsid w:val="0068330E"/>
    <w:rsid w:val="0068375C"/>
    <w:rsid w:val="00683A88"/>
    <w:rsid w:val="00683BFD"/>
    <w:rsid w:val="006841FD"/>
    <w:rsid w:val="0068470C"/>
    <w:rsid w:val="00684E2F"/>
    <w:rsid w:val="00685679"/>
    <w:rsid w:val="00686483"/>
    <w:rsid w:val="00686D8B"/>
    <w:rsid w:val="00686D98"/>
    <w:rsid w:val="00687CF2"/>
    <w:rsid w:val="00690571"/>
    <w:rsid w:val="0069113C"/>
    <w:rsid w:val="00691F3C"/>
    <w:rsid w:val="0069252A"/>
    <w:rsid w:val="006930AC"/>
    <w:rsid w:val="0069354D"/>
    <w:rsid w:val="00696CAD"/>
    <w:rsid w:val="00697223"/>
    <w:rsid w:val="006A0C22"/>
    <w:rsid w:val="006A0F5D"/>
    <w:rsid w:val="006A14CA"/>
    <w:rsid w:val="006A2057"/>
    <w:rsid w:val="006A40F4"/>
    <w:rsid w:val="006A4670"/>
    <w:rsid w:val="006A4EBA"/>
    <w:rsid w:val="006A5240"/>
    <w:rsid w:val="006A58B5"/>
    <w:rsid w:val="006A603E"/>
    <w:rsid w:val="006A676A"/>
    <w:rsid w:val="006A67B2"/>
    <w:rsid w:val="006A6E46"/>
    <w:rsid w:val="006A7F54"/>
    <w:rsid w:val="006B07B0"/>
    <w:rsid w:val="006B0950"/>
    <w:rsid w:val="006B2304"/>
    <w:rsid w:val="006B241A"/>
    <w:rsid w:val="006B2F3F"/>
    <w:rsid w:val="006B3195"/>
    <w:rsid w:val="006B3729"/>
    <w:rsid w:val="006B507D"/>
    <w:rsid w:val="006B5BCD"/>
    <w:rsid w:val="006B5CAA"/>
    <w:rsid w:val="006B6057"/>
    <w:rsid w:val="006B6086"/>
    <w:rsid w:val="006B7174"/>
    <w:rsid w:val="006B7434"/>
    <w:rsid w:val="006B7B0E"/>
    <w:rsid w:val="006C12D2"/>
    <w:rsid w:val="006C1666"/>
    <w:rsid w:val="006C3399"/>
    <w:rsid w:val="006C34F7"/>
    <w:rsid w:val="006C3BF3"/>
    <w:rsid w:val="006C40D4"/>
    <w:rsid w:val="006C43C9"/>
    <w:rsid w:val="006C4D9A"/>
    <w:rsid w:val="006C4E0D"/>
    <w:rsid w:val="006C5182"/>
    <w:rsid w:val="006C51F0"/>
    <w:rsid w:val="006C6392"/>
    <w:rsid w:val="006C65B9"/>
    <w:rsid w:val="006C77B8"/>
    <w:rsid w:val="006D10BA"/>
    <w:rsid w:val="006D1B7A"/>
    <w:rsid w:val="006D2138"/>
    <w:rsid w:val="006D288A"/>
    <w:rsid w:val="006D3148"/>
    <w:rsid w:val="006D3C20"/>
    <w:rsid w:val="006D4B75"/>
    <w:rsid w:val="006D559C"/>
    <w:rsid w:val="006D599B"/>
    <w:rsid w:val="006D6819"/>
    <w:rsid w:val="006D68A8"/>
    <w:rsid w:val="006D6B6D"/>
    <w:rsid w:val="006E058B"/>
    <w:rsid w:val="006E140B"/>
    <w:rsid w:val="006E1E7D"/>
    <w:rsid w:val="006E2604"/>
    <w:rsid w:val="006E31CC"/>
    <w:rsid w:val="006E3540"/>
    <w:rsid w:val="006E4540"/>
    <w:rsid w:val="006E49C3"/>
    <w:rsid w:val="006E5644"/>
    <w:rsid w:val="006E5B0F"/>
    <w:rsid w:val="006E5B57"/>
    <w:rsid w:val="006E76EA"/>
    <w:rsid w:val="006E7701"/>
    <w:rsid w:val="006F1706"/>
    <w:rsid w:val="006F1C2A"/>
    <w:rsid w:val="006F37C1"/>
    <w:rsid w:val="006F3C1C"/>
    <w:rsid w:val="006F3E68"/>
    <w:rsid w:val="006F4137"/>
    <w:rsid w:val="006F434E"/>
    <w:rsid w:val="006F464E"/>
    <w:rsid w:val="006F4969"/>
    <w:rsid w:val="006F5394"/>
    <w:rsid w:val="006F6E83"/>
    <w:rsid w:val="006F7666"/>
    <w:rsid w:val="006F7BAF"/>
    <w:rsid w:val="006F7C23"/>
    <w:rsid w:val="006F7EAC"/>
    <w:rsid w:val="007006EC"/>
    <w:rsid w:val="00700993"/>
    <w:rsid w:val="00700F04"/>
    <w:rsid w:val="007017BD"/>
    <w:rsid w:val="00701EBC"/>
    <w:rsid w:val="00703395"/>
    <w:rsid w:val="007036B7"/>
    <w:rsid w:val="00703910"/>
    <w:rsid w:val="00704F58"/>
    <w:rsid w:val="007051A9"/>
    <w:rsid w:val="007053A8"/>
    <w:rsid w:val="007056DF"/>
    <w:rsid w:val="007057CC"/>
    <w:rsid w:val="0070598A"/>
    <w:rsid w:val="007061F8"/>
    <w:rsid w:val="00706662"/>
    <w:rsid w:val="00706896"/>
    <w:rsid w:val="00706A8F"/>
    <w:rsid w:val="0071045F"/>
    <w:rsid w:val="007117DA"/>
    <w:rsid w:val="00711EDF"/>
    <w:rsid w:val="0071278F"/>
    <w:rsid w:val="00712DB5"/>
    <w:rsid w:val="00714AF2"/>
    <w:rsid w:val="00714F02"/>
    <w:rsid w:val="00715177"/>
    <w:rsid w:val="00715F63"/>
    <w:rsid w:val="007162E9"/>
    <w:rsid w:val="007168D3"/>
    <w:rsid w:val="00717013"/>
    <w:rsid w:val="007178D4"/>
    <w:rsid w:val="007179DB"/>
    <w:rsid w:val="0072043A"/>
    <w:rsid w:val="00720D56"/>
    <w:rsid w:val="00726DAE"/>
    <w:rsid w:val="00727E70"/>
    <w:rsid w:val="00730732"/>
    <w:rsid w:val="00730BA0"/>
    <w:rsid w:val="00730E19"/>
    <w:rsid w:val="007311FB"/>
    <w:rsid w:val="00731467"/>
    <w:rsid w:val="007323CB"/>
    <w:rsid w:val="00733DFF"/>
    <w:rsid w:val="00735461"/>
    <w:rsid w:val="00735579"/>
    <w:rsid w:val="00736106"/>
    <w:rsid w:val="0073740E"/>
    <w:rsid w:val="007377EF"/>
    <w:rsid w:val="00740BFC"/>
    <w:rsid w:val="00741C9B"/>
    <w:rsid w:val="00741F60"/>
    <w:rsid w:val="0074236A"/>
    <w:rsid w:val="007425D7"/>
    <w:rsid w:val="007425DF"/>
    <w:rsid w:val="00743D0E"/>
    <w:rsid w:val="00744253"/>
    <w:rsid w:val="007465E2"/>
    <w:rsid w:val="00747319"/>
    <w:rsid w:val="00747E65"/>
    <w:rsid w:val="0075098E"/>
    <w:rsid w:val="00752D0A"/>
    <w:rsid w:val="00752FBB"/>
    <w:rsid w:val="00753264"/>
    <w:rsid w:val="0075503A"/>
    <w:rsid w:val="00756235"/>
    <w:rsid w:val="00756325"/>
    <w:rsid w:val="007566C8"/>
    <w:rsid w:val="007566CE"/>
    <w:rsid w:val="00757CBF"/>
    <w:rsid w:val="007603B9"/>
    <w:rsid w:val="007612C2"/>
    <w:rsid w:val="007612FE"/>
    <w:rsid w:val="00762D9F"/>
    <w:rsid w:val="00764AC5"/>
    <w:rsid w:val="00765792"/>
    <w:rsid w:val="00765D35"/>
    <w:rsid w:val="00766411"/>
    <w:rsid w:val="00766975"/>
    <w:rsid w:val="00767326"/>
    <w:rsid w:val="00770748"/>
    <w:rsid w:val="0077178D"/>
    <w:rsid w:val="007735BF"/>
    <w:rsid w:val="00773AAE"/>
    <w:rsid w:val="00773D3C"/>
    <w:rsid w:val="00774515"/>
    <w:rsid w:val="00774EC9"/>
    <w:rsid w:val="0077532A"/>
    <w:rsid w:val="007753BC"/>
    <w:rsid w:val="00775501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47C8"/>
    <w:rsid w:val="007856F9"/>
    <w:rsid w:val="007859CC"/>
    <w:rsid w:val="00786355"/>
    <w:rsid w:val="007864AA"/>
    <w:rsid w:val="0078677F"/>
    <w:rsid w:val="00787E31"/>
    <w:rsid w:val="0079043E"/>
    <w:rsid w:val="00791C70"/>
    <w:rsid w:val="00792550"/>
    <w:rsid w:val="00793065"/>
    <w:rsid w:val="0079349A"/>
    <w:rsid w:val="00793C06"/>
    <w:rsid w:val="00793CE3"/>
    <w:rsid w:val="00794203"/>
    <w:rsid w:val="00794896"/>
    <w:rsid w:val="00795093"/>
    <w:rsid w:val="0079551B"/>
    <w:rsid w:val="00795585"/>
    <w:rsid w:val="0079572F"/>
    <w:rsid w:val="0079577E"/>
    <w:rsid w:val="00796C2A"/>
    <w:rsid w:val="007974D8"/>
    <w:rsid w:val="007A18EA"/>
    <w:rsid w:val="007A1F3E"/>
    <w:rsid w:val="007A2E96"/>
    <w:rsid w:val="007A305B"/>
    <w:rsid w:val="007A40A9"/>
    <w:rsid w:val="007A4ABE"/>
    <w:rsid w:val="007A4CC2"/>
    <w:rsid w:val="007A4F36"/>
    <w:rsid w:val="007A56C0"/>
    <w:rsid w:val="007A5BBD"/>
    <w:rsid w:val="007A633F"/>
    <w:rsid w:val="007A67E0"/>
    <w:rsid w:val="007A6EE6"/>
    <w:rsid w:val="007B1254"/>
    <w:rsid w:val="007B14B5"/>
    <w:rsid w:val="007B229D"/>
    <w:rsid w:val="007B29D2"/>
    <w:rsid w:val="007B387F"/>
    <w:rsid w:val="007B38B1"/>
    <w:rsid w:val="007B40A8"/>
    <w:rsid w:val="007B48A3"/>
    <w:rsid w:val="007B53E0"/>
    <w:rsid w:val="007B5EE2"/>
    <w:rsid w:val="007B6D61"/>
    <w:rsid w:val="007B7AD7"/>
    <w:rsid w:val="007B7B15"/>
    <w:rsid w:val="007B7BAE"/>
    <w:rsid w:val="007B7D86"/>
    <w:rsid w:val="007C3423"/>
    <w:rsid w:val="007C34EA"/>
    <w:rsid w:val="007C359A"/>
    <w:rsid w:val="007C4C91"/>
    <w:rsid w:val="007C4DF4"/>
    <w:rsid w:val="007C61D9"/>
    <w:rsid w:val="007C66AC"/>
    <w:rsid w:val="007C6FB4"/>
    <w:rsid w:val="007C7B91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82B"/>
    <w:rsid w:val="007D5261"/>
    <w:rsid w:val="007D5FCA"/>
    <w:rsid w:val="007D690C"/>
    <w:rsid w:val="007D6E7B"/>
    <w:rsid w:val="007D750F"/>
    <w:rsid w:val="007D77C6"/>
    <w:rsid w:val="007E02E0"/>
    <w:rsid w:val="007E06AA"/>
    <w:rsid w:val="007E0B24"/>
    <w:rsid w:val="007E264F"/>
    <w:rsid w:val="007E30DF"/>
    <w:rsid w:val="007E42DB"/>
    <w:rsid w:val="007E65B8"/>
    <w:rsid w:val="007E75A4"/>
    <w:rsid w:val="007E784D"/>
    <w:rsid w:val="007E7F5A"/>
    <w:rsid w:val="007F00CA"/>
    <w:rsid w:val="007F014A"/>
    <w:rsid w:val="007F14F8"/>
    <w:rsid w:val="007F1B9D"/>
    <w:rsid w:val="007F2AE5"/>
    <w:rsid w:val="007F45B9"/>
    <w:rsid w:val="007F48BA"/>
    <w:rsid w:val="007F4A1D"/>
    <w:rsid w:val="007F4C8F"/>
    <w:rsid w:val="007F664F"/>
    <w:rsid w:val="007F668B"/>
    <w:rsid w:val="007F6AA2"/>
    <w:rsid w:val="007F7F68"/>
    <w:rsid w:val="00800140"/>
    <w:rsid w:val="00800369"/>
    <w:rsid w:val="00801406"/>
    <w:rsid w:val="0080172B"/>
    <w:rsid w:val="00802560"/>
    <w:rsid w:val="00803D23"/>
    <w:rsid w:val="008049D8"/>
    <w:rsid w:val="0080623B"/>
    <w:rsid w:val="00806FF4"/>
    <w:rsid w:val="00807BDC"/>
    <w:rsid w:val="00810FA1"/>
    <w:rsid w:val="0081177B"/>
    <w:rsid w:val="00812B95"/>
    <w:rsid w:val="008131E6"/>
    <w:rsid w:val="0081332C"/>
    <w:rsid w:val="00813433"/>
    <w:rsid w:val="00814726"/>
    <w:rsid w:val="00816D39"/>
    <w:rsid w:val="00817465"/>
    <w:rsid w:val="0081766B"/>
    <w:rsid w:val="00820E5D"/>
    <w:rsid w:val="008219B9"/>
    <w:rsid w:val="008219DC"/>
    <w:rsid w:val="00821F74"/>
    <w:rsid w:val="008225B9"/>
    <w:rsid w:val="008229E5"/>
    <w:rsid w:val="00822B92"/>
    <w:rsid w:val="00822E29"/>
    <w:rsid w:val="00822F82"/>
    <w:rsid w:val="00823377"/>
    <w:rsid w:val="00823895"/>
    <w:rsid w:val="008241A2"/>
    <w:rsid w:val="008250C0"/>
    <w:rsid w:val="008264E1"/>
    <w:rsid w:val="0082666C"/>
    <w:rsid w:val="00826994"/>
    <w:rsid w:val="00826B4F"/>
    <w:rsid w:val="00827234"/>
    <w:rsid w:val="00827281"/>
    <w:rsid w:val="00827F68"/>
    <w:rsid w:val="008302A5"/>
    <w:rsid w:val="00831975"/>
    <w:rsid w:val="00831A67"/>
    <w:rsid w:val="00831F4F"/>
    <w:rsid w:val="008328C9"/>
    <w:rsid w:val="008329C6"/>
    <w:rsid w:val="008331BB"/>
    <w:rsid w:val="008332C4"/>
    <w:rsid w:val="00833527"/>
    <w:rsid w:val="0083381A"/>
    <w:rsid w:val="00833C0A"/>
    <w:rsid w:val="0083443E"/>
    <w:rsid w:val="00835835"/>
    <w:rsid w:val="008372C2"/>
    <w:rsid w:val="0083760F"/>
    <w:rsid w:val="008378FB"/>
    <w:rsid w:val="00840C2C"/>
    <w:rsid w:val="00840DEA"/>
    <w:rsid w:val="0084118A"/>
    <w:rsid w:val="00842A1D"/>
    <w:rsid w:val="008430B6"/>
    <w:rsid w:val="0084503F"/>
    <w:rsid w:val="00845141"/>
    <w:rsid w:val="00845994"/>
    <w:rsid w:val="008467A8"/>
    <w:rsid w:val="008470D1"/>
    <w:rsid w:val="00850911"/>
    <w:rsid w:val="00850CBF"/>
    <w:rsid w:val="00852078"/>
    <w:rsid w:val="008524B6"/>
    <w:rsid w:val="008533D2"/>
    <w:rsid w:val="008541EB"/>
    <w:rsid w:val="00854CB4"/>
    <w:rsid w:val="008551F7"/>
    <w:rsid w:val="00856146"/>
    <w:rsid w:val="00856A8B"/>
    <w:rsid w:val="00857D3A"/>
    <w:rsid w:val="00857D64"/>
    <w:rsid w:val="00857EE0"/>
    <w:rsid w:val="00860F15"/>
    <w:rsid w:val="0086147D"/>
    <w:rsid w:val="00862010"/>
    <w:rsid w:val="008629EB"/>
    <w:rsid w:val="00862D76"/>
    <w:rsid w:val="00863BC0"/>
    <w:rsid w:val="00864035"/>
    <w:rsid w:val="008640CC"/>
    <w:rsid w:val="00864ACA"/>
    <w:rsid w:val="00865092"/>
    <w:rsid w:val="00866B69"/>
    <w:rsid w:val="00866BCA"/>
    <w:rsid w:val="00870FA2"/>
    <w:rsid w:val="0087118C"/>
    <w:rsid w:val="00871337"/>
    <w:rsid w:val="00871B7B"/>
    <w:rsid w:val="00871F3F"/>
    <w:rsid w:val="00871F60"/>
    <w:rsid w:val="00872F6C"/>
    <w:rsid w:val="00873304"/>
    <w:rsid w:val="00873573"/>
    <w:rsid w:val="00874327"/>
    <w:rsid w:val="00875545"/>
    <w:rsid w:val="0087566E"/>
    <w:rsid w:val="008759DD"/>
    <w:rsid w:val="008767ED"/>
    <w:rsid w:val="008778FC"/>
    <w:rsid w:val="00877E06"/>
    <w:rsid w:val="00877FDE"/>
    <w:rsid w:val="008820D5"/>
    <w:rsid w:val="00882772"/>
    <w:rsid w:val="00882ACE"/>
    <w:rsid w:val="008834E9"/>
    <w:rsid w:val="00883B07"/>
    <w:rsid w:val="00883E14"/>
    <w:rsid w:val="008843FF"/>
    <w:rsid w:val="008845F8"/>
    <w:rsid w:val="00884728"/>
    <w:rsid w:val="00886C09"/>
    <w:rsid w:val="00886D7A"/>
    <w:rsid w:val="008875DF"/>
    <w:rsid w:val="00887F75"/>
    <w:rsid w:val="00887FD7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362F"/>
    <w:rsid w:val="00893D3E"/>
    <w:rsid w:val="00894410"/>
    <w:rsid w:val="008945C4"/>
    <w:rsid w:val="008946EC"/>
    <w:rsid w:val="00894F85"/>
    <w:rsid w:val="00896190"/>
    <w:rsid w:val="008969E4"/>
    <w:rsid w:val="008971B5"/>
    <w:rsid w:val="008A0A05"/>
    <w:rsid w:val="008A0B0B"/>
    <w:rsid w:val="008A3C61"/>
    <w:rsid w:val="008A3F5B"/>
    <w:rsid w:val="008A4CC8"/>
    <w:rsid w:val="008A50CD"/>
    <w:rsid w:val="008A53CF"/>
    <w:rsid w:val="008A60C3"/>
    <w:rsid w:val="008A65B4"/>
    <w:rsid w:val="008A69ED"/>
    <w:rsid w:val="008A7D69"/>
    <w:rsid w:val="008A7E33"/>
    <w:rsid w:val="008B0248"/>
    <w:rsid w:val="008B0A3E"/>
    <w:rsid w:val="008B0EDA"/>
    <w:rsid w:val="008B117F"/>
    <w:rsid w:val="008B1E50"/>
    <w:rsid w:val="008B470C"/>
    <w:rsid w:val="008B5138"/>
    <w:rsid w:val="008B6081"/>
    <w:rsid w:val="008B6A67"/>
    <w:rsid w:val="008B6B53"/>
    <w:rsid w:val="008B7356"/>
    <w:rsid w:val="008B78D7"/>
    <w:rsid w:val="008C03EA"/>
    <w:rsid w:val="008C0B01"/>
    <w:rsid w:val="008C1247"/>
    <w:rsid w:val="008C151B"/>
    <w:rsid w:val="008C2001"/>
    <w:rsid w:val="008C267E"/>
    <w:rsid w:val="008C2CA2"/>
    <w:rsid w:val="008C2E3F"/>
    <w:rsid w:val="008C2F60"/>
    <w:rsid w:val="008C4086"/>
    <w:rsid w:val="008C5236"/>
    <w:rsid w:val="008C6020"/>
    <w:rsid w:val="008C69B5"/>
    <w:rsid w:val="008C70FF"/>
    <w:rsid w:val="008C71AC"/>
    <w:rsid w:val="008D0C0D"/>
    <w:rsid w:val="008D0E47"/>
    <w:rsid w:val="008D0FDB"/>
    <w:rsid w:val="008D138B"/>
    <w:rsid w:val="008D15D3"/>
    <w:rsid w:val="008D2D6A"/>
    <w:rsid w:val="008D42B4"/>
    <w:rsid w:val="008D51A1"/>
    <w:rsid w:val="008D555D"/>
    <w:rsid w:val="008D574C"/>
    <w:rsid w:val="008D6168"/>
    <w:rsid w:val="008D6700"/>
    <w:rsid w:val="008D6AD3"/>
    <w:rsid w:val="008D6C40"/>
    <w:rsid w:val="008D6DE8"/>
    <w:rsid w:val="008D6F41"/>
    <w:rsid w:val="008D6FF3"/>
    <w:rsid w:val="008D723A"/>
    <w:rsid w:val="008D7277"/>
    <w:rsid w:val="008D7C9E"/>
    <w:rsid w:val="008E0C2F"/>
    <w:rsid w:val="008E156F"/>
    <w:rsid w:val="008E2182"/>
    <w:rsid w:val="008E23F6"/>
    <w:rsid w:val="008E2BA0"/>
    <w:rsid w:val="008E2D4B"/>
    <w:rsid w:val="008E3E16"/>
    <w:rsid w:val="008E3F3C"/>
    <w:rsid w:val="008E4335"/>
    <w:rsid w:val="008E5535"/>
    <w:rsid w:val="008E5840"/>
    <w:rsid w:val="008E622E"/>
    <w:rsid w:val="008E64AA"/>
    <w:rsid w:val="008E693A"/>
    <w:rsid w:val="008E6EC7"/>
    <w:rsid w:val="008F1FF1"/>
    <w:rsid w:val="008F24D5"/>
    <w:rsid w:val="008F4E36"/>
    <w:rsid w:val="008F4F6F"/>
    <w:rsid w:val="008F564A"/>
    <w:rsid w:val="008F7601"/>
    <w:rsid w:val="008F7AFD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623D"/>
    <w:rsid w:val="009074AF"/>
    <w:rsid w:val="00907957"/>
    <w:rsid w:val="00907B8F"/>
    <w:rsid w:val="00907C9A"/>
    <w:rsid w:val="009113B8"/>
    <w:rsid w:val="00911AAE"/>
    <w:rsid w:val="009127A1"/>
    <w:rsid w:val="00913442"/>
    <w:rsid w:val="0091393C"/>
    <w:rsid w:val="00913BC5"/>
    <w:rsid w:val="00914A2B"/>
    <w:rsid w:val="00915001"/>
    <w:rsid w:val="00916BC5"/>
    <w:rsid w:val="00920CC2"/>
    <w:rsid w:val="009214FF"/>
    <w:rsid w:val="00923140"/>
    <w:rsid w:val="00924391"/>
    <w:rsid w:val="00924F09"/>
    <w:rsid w:val="00925267"/>
    <w:rsid w:val="00926816"/>
    <w:rsid w:val="00926922"/>
    <w:rsid w:val="00927214"/>
    <w:rsid w:val="009272A2"/>
    <w:rsid w:val="00927CD7"/>
    <w:rsid w:val="00927DB2"/>
    <w:rsid w:val="00930130"/>
    <w:rsid w:val="00930257"/>
    <w:rsid w:val="00931408"/>
    <w:rsid w:val="0093169E"/>
    <w:rsid w:val="009335F9"/>
    <w:rsid w:val="009342E7"/>
    <w:rsid w:val="009348B8"/>
    <w:rsid w:val="00934C8A"/>
    <w:rsid w:val="0093546E"/>
    <w:rsid w:val="009372EE"/>
    <w:rsid w:val="00941A7A"/>
    <w:rsid w:val="00941AC2"/>
    <w:rsid w:val="009423FE"/>
    <w:rsid w:val="00943884"/>
    <w:rsid w:val="00943D66"/>
    <w:rsid w:val="00944147"/>
    <w:rsid w:val="00944278"/>
    <w:rsid w:val="00944360"/>
    <w:rsid w:val="0094449E"/>
    <w:rsid w:val="009447F4"/>
    <w:rsid w:val="009449E9"/>
    <w:rsid w:val="0094659F"/>
    <w:rsid w:val="009476CE"/>
    <w:rsid w:val="00947BCA"/>
    <w:rsid w:val="00947C25"/>
    <w:rsid w:val="00947F50"/>
    <w:rsid w:val="009507A0"/>
    <w:rsid w:val="009510E6"/>
    <w:rsid w:val="0095159F"/>
    <w:rsid w:val="00952073"/>
    <w:rsid w:val="00952711"/>
    <w:rsid w:val="009534B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579C2"/>
    <w:rsid w:val="0096046D"/>
    <w:rsid w:val="00961F99"/>
    <w:rsid w:val="0096214A"/>
    <w:rsid w:val="00964271"/>
    <w:rsid w:val="0096482C"/>
    <w:rsid w:val="00965097"/>
    <w:rsid w:val="009651A6"/>
    <w:rsid w:val="00965E68"/>
    <w:rsid w:val="009669D7"/>
    <w:rsid w:val="009669F0"/>
    <w:rsid w:val="00967473"/>
    <w:rsid w:val="00967646"/>
    <w:rsid w:val="00967914"/>
    <w:rsid w:val="0097040B"/>
    <w:rsid w:val="00970946"/>
    <w:rsid w:val="00970F03"/>
    <w:rsid w:val="00971BBF"/>
    <w:rsid w:val="00972A8B"/>
    <w:rsid w:val="00972B77"/>
    <w:rsid w:val="009734A3"/>
    <w:rsid w:val="009749CC"/>
    <w:rsid w:val="009749E7"/>
    <w:rsid w:val="00975AC1"/>
    <w:rsid w:val="00975FD9"/>
    <w:rsid w:val="0097685B"/>
    <w:rsid w:val="00977B3A"/>
    <w:rsid w:val="00980AD3"/>
    <w:rsid w:val="0098180D"/>
    <w:rsid w:val="0098251A"/>
    <w:rsid w:val="00982DF8"/>
    <w:rsid w:val="00982FE9"/>
    <w:rsid w:val="0098334D"/>
    <w:rsid w:val="00983B71"/>
    <w:rsid w:val="0098417B"/>
    <w:rsid w:val="00985842"/>
    <w:rsid w:val="009860EE"/>
    <w:rsid w:val="0098623E"/>
    <w:rsid w:val="009871EF"/>
    <w:rsid w:val="00987D5F"/>
    <w:rsid w:val="0099020A"/>
    <w:rsid w:val="009917E6"/>
    <w:rsid w:val="009918F6"/>
    <w:rsid w:val="00992DBB"/>
    <w:rsid w:val="00992F46"/>
    <w:rsid w:val="0099392A"/>
    <w:rsid w:val="0099395F"/>
    <w:rsid w:val="009939BF"/>
    <w:rsid w:val="00993DF1"/>
    <w:rsid w:val="00993F43"/>
    <w:rsid w:val="00994700"/>
    <w:rsid w:val="009948E6"/>
    <w:rsid w:val="0099546A"/>
    <w:rsid w:val="009958F1"/>
    <w:rsid w:val="00995B0C"/>
    <w:rsid w:val="00995E57"/>
    <w:rsid w:val="009963A6"/>
    <w:rsid w:val="00996C03"/>
    <w:rsid w:val="009974D9"/>
    <w:rsid w:val="0099785E"/>
    <w:rsid w:val="00997C7F"/>
    <w:rsid w:val="009A0057"/>
    <w:rsid w:val="009A0B48"/>
    <w:rsid w:val="009A0B4B"/>
    <w:rsid w:val="009A1138"/>
    <w:rsid w:val="009A15A0"/>
    <w:rsid w:val="009A26E5"/>
    <w:rsid w:val="009A2BE4"/>
    <w:rsid w:val="009A38CB"/>
    <w:rsid w:val="009A3B47"/>
    <w:rsid w:val="009A3E82"/>
    <w:rsid w:val="009A597A"/>
    <w:rsid w:val="009A59E6"/>
    <w:rsid w:val="009A5AFB"/>
    <w:rsid w:val="009A5DE2"/>
    <w:rsid w:val="009A5E61"/>
    <w:rsid w:val="009A6438"/>
    <w:rsid w:val="009A718E"/>
    <w:rsid w:val="009A7AB0"/>
    <w:rsid w:val="009B0018"/>
    <w:rsid w:val="009B1122"/>
    <w:rsid w:val="009B14D5"/>
    <w:rsid w:val="009B1DC6"/>
    <w:rsid w:val="009B21D6"/>
    <w:rsid w:val="009B2BE5"/>
    <w:rsid w:val="009B2E23"/>
    <w:rsid w:val="009B3250"/>
    <w:rsid w:val="009B390F"/>
    <w:rsid w:val="009B3D1D"/>
    <w:rsid w:val="009B3D51"/>
    <w:rsid w:val="009B4563"/>
    <w:rsid w:val="009B47E8"/>
    <w:rsid w:val="009B4A36"/>
    <w:rsid w:val="009B6409"/>
    <w:rsid w:val="009C0424"/>
    <w:rsid w:val="009C1608"/>
    <w:rsid w:val="009C17C7"/>
    <w:rsid w:val="009C1898"/>
    <w:rsid w:val="009C2BBC"/>
    <w:rsid w:val="009C39A1"/>
    <w:rsid w:val="009C4B77"/>
    <w:rsid w:val="009C4C3F"/>
    <w:rsid w:val="009C58E0"/>
    <w:rsid w:val="009C6109"/>
    <w:rsid w:val="009C76F4"/>
    <w:rsid w:val="009C7B45"/>
    <w:rsid w:val="009D02DF"/>
    <w:rsid w:val="009D30A5"/>
    <w:rsid w:val="009D34F1"/>
    <w:rsid w:val="009D368F"/>
    <w:rsid w:val="009D4BC9"/>
    <w:rsid w:val="009D531A"/>
    <w:rsid w:val="009D56B2"/>
    <w:rsid w:val="009D7545"/>
    <w:rsid w:val="009D7737"/>
    <w:rsid w:val="009D77AA"/>
    <w:rsid w:val="009E01A0"/>
    <w:rsid w:val="009E0764"/>
    <w:rsid w:val="009E07E3"/>
    <w:rsid w:val="009E0B0C"/>
    <w:rsid w:val="009E116F"/>
    <w:rsid w:val="009E1D62"/>
    <w:rsid w:val="009E1DB5"/>
    <w:rsid w:val="009E2792"/>
    <w:rsid w:val="009E39C0"/>
    <w:rsid w:val="009E3C25"/>
    <w:rsid w:val="009E52E1"/>
    <w:rsid w:val="009E5B52"/>
    <w:rsid w:val="009E5CAE"/>
    <w:rsid w:val="009E6CF4"/>
    <w:rsid w:val="009E77C0"/>
    <w:rsid w:val="009E7D64"/>
    <w:rsid w:val="009F0A52"/>
    <w:rsid w:val="009F1011"/>
    <w:rsid w:val="009F17ED"/>
    <w:rsid w:val="009F1999"/>
    <w:rsid w:val="009F214E"/>
    <w:rsid w:val="009F2D6A"/>
    <w:rsid w:val="009F4599"/>
    <w:rsid w:val="009F480F"/>
    <w:rsid w:val="009F5694"/>
    <w:rsid w:val="009F5A32"/>
    <w:rsid w:val="009F64E9"/>
    <w:rsid w:val="009F6AE2"/>
    <w:rsid w:val="009F6D64"/>
    <w:rsid w:val="009F78D6"/>
    <w:rsid w:val="009F7EB2"/>
    <w:rsid w:val="00A005DB"/>
    <w:rsid w:val="00A00633"/>
    <w:rsid w:val="00A009EF"/>
    <w:rsid w:val="00A00B8B"/>
    <w:rsid w:val="00A010D1"/>
    <w:rsid w:val="00A0116C"/>
    <w:rsid w:val="00A0166A"/>
    <w:rsid w:val="00A02C85"/>
    <w:rsid w:val="00A02E4B"/>
    <w:rsid w:val="00A04244"/>
    <w:rsid w:val="00A042CA"/>
    <w:rsid w:val="00A042EB"/>
    <w:rsid w:val="00A07501"/>
    <w:rsid w:val="00A07FA4"/>
    <w:rsid w:val="00A1005E"/>
    <w:rsid w:val="00A12350"/>
    <w:rsid w:val="00A125CC"/>
    <w:rsid w:val="00A1309B"/>
    <w:rsid w:val="00A132E7"/>
    <w:rsid w:val="00A13701"/>
    <w:rsid w:val="00A14299"/>
    <w:rsid w:val="00A148B6"/>
    <w:rsid w:val="00A14DCB"/>
    <w:rsid w:val="00A14F2C"/>
    <w:rsid w:val="00A1600D"/>
    <w:rsid w:val="00A168C9"/>
    <w:rsid w:val="00A16C20"/>
    <w:rsid w:val="00A16E0D"/>
    <w:rsid w:val="00A17236"/>
    <w:rsid w:val="00A211BD"/>
    <w:rsid w:val="00A245D4"/>
    <w:rsid w:val="00A24668"/>
    <w:rsid w:val="00A24EA2"/>
    <w:rsid w:val="00A2657C"/>
    <w:rsid w:val="00A26D10"/>
    <w:rsid w:val="00A26DBA"/>
    <w:rsid w:val="00A27293"/>
    <w:rsid w:val="00A27653"/>
    <w:rsid w:val="00A27CEB"/>
    <w:rsid w:val="00A31056"/>
    <w:rsid w:val="00A31426"/>
    <w:rsid w:val="00A3212D"/>
    <w:rsid w:val="00A321D9"/>
    <w:rsid w:val="00A33391"/>
    <w:rsid w:val="00A342E6"/>
    <w:rsid w:val="00A3474D"/>
    <w:rsid w:val="00A347A9"/>
    <w:rsid w:val="00A34A43"/>
    <w:rsid w:val="00A35487"/>
    <w:rsid w:val="00A35A48"/>
    <w:rsid w:val="00A364A8"/>
    <w:rsid w:val="00A36CEA"/>
    <w:rsid w:val="00A37D85"/>
    <w:rsid w:val="00A37F7A"/>
    <w:rsid w:val="00A40ACF"/>
    <w:rsid w:val="00A40C76"/>
    <w:rsid w:val="00A411E8"/>
    <w:rsid w:val="00A41909"/>
    <w:rsid w:val="00A41A56"/>
    <w:rsid w:val="00A41AF1"/>
    <w:rsid w:val="00A4251D"/>
    <w:rsid w:val="00A43777"/>
    <w:rsid w:val="00A459E0"/>
    <w:rsid w:val="00A45B4C"/>
    <w:rsid w:val="00A46226"/>
    <w:rsid w:val="00A477D1"/>
    <w:rsid w:val="00A5120A"/>
    <w:rsid w:val="00A51887"/>
    <w:rsid w:val="00A51890"/>
    <w:rsid w:val="00A5193F"/>
    <w:rsid w:val="00A5271B"/>
    <w:rsid w:val="00A536D5"/>
    <w:rsid w:val="00A53E9C"/>
    <w:rsid w:val="00A545E0"/>
    <w:rsid w:val="00A54EB0"/>
    <w:rsid w:val="00A552E5"/>
    <w:rsid w:val="00A55D18"/>
    <w:rsid w:val="00A56496"/>
    <w:rsid w:val="00A564EC"/>
    <w:rsid w:val="00A56B31"/>
    <w:rsid w:val="00A56B70"/>
    <w:rsid w:val="00A60235"/>
    <w:rsid w:val="00A60660"/>
    <w:rsid w:val="00A6129B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F3E"/>
    <w:rsid w:val="00A70A10"/>
    <w:rsid w:val="00A70E3C"/>
    <w:rsid w:val="00A70E93"/>
    <w:rsid w:val="00A7258F"/>
    <w:rsid w:val="00A725E0"/>
    <w:rsid w:val="00A732E0"/>
    <w:rsid w:val="00A74367"/>
    <w:rsid w:val="00A74A21"/>
    <w:rsid w:val="00A7559A"/>
    <w:rsid w:val="00A76350"/>
    <w:rsid w:val="00A77C17"/>
    <w:rsid w:val="00A77D0E"/>
    <w:rsid w:val="00A77D69"/>
    <w:rsid w:val="00A81609"/>
    <w:rsid w:val="00A83A47"/>
    <w:rsid w:val="00A848E0"/>
    <w:rsid w:val="00A84D51"/>
    <w:rsid w:val="00A84F82"/>
    <w:rsid w:val="00A85735"/>
    <w:rsid w:val="00A859F2"/>
    <w:rsid w:val="00A86001"/>
    <w:rsid w:val="00A86274"/>
    <w:rsid w:val="00A86CB5"/>
    <w:rsid w:val="00A86CE5"/>
    <w:rsid w:val="00A879B8"/>
    <w:rsid w:val="00A915B9"/>
    <w:rsid w:val="00A9290F"/>
    <w:rsid w:val="00A929CD"/>
    <w:rsid w:val="00A93D38"/>
    <w:rsid w:val="00A9448E"/>
    <w:rsid w:val="00A960C2"/>
    <w:rsid w:val="00A966AC"/>
    <w:rsid w:val="00AA2777"/>
    <w:rsid w:val="00AA4E9B"/>
    <w:rsid w:val="00AA4FCF"/>
    <w:rsid w:val="00AA52BB"/>
    <w:rsid w:val="00AA5B1B"/>
    <w:rsid w:val="00AA5C5A"/>
    <w:rsid w:val="00AA6651"/>
    <w:rsid w:val="00AA7C7C"/>
    <w:rsid w:val="00AB0364"/>
    <w:rsid w:val="00AB03D1"/>
    <w:rsid w:val="00AB0E68"/>
    <w:rsid w:val="00AB11E2"/>
    <w:rsid w:val="00AB16F1"/>
    <w:rsid w:val="00AB1AE1"/>
    <w:rsid w:val="00AB3701"/>
    <w:rsid w:val="00AB3D95"/>
    <w:rsid w:val="00AB3F99"/>
    <w:rsid w:val="00AB55CA"/>
    <w:rsid w:val="00AB5B5A"/>
    <w:rsid w:val="00AB5D7D"/>
    <w:rsid w:val="00AB735F"/>
    <w:rsid w:val="00AB7D9C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BAD"/>
    <w:rsid w:val="00AC3EA7"/>
    <w:rsid w:val="00AC4863"/>
    <w:rsid w:val="00AC5C94"/>
    <w:rsid w:val="00AC64CF"/>
    <w:rsid w:val="00AD0D2E"/>
    <w:rsid w:val="00AD0E0E"/>
    <w:rsid w:val="00AD1499"/>
    <w:rsid w:val="00AD1CAE"/>
    <w:rsid w:val="00AD3383"/>
    <w:rsid w:val="00AD4534"/>
    <w:rsid w:val="00AD46B0"/>
    <w:rsid w:val="00AD4E7D"/>
    <w:rsid w:val="00AD51A3"/>
    <w:rsid w:val="00AD52D9"/>
    <w:rsid w:val="00AD58A7"/>
    <w:rsid w:val="00AD5F58"/>
    <w:rsid w:val="00AD6A2E"/>
    <w:rsid w:val="00AD6E74"/>
    <w:rsid w:val="00AD73F3"/>
    <w:rsid w:val="00AD7697"/>
    <w:rsid w:val="00AD7E10"/>
    <w:rsid w:val="00AD7F9A"/>
    <w:rsid w:val="00AE0C6C"/>
    <w:rsid w:val="00AE11C1"/>
    <w:rsid w:val="00AE16E6"/>
    <w:rsid w:val="00AE1FD9"/>
    <w:rsid w:val="00AE2232"/>
    <w:rsid w:val="00AE3089"/>
    <w:rsid w:val="00AE5283"/>
    <w:rsid w:val="00AE5E58"/>
    <w:rsid w:val="00AE72F8"/>
    <w:rsid w:val="00AE7D78"/>
    <w:rsid w:val="00AE7FA1"/>
    <w:rsid w:val="00AF091E"/>
    <w:rsid w:val="00AF0D64"/>
    <w:rsid w:val="00AF0F7D"/>
    <w:rsid w:val="00AF1475"/>
    <w:rsid w:val="00AF15C4"/>
    <w:rsid w:val="00AF2128"/>
    <w:rsid w:val="00AF2A49"/>
    <w:rsid w:val="00AF4FF9"/>
    <w:rsid w:val="00AF5D3E"/>
    <w:rsid w:val="00AF6C39"/>
    <w:rsid w:val="00AF7242"/>
    <w:rsid w:val="00B00B44"/>
    <w:rsid w:val="00B00C27"/>
    <w:rsid w:val="00B00CC8"/>
    <w:rsid w:val="00B0155E"/>
    <w:rsid w:val="00B01953"/>
    <w:rsid w:val="00B01AF9"/>
    <w:rsid w:val="00B02B10"/>
    <w:rsid w:val="00B034A2"/>
    <w:rsid w:val="00B03E38"/>
    <w:rsid w:val="00B04301"/>
    <w:rsid w:val="00B04593"/>
    <w:rsid w:val="00B045F0"/>
    <w:rsid w:val="00B0480D"/>
    <w:rsid w:val="00B05296"/>
    <w:rsid w:val="00B05A17"/>
    <w:rsid w:val="00B0720E"/>
    <w:rsid w:val="00B1030B"/>
    <w:rsid w:val="00B10D72"/>
    <w:rsid w:val="00B11240"/>
    <w:rsid w:val="00B1240D"/>
    <w:rsid w:val="00B135B3"/>
    <w:rsid w:val="00B13D36"/>
    <w:rsid w:val="00B15DAA"/>
    <w:rsid w:val="00B17C57"/>
    <w:rsid w:val="00B20687"/>
    <w:rsid w:val="00B20CFE"/>
    <w:rsid w:val="00B21891"/>
    <w:rsid w:val="00B22E99"/>
    <w:rsid w:val="00B23149"/>
    <w:rsid w:val="00B23E77"/>
    <w:rsid w:val="00B23FBB"/>
    <w:rsid w:val="00B24856"/>
    <w:rsid w:val="00B24BE5"/>
    <w:rsid w:val="00B24E0B"/>
    <w:rsid w:val="00B26D5C"/>
    <w:rsid w:val="00B26F2C"/>
    <w:rsid w:val="00B272A3"/>
    <w:rsid w:val="00B27EDF"/>
    <w:rsid w:val="00B318FA"/>
    <w:rsid w:val="00B31BF8"/>
    <w:rsid w:val="00B32BC1"/>
    <w:rsid w:val="00B33CCF"/>
    <w:rsid w:val="00B3440C"/>
    <w:rsid w:val="00B35019"/>
    <w:rsid w:val="00B35EA9"/>
    <w:rsid w:val="00B3628A"/>
    <w:rsid w:val="00B369E4"/>
    <w:rsid w:val="00B3713F"/>
    <w:rsid w:val="00B374A4"/>
    <w:rsid w:val="00B41055"/>
    <w:rsid w:val="00B41CBE"/>
    <w:rsid w:val="00B422C1"/>
    <w:rsid w:val="00B43EB9"/>
    <w:rsid w:val="00B449F2"/>
    <w:rsid w:val="00B44F75"/>
    <w:rsid w:val="00B451E3"/>
    <w:rsid w:val="00B45D68"/>
    <w:rsid w:val="00B46667"/>
    <w:rsid w:val="00B46FB3"/>
    <w:rsid w:val="00B47136"/>
    <w:rsid w:val="00B47B43"/>
    <w:rsid w:val="00B50205"/>
    <w:rsid w:val="00B51193"/>
    <w:rsid w:val="00B51A01"/>
    <w:rsid w:val="00B51C05"/>
    <w:rsid w:val="00B546B7"/>
    <w:rsid w:val="00B5536F"/>
    <w:rsid w:val="00B556D6"/>
    <w:rsid w:val="00B55ADD"/>
    <w:rsid w:val="00B55BE3"/>
    <w:rsid w:val="00B55C02"/>
    <w:rsid w:val="00B56C31"/>
    <w:rsid w:val="00B57F41"/>
    <w:rsid w:val="00B610CC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5E91"/>
    <w:rsid w:val="00B673AC"/>
    <w:rsid w:val="00B67AB7"/>
    <w:rsid w:val="00B67EB8"/>
    <w:rsid w:val="00B709B6"/>
    <w:rsid w:val="00B70F50"/>
    <w:rsid w:val="00B70F8C"/>
    <w:rsid w:val="00B71798"/>
    <w:rsid w:val="00B71CD8"/>
    <w:rsid w:val="00B726EC"/>
    <w:rsid w:val="00B7273A"/>
    <w:rsid w:val="00B7358F"/>
    <w:rsid w:val="00B73EC4"/>
    <w:rsid w:val="00B7778D"/>
    <w:rsid w:val="00B778E4"/>
    <w:rsid w:val="00B77EF9"/>
    <w:rsid w:val="00B80D3B"/>
    <w:rsid w:val="00B83D17"/>
    <w:rsid w:val="00B84255"/>
    <w:rsid w:val="00B84619"/>
    <w:rsid w:val="00B86686"/>
    <w:rsid w:val="00B8798E"/>
    <w:rsid w:val="00B90D6D"/>
    <w:rsid w:val="00B923D6"/>
    <w:rsid w:val="00B93987"/>
    <w:rsid w:val="00B9476F"/>
    <w:rsid w:val="00B95B16"/>
    <w:rsid w:val="00B9661A"/>
    <w:rsid w:val="00B97297"/>
    <w:rsid w:val="00B977AD"/>
    <w:rsid w:val="00B97C86"/>
    <w:rsid w:val="00BA00DB"/>
    <w:rsid w:val="00BA0197"/>
    <w:rsid w:val="00BA342D"/>
    <w:rsid w:val="00BA4C67"/>
    <w:rsid w:val="00BA5634"/>
    <w:rsid w:val="00BA5B81"/>
    <w:rsid w:val="00BA6903"/>
    <w:rsid w:val="00BA7395"/>
    <w:rsid w:val="00BB0692"/>
    <w:rsid w:val="00BB06A3"/>
    <w:rsid w:val="00BB080B"/>
    <w:rsid w:val="00BB24BA"/>
    <w:rsid w:val="00BB299D"/>
    <w:rsid w:val="00BB2FFB"/>
    <w:rsid w:val="00BB360D"/>
    <w:rsid w:val="00BB390E"/>
    <w:rsid w:val="00BB4C0D"/>
    <w:rsid w:val="00BB53B7"/>
    <w:rsid w:val="00BB687A"/>
    <w:rsid w:val="00BB7B28"/>
    <w:rsid w:val="00BB7FB5"/>
    <w:rsid w:val="00BC0336"/>
    <w:rsid w:val="00BC08B0"/>
    <w:rsid w:val="00BC0EBA"/>
    <w:rsid w:val="00BC16FE"/>
    <w:rsid w:val="00BC2090"/>
    <w:rsid w:val="00BC23B5"/>
    <w:rsid w:val="00BC3FA7"/>
    <w:rsid w:val="00BC4C3C"/>
    <w:rsid w:val="00BC5700"/>
    <w:rsid w:val="00BC657C"/>
    <w:rsid w:val="00BC7ADB"/>
    <w:rsid w:val="00BC7CB8"/>
    <w:rsid w:val="00BC7D92"/>
    <w:rsid w:val="00BC7ED4"/>
    <w:rsid w:val="00BD0D3F"/>
    <w:rsid w:val="00BD1B2E"/>
    <w:rsid w:val="00BD1E2D"/>
    <w:rsid w:val="00BD37BF"/>
    <w:rsid w:val="00BD395C"/>
    <w:rsid w:val="00BD3BB2"/>
    <w:rsid w:val="00BD3DF2"/>
    <w:rsid w:val="00BD433D"/>
    <w:rsid w:val="00BD4800"/>
    <w:rsid w:val="00BD50AC"/>
    <w:rsid w:val="00BD56F9"/>
    <w:rsid w:val="00BD58A0"/>
    <w:rsid w:val="00BD58C2"/>
    <w:rsid w:val="00BD5AA7"/>
    <w:rsid w:val="00BD695B"/>
    <w:rsid w:val="00BD7222"/>
    <w:rsid w:val="00BD790D"/>
    <w:rsid w:val="00BE04D2"/>
    <w:rsid w:val="00BE053F"/>
    <w:rsid w:val="00BE0F2E"/>
    <w:rsid w:val="00BE1259"/>
    <w:rsid w:val="00BE1962"/>
    <w:rsid w:val="00BE1ED5"/>
    <w:rsid w:val="00BE2862"/>
    <w:rsid w:val="00BE342E"/>
    <w:rsid w:val="00BE3702"/>
    <w:rsid w:val="00BE3824"/>
    <w:rsid w:val="00BE3993"/>
    <w:rsid w:val="00BE4DC9"/>
    <w:rsid w:val="00BE547E"/>
    <w:rsid w:val="00BE58D4"/>
    <w:rsid w:val="00BE65A8"/>
    <w:rsid w:val="00BE6661"/>
    <w:rsid w:val="00BE67E0"/>
    <w:rsid w:val="00BE73C7"/>
    <w:rsid w:val="00BE754F"/>
    <w:rsid w:val="00BF0082"/>
    <w:rsid w:val="00BF0C69"/>
    <w:rsid w:val="00BF0D81"/>
    <w:rsid w:val="00BF1E02"/>
    <w:rsid w:val="00BF2296"/>
    <w:rsid w:val="00BF2669"/>
    <w:rsid w:val="00BF2941"/>
    <w:rsid w:val="00BF3BED"/>
    <w:rsid w:val="00BF3BFF"/>
    <w:rsid w:val="00BF4021"/>
    <w:rsid w:val="00BF4ACE"/>
    <w:rsid w:val="00BF4BB8"/>
    <w:rsid w:val="00BF5540"/>
    <w:rsid w:val="00BF5836"/>
    <w:rsid w:val="00BF5BA0"/>
    <w:rsid w:val="00BF687D"/>
    <w:rsid w:val="00BF6D69"/>
    <w:rsid w:val="00C0022F"/>
    <w:rsid w:val="00C00241"/>
    <w:rsid w:val="00C010D6"/>
    <w:rsid w:val="00C01FB8"/>
    <w:rsid w:val="00C0257E"/>
    <w:rsid w:val="00C02A93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7410"/>
    <w:rsid w:val="00C10277"/>
    <w:rsid w:val="00C10F65"/>
    <w:rsid w:val="00C11569"/>
    <w:rsid w:val="00C11581"/>
    <w:rsid w:val="00C13439"/>
    <w:rsid w:val="00C1411F"/>
    <w:rsid w:val="00C14716"/>
    <w:rsid w:val="00C15240"/>
    <w:rsid w:val="00C16065"/>
    <w:rsid w:val="00C164C8"/>
    <w:rsid w:val="00C20013"/>
    <w:rsid w:val="00C20990"/>
    <w:rsid w:val="00C20BD0"/>
    <w:rsid w:val="00C2138E"/>
    <w:rsid w:val="00C21A42"/>
    <w:rsid w:val="00C21DCA"/>
    <w:rsid w:val="00C23C63"/>
    <w:rsid w:val="00C23D4A"/>
    <w:rsid w:val="00C246EF"/>
    <w:rsid w:val="00C253F2"/>
    <w:rsid w:val="00C259D6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1C05"/>
    <w:rsid w:val="00C34A1A"/>
    <w:rsid w:val="00C36B5E"/>
    <w:rsid w:val="00C371EC"/>
    <w:rsid w:val="00C37FF1"/>
    <w:rsid w:val="00C404A5"/>
    <w:rsid w:val="00C40F0A"/>
    <w:rsid w:val="00C41556"/>
    <w:rsid w:val="00C41CFB"/>
    <w:rsid w:val="00C4288D"/>
    <w:rsid w:val="00C43559"/>
    <w:rsid w:val="00C44257"/>
    <w:rsid w:val="00C448B7"/>
    <w:rsid w:val="00C4567E"/>
    <w:rsid w:val="00C47202"/>
    <w:rsid w:val="00C51790"/>
    <w:rsid w:val="00C51E76"/>
    <w:rsid w:val="00C52319"/>
    <w:rsid w:val="00C52A2B"/>
    <w:rsid w:val="00C52A6B"/>
    <w:rsid w:val="00C52BBD"/>
    <w:rsid w:val="00C52ECD"/>
    <w:rsid w:val="00C53F03"/>
    <w:rsid w:val="00C5432B"/>
    <w:rsid w:val="00C5457C"/>
    <w:rsid w:val="00C549F2"/>
    <w:rsid w:val="00C558C4"/>
    <w:rsid w:val="00C55D9C"/>
    <w:rsid w:val="00C56A6F"/>
    <w:rsid w:val="00C56B31"/>
    <w:rsid w:val="00C57302"/>
    <w:rsid w:val="00C5747D"/>
    <w:rsid w:val="00C602BD"/>
    <w:rsid w:val="00C61451"/>
    <w:rsid w:val="00C61FE5"/>
    <w:rsid w:val="00C61FF0"/>
    <w:rsid w:val="00C626B5"/>
    <w:rsid w:val="00C62B18"/>
    <w:rsid w:val="00C62FC5"/>
    <w:rsid w:val="00C630BE"/>
    <w:rsid w:val="00C63284"/>
    <w:rsid w:val="00C63D74"/>
    <w:rsid w:val="00C67684"/>
    <w:rsid w:val="00C67864"/>
    <w:rsid w:val="00C709BC"/>
    <w:rsid w:val="00C70F33"/>
    <w:rsid w:val="00C7106F"/>
    <w:rsid w:val="00C71ABA"/>
    <w:rsid w:val="00C71F2B"/>
    <w:rsid w:val="00C72D3A"/>
    <w:rsid w:val="00C73764"/>
    <w:rsid w:val="00C73C86"/>
    <w:rsid w:val="00C74096"/>
    <w:rsid w:val="00C74440"/>
    <w:rsid w:val="00C75353"/>
    <w:rsid w:val="00C75EE9"/>
    <w:rsid w:val="00C77A5F"/>
    <w:rsid w:val="00C77C51"/>
    <w:rsid w:val="00C77DA4"/>
    <w:rsid w:val="00C80B06"/>
    <w:rsid w:val="00C8100E"/>
    <w:rsid w:val="00C81486"/>
    <w:rsid w:val="00C82AF9"/>
    <w:rsid w:val="00C82BB2"/>
    <w:rsid w:val="00C82E33"/>
    <w:rsid w:val="00C82F96"/>
    <w:rsid w:val="00C832D8"/>
    <w:rsid w:val="00C85238"/>
    <w:rsid w:val="00C8622B"/>
    <w:rsid w:val="00C86577"/>
    <w:rsid w:val="00C8693C"/>
    <w:rsid w:val="00C86B31"/>
    <w:rsid w:val="00C86E90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3363"/>
    <w:rsid w:val="00C93A7D"/>
    <w:rsid w:val="00C94C8A"/>
    <w:rsid w:val="00C95506"/>
    <w:rsid w:val="00C97EA9"/>
    <w:rsid w:val="00CA0433"/>
    <w:rsid w:val="00CA08CD"/>
    <w:rsid w:val="00CA0A20"/>
    <w:rsid w:val="00CA0FBA"/>
    <w:rsid w:val="00CA1EF2"/>
    <w:rsid w:val="00CA22AD"/>
    <w:rsid w:val="00CA24A7"/>
    <w:rsid w:val="00CA2729"/>
    <w:rsid w:val="00CA2CDD"/>
    <w:rsid w:val="00CA2F4C"/>
    <w:rsid w:val="00CA3C1E"/>
    <w:rsid w:val="00CA4463"/>
    <w:rsid w:val="00CA686B"/>
    <w:rsid w:val="00CA691A"/>
    <w:rsid w:val="00CA6D95"/>
    <w:rsid w:val="00CA7442"/>
    <w:rsid w:val="00CA7B4F"/>
    <w:rsid w:val="00CB1388"/>
    <w:rsid w:val="00CB235A"/>
    <w:rsid w:val="00CB2B4B"/>
    <w:rsid w:val="00CB2EAC"/>
    <w:rsid w:val="00CB2EDA"/>
    <w:rsid w:val="00CB3065"/>
    <w:rsid w:val="00CB313E"/>
    <w:rsid w:val="00CB32D0"/>
    <w:rsid w:val="00CB3FFE"/>
    <w:rsid w:val="00CB491E"/>
    <w:rsid w:val="00CB514D"/>
    <w:rsid w:val="00CB5174"/>
    <w:rsid w:val="00CB544E"/>
    <w:rsid w:val="00CB5A5C"/>
    <w:rsid w:val="00CB6177"/>
    <w:rsid w:val="00CB6362"/>
    <w:rsid w:val="00CB7008"/>
    <w:rsid w:val="00CB7017"/>
    <w:rsid w:val="00CB71E8"/>
    <w:rsid w:val="00CB721B"/>
    <w:rsid w:val="00CB72E4"/>
    <w:rsid w:val="00CB760E"/>
    <w:rsid w:val="00CC0792"/>
    <w:rsid w:val="00CC0FCF"/>
    <w:rsid w:val="00CC1321"/>
    <w:rsid w:val="00CC27CD"/>
    <w:rsid w:val="00CC380A"/>
    <w:rsid w:val="00CC4D4E"/>
    <w:rsid w:val="00CC72FF"/>
    <w:rsid w:val="00CC778F"/>
    <w:rsid w:val="00CD0A70"/>
    <w:rsid w:val="00CD0B2C"/>
    <w:rsid w:val="00CD1242"/>
    <w:rsid w:val="00CD221B"/>
    <w:rsid w:val="00CD2587"/>
    <w:rsid w:val="00CD29D6"/>
    <w:rsid w:val="00CD42E9"/>
    <w:rsid w:val="00CD5870"/>
    <w:rsid w:val="00CD5DF4"/>
    <w:rsid w:val="00CD66B1"/>
    <w:rsid w:val="00CD68FF"/>
    <w:rsid w:val="00CD6E88"/>
    <w:rsid w:val="00CD6F37"/>
    <w:rsid w:val="00CD6F3D"/>
    <w:rsid w:val="00CE1889"/>
    <w:rsid w:val="00CE22D7"/>
    <w:rsid w:val="00CE5751"/>
    <w:rsid w:val="00CE59E2"/>
    <w:rsid w:val="00CE6327"/>
    <w:rsid w:val="00CE7E7C"/>
    <w:rsid w:val="00CF0584"/>
    <w:rsid w:val="00CF0961"/>
    <w:rsid w:val="00CF0E2F"/>
    <w:rsid w:val="00CF1258"/>
    <w:rsid w:val="00CF147F"/>
    <w:rsid w:val="00CF1E3F"/>
    <w:rsid w:val="00CF26C8"/>
    <w:rsid w:val="00CF2C1C"/>
    <w:rsid w:val="00CF3328"/>
    <w:rsid w:val="00CF382F"/>
    <w:rsid w:val="00CF41E7"/>
    <w:rsid w:val="00CF42D0"/>
    <w:rsid w:val="00CF47F0"/>
    <w:rsid w:val="00CF4AEB"/>
    <w:rsid w:val="00CF4CEE"/>
    <w:rsid w:val="00CF7102"/>
    <w:rsid w:val="00CF7190"/>
    <w:rsid w:val="00D0017B"/>
    <w:rsid w:val="00D0068F"/>
    <w:rsid w:val="00D00E36"/>
    <w:rsid w:val="00D00F47"/>
    <w:rsid w:val="00D029D7"/>
    <w:rsid w:val="00D03604"/>
    <w:rsid w:val="00D03E34"/>
    <w:rsid w:val="00D04D17"/>
    <w:rsid w:val="00D05295"/>
    <w:rsid w:val="00D0603A"/>
    <w:rsid w:val="00D06733"/>
    <w:rsid w:val="00D06F7D"/>
    <w:rsid w:val="00D075A6"/>
    <w:rsid w:val="00D10002"/>
    <w:rsid w:val="00D102BD"/>
    <w:rsid w:val="00D10991"/>
    <w:rsid w:val="00D113BD"/>
    <w:rsid w:val="00D119C8"/>
    <w:rsid w:val="00D12315"/>
    <w:rsid w:val="00D13089"/>
    <w:rsid w:val="00D13B12"/>
    <w:rsid w:val="00D13DCA"/>
    <w:rsid w:val="00D13F17"/>
    <w:rsid w:val="00D1419B"/>
    <w:rsid w:val="00D14366"/>
    <w:rsid w:val="00D159DB"/>
    <w:rsid w:val="00D15A73"/>
    <w:rsid w:val="00D16446"/>
    <w:rsid w:val="00D16FB5"/>
    <w:rsid w:val="00D1728A"/>
    <w:rsid w:val="00D179B4"/>
    <w:rsid w:val="00D17E70"/>
    <w:rsid w:val="00D2061A"/>
    <w:rsid w:val="00D20E86"/>
    <w:rsid w:val="00D22B39"/>
    <w:rsid w:val="00D24405"/>
    <w:rsid w:val="00D24643"/>
    <w:rsid w:val="00D2492C"/>
    <w:rsid w:val="00D26F34"/>
    <w:rsid w:val="00D27117"/>
    <w:rsid w:val="00D322A2"/>
    <w:rsid w:val="00D3258F"/>
    <w:rsid w:val="00D32A9F"/>
    <w:rsid w:val="00D32C78"/>
    <w:rsid w:val="00D32D6A"/>
    <w:rsid w:val="00D342AB"/>
    <w:rsid w:val="00D34343"/>
    <w:rsid w:val="00D3447B"/>
    <w:rsid w:val="00D34687"/>
    <w:rsid w:val="00D35633"/>
    <w:rsid w:val="00D36FA3"/>
    <w:rsid w:val="00D37DCB"/>
    <w:rsid w:val="00D37FF7"/>
    <w:rsid w:val="00D40457"/>
    <w:rsid w:val="00D40523"/>
    <w:rsid w:val="00D40728"/>
    <w:rsid w:val="00D40AA5"/>
    <w:rsid w:val="00D40B77"/>
    <w:rsid w:val="00D411CF"/>
    <w:rsid w:val="00D41437"/>
    <w:rsid w:val="00D419D3"/>
    <w:rsid w:val="00D43443"/>
    <w:rsid w:val="00D44652"/>
    <w:rsid w:val="00D45C68"/>
    <w:rsid w:val="00D45EB2"/>
    <w:rsid w:val="00D46317"/>
    <w:rsid w:val="00D47441"/>
    <w:rsid w:val="00D47891"/>
    <w:rsid w:val="00D50220"/>
    <w:rsid w:val="00D5166F"/>
    <w:rsid w:val="00D51DD2"/>
    <w:rsid w:val="00D53085"/>
    <w:rsid w:val="00D53CBE"/>
    <w:rsid w:val="00D54025"/>
    <w:rsid w:val="00D5556A"/>
    <w:rsid w:val="00D55685"/>
    <w:rsid w:val="00D55689"/>
    <w:rsid w:val="00D55BBB"/>
    <w:rsid w:val="00D5613C"/>
    <w:rsid w:val="00D564DF"/>
    <w:rsid w:val="00D5770C"/>
    <w:rsid w:val="00D57771"/>
    <w:rsid w:val="00D615B4"/>
    <w:rsid w:val="00D62720"/>
    <w:rsid w:val="00D62775"/>
    <w:rsid w:val="00D71332"/>
    <w:rsid w:val="00D714E0"/>
    <w:rsid w:val="00D72CA2"/>
    <w:rsid w:val="00D73C7D"/>
    <w:rsid w:val="00D74B07"/>
    <w:rsid w:val="00D769FF"/>
    <w:rsid w:val="00D76D01"/>
    <w:rsid w:val="00D803D0"/>
    <w:rsid w:val="00D807C5"/>
    <w:rsid w:val="00D80A05"/>
    <w:rsid w:val="00D81871"/>
    <w:rsid w:val="00D81B1D"/>
    <w:rsid w:val="00D81C15"/>
    <w:rsid w:val="00D81CC2"/>
    <w:rsid w:val="00D81D27"/>
    <w:rsid w:val="00D81F8C"/>
    <w:rsid w:val="00D8204C"/>
    <w:rsid w:val="00D82340"/>
    <w:rsid w:val="00D82FAD"/>
    <w:rsid w:val="00D83D59"/>
    <w:rsid w:val="00D8412D"/>
    <w:rsid w:val="00D8561F"/>
    <w:rsid w:val="00D85F8E"/>
    <w:rsid w:val="00D866CA"/>
    <w:rsid w:val="00D87820"/>
    <w:rsid w:val="00D8786D"/>
    <w:rsid w:val="00D906C5"/>
    <w:rsid w:val="00D92704"/>
    <w:rsid w:val="00D92F96"/>
    <w:rsid w:val="00D9311B"/>
    <w:rsid w:val="00D9421B"/>
    <w:rsid w:val="00D95D5C"/>
    <w:rsid w:val="00D973AB"/>
    <w:rsid w:val="00D974B1"/>
    <w:rsid w:val="00D976E4"/>
    <w:rsid w:val="00D97C16"/>
    <w:rsid w:val="00DA0715"/>
    <w:rsid w:val="00DA09F1"/>
    <w:rsid w:val="00DA1144"/>
    <w:rsid w:val="00DA149C"/>
    <w:rsid w:val="00DA21A6"/>
    <w:rsid w:val="00DA2920"/>
    <w:rsid w:val="00DA2E36"/>
    <w:rsid w:val="00DA2F59"/>
    <w:rsid w:val="00DA3F61"/>
    <w:rsid w:val="00DA6378"/>
    <w:rsid w:val="00DA6D71"/>
    <w:rsid w:val="00DA7479"/>
    <w:rsid w:val="00DA7782"/>
    <w:rsid w:val="00DB0182"/>
    <w:rsid w:val="00DB0303"/>
    <w:rsid w:val="00DB0671"/>
    <w:rsid w:val="00DB1458"/>
    <w:rsid w:val="00DB1B48"/>
    <w:rsid w:val="00DB2029"/>
    <w:rsid w:val="00DB22CD"/>
    <w:rsid w:val="00DB2982"/>
    <w:rsid w:val="00DB2A03"/>
    <w:rsid w:val="00DB2ACB"/>
    <w:rsid w:val="00DB3FDB"/>
    <w:rsid w:val="00DB40E4"/>
    <w:rsid w:val="00DB4528"/>
    <w:rsid w:val="00DB475B"/>
    <w:rsid w:val="00DB52AA"/>
    <w:rsid w:val="00DB55A6"/>
    <w:rsid w:val="00DB55AB"/>
    <w:rsid w:val="00DB6361"/>
    <w:rsid w:val="00DB63E5"/>
    <w:rsid w:val="00DB7B77"/>
    <w:rsid w:val="00DC0459"/>
    <w:rsid w:val="00DC04CD"/>
    <w:rsid w:val="00DC0E54"/>
    <w:rsid w:val="00DC2ECF"/>
    <w:rsid w:val="00DC2F33"/>
    <w:rsid w:val="00DC314A"/>
    <w:rsid w:val="00DC32DB"/>
    <w:rsid w:val="00DC453E"/>
    <w:rsid w:val="00DC4911"/>
    <w:rsid w:val="00DC6453"/>
    <w:rsid w:val="00DD0F82"/>
    <w:rsid w:val="00DD2345"/>
    <w:rsid w:val="00DD243B"/>
    <w:rsid w:val="00DD2463"/>
    <w:rsid w:val="00DD2514"/>
    <w:rsid w:val="00DD33AF"/>
    <w:rsid w:val="00DD44AA"/>
    <w:rsid w:val="00DD4A81"/>
    <w:rsid w:val="00DD5348"/>
    <w:rsid w:val="00DD5DB2"/>
    <w:rsid w:val="00DD6060"/>
    <w:rsid w:val="00DD65D4"/>
    <w:rsid w:val="00DD7735"/>
    <w:rsid w:val="00DD77FA"/>
    <w:rsid w:val="00DE01F2"/>
    <w:rsid w:val="00DE03EF"/>
    <w:rsid w:val="00DE084C"/>
    <w:rsid w:val="00DE11C9"/>
    <w:rsid w:val="00DE19C0"/>
    <w:rsid w:val="00DE2309"/>
    <w:rsid w:val="00DE26C7"/>
    <w:rsid w:val="00DE2DF9"/>
    <w:rsid w:val="00DE3399"/>
    <w:rsid w:val="00DE3553"/>
    <w:rsid w:val="00DE3A09"/>
    <w:rsid w:val="00DE41E1"/>
    <w:rsid w:val="00DE4CEE"/>
    <w:rsid w:val="00DE5276"/>
    <w:rsid w:val="00DE5D6B"/>
    <w:rsid w:val="00DE6032"/>
    <w:rsid w:val="00DE72F0"/>
    <w:rsid w:val="00DE7D96"/>
    <w:rsid w:val="00DE7E1A"/>
    <w:rsid w:val="00DF05F2"/>
    <w:rsid w:val="00DF0851"/>
    <w:rsid w:val="00DF096E"/>
    <w:rsid w:val="00DF19EA"/>
    <w:rsid w:val="00DF1C11"/>
    <w:rsid w:val="00DF1EA8"/>
    <w:rsid w:val="00DF2E56"/>
    <w:rsid w:val="00DF39E8"/>
    <w:rsid w:val="00DF3CCE"/>
    <w:rsid w:val="00DF5733"/>
    <w:rsid w:val="00DF5B04"/>
    <w:rsid w:val="00DF625A"/>
    <w:rsid w:val="00DF665F"/>
    <w:rsid w:val="00DF7902"/>
    <w:rsid w:val="00E007F3"/>
    <w:rsid w:val="00E0171D"/>
    <w:rsid w:val="00E02574"/>
    <w:rsid w:val="00E0421F"/>
    <w:rsid w:val="00E04350"/>
    <w:rsid w:val="00E04E2D"/>
    <w:rsid w:val="00E04FEF"/>
    <w:rsid w:val="00E04FFF"/>
    <w:rsid w:val="00E0527B"/>
    <w:rsid w:val="00E052A2"/>
    <w:rsid w:val="00E059F9"/>
    <w:rsid w:val="00E062C1"/>
    <w:rsid w:val="00E0638D"/>
    <w:rsid w:val="00E0663A"/>
    <w:rsid w:val="00E0692E"/>
    <w:rsid w:val="00E06A05"/>
    <w:rsid w:val="00E103E6"/>
    <w:rsid w:val="00E10AFC"/>
    <w:rsid w:val="00E10E5F"/>
    <w:rsid w:val="00E1104A"/>
    <w:rsid w:val="00E11F2E"/>
    <w:rsid w:val="00E122FC"/>
    <w:rsid w:val="00E1266C"/>
    <w:rsid w:val="00E134E6"/>
    <w:rsid w:val="00E14A70"/>
    <w:rsid w:val="00E15287"/>
    <w:rsid w:val="00E15B8A"/>
    <w:rsid w:val="00E167AE"/>
    <w:rsid w:val="00E167C6"/>
    <w:rsid w:val="00E16ECF"/>
    <w:rsid w:val="00E179B3"/>
    <w:rsid w:val="00E20B1D"/>
    <w:rsid w:val="00E220B4"/>
    <w:rsid w:val="00E222EB"/>
    <w:rsid w:val="00E2276C"/>
    <w:rsid w:val="00E2306E"/>
    <w:rsid w:val="00E2390E"/>
    <w:rsid w:val="00E24109"/>
    <w:rsid w:val="00E24452"/>
    <w:rsid w:val="00E244CA"/>
    <w:rsid w:val="00E2504E"/>
    <w:rsid w:val="00E25973"/>
    <w:rsid w:val="00E2600F"/>
    <w:rsid w:val="00E266BA"/>
    <w:rsid w:val="00E2698A"/>
    <w:rsid w:val="00E2772A"/>
    <w:rsid w:val="00E2799D"/>
    <w:rsid w:val="00E27A3D"/>
    <w:rsid w:val="00E309BA"/>
    <w:rsid w:val="00E30C5B"/>
    <w:rsid w:val="00E31B63"/>
    <w:rsid w:val="00E32B07"/>
    <w:rsid w:val="00E331C7"/>
    <w:rsid w:val="00E33725"/>
    <w:rsid w:val="00E33789"/>
    <w:rsid w:val="00E33E5F"/>
    <w:rsid w:val="00E344FA"/>
    <w:rsid w:val="00E34B53"/>
    <w:rsid w:val="00E365D9"/>
    <w:rsid w:val="00E3696F"/>
    <w:rsid w:val="00E36E17"/>
    <w:rsid w:val="00E371B1"/>
    <w:rsid w:val="00E3799A"/>
    <w:rsid w:val="00E410F5"/>
    <w:rsid w:val="00E42305"/>
    <w:rsid w:val="00E42619"/>
    <w:rsid w:val="00E43563"/>
    <w:rsid w:val="00E449B4"/>
    <w:rsid w:val="00E45284"/>
    <w:rsid w:val="00E45700"/>
    <w:rsid w:val="00E457E5"/>
    <w:rsid w:val="00E45805"/>
    <w:rsid w:val="00E461A5"/>
    <w:rsid w:val="00E46FF6"/>
    <w:rsid w:val="00E47F96"/>
    <w:rsid w:val="00E50407"/>
    <w:rsid w:val="00E50995"/>
    <w:rsid w:val="00E509DC"/>
    <w:rsid w:val="00E50CC5"/>
    <w:rsid w:val="00E51221"/>
    <w:rsid w:val="00E5137E"/>
    <w:rsid w:val="00E5263C"/>
    <w:rsid w:val="00E5451F"/>
    <w:rsid w:val="00E54B11"/>
    <w:rsid w:val="00E54F58"/>
    <w:rsid w:val="00E552B0"/>
    <w:rsid w:val="00E554DA"/>
    <w:rsid w:val="00E55E86"/>
    <w:rsid w:val="00E56703"/>
    <w:rsid w:val="00E573F8"/>
    <w:rsid w:val="00E6279D"/>
    <w:rsid w:val="00E62D18"/>
    <w:rsid w:val="00E62DFF"/>
    <w:rsid w:val="00E62FB5"/>
    <w:rsid w:val="00E63393"/>
    <w:rsid w:val="00E63570"/>
    <w:rsid w:val="00E655F1"/>
    <w:rsid w:val="00E6592B"/>
    <w:rsid w:val="00E675D7"/>
    <w:rsid w:val="00E70E4A"/>
    <w:rsid w:val="00E712D1"/>
    <w:rsid w:val="00E72209"/>
    <w:rsid w:val="00E72955"/>
    <w:rsid w:val="00E72AAA"/>
    <w:rsid w:val="00E737E4"/>
    <w:rsid w:val="00E7394E"/>
    <w:rsid w:val="00E751F5"/>
    <w:rsid w:val="00E75EE8"/>
    <w:rsid w:val="00E76729"/>
    <w:rsid w:val="00E7736E"/>
    <w:rsid w:val="00E773BA"/>
    <w:rsid w:val="00E81119"/>
    <w:rsid w:val="00E81470"/>
    <w:rsid w:val="00E8252F"/>
    <w:rsid w:val="00E83CE6"/>
    <w:rsid w:val="00E84CC3"/>
    <w:rsid w:val="00E84FA2"/>
    <w:rsid w:val="00E858C9"/>
    <w:rsid w:val="00E87A9E"/>
    <w:rsid w:val="00E9145B"/>
    <w:rsid w:val="00E91691"/>
    <w:rsid w:val="00E916FD"/>
    <w:rsid w:val="00E91CCB"/>
    <w:rsid w:val="00E91E3F"/>
    <w:rsid w:val="00E93540"/>
    <w:rsid w:val="00E9420B"/>
    <w:rsid w:val="00E94545"/>
    <w:rsid w:val="00E949A1"/>
    <w:rsid w:val="00E94B97"/>
    <w:rsid w:val="00E9634F"/>
    <w:rsid w:val="00E96778"/>
    <w:rsid w:val="00E97323"/>
    <w:rsid w:val="00E9750F"/>
    <w:rsid w:val="00E97A44"/>
    <w:rsid w:val="00E97EEE"/>
    <w:rsid w:val="00EA08C0"/>
    <w:rsid w:val="00EA0F16"/>
    <w:rsid w:val="00EA3FE9"/>
    <w:rsid w:val="00EA4845"/>
    <w:rsid w:val="00EA491B"/>
    <w:rsid w:val="00EA4ABF"/>
    <w:rsid w:val="00EA4C66"/>
    <w:rsid w:val="00EA5B3E"/>
    <w:rsid w:val="00EA6E50"/>
    <w:rsid w:val="00EA7589"/>
    <w:rsid w:val="00EA7FA0"/>
    <w:rsid w:val="00EB116D"/>
    <w:rsid w:val="00EB1F0B"/>
    <w:rsid w:val="00EB25DB"/>
    <w:rsid w:val="00EB2C55"/>
    <w:rsid w:val="00EB304F"/>
    <w:rsid w:val="00EB3DE6"/>
    <w:rsid w:val="00EB4E92"/>
    <w:rsid w:val="00EB520C"/>
    <w:rsid w:val="00EB5BCD"/>
    <w:rsid w:val="00EB6911"/>
    <w:rsid w:val="00EB721A"/>
    <w:rsid w:val="00EC0713"/>
    <w:rsid w:val="00EC0D9C"/>
    <w:rsid w:val="00EC0E54"/>
    <w:rsid w:val="00EC0F02"/>
    <w:rsid w:val="00EC110F"/>
    <w:rsid w:val="00EC2075"/>
    <w:rsid w:val="00EC22CE"/>
    <w:rsid w:val="00EC2B8B"/>
    <w:rsid w:val="00EC2E0E"/>
    <w:rsid w:val="00EC43C9"/>
    <w:rsid w:val="00EC4C34"/>
    <w:rsid w:val="00EC5A90"/>
    <w:rsid w:val="00EC6996"/>
    <w:rsid w:val="00EC6C37"/>
    <w:rsid w:val="00EC6D7F"/>
    <w:rsid w:val="00EC742F"/>
    <w:rsid w:val="00EC7AEE"/>
    <w:rsid w:val="00EC7D4B"/>
    <w:rsid w:val="00ED009F"/>
    <w:rsid w:val="00ED041D"/>
    <w:rsid w:val="00ED1E13"/>
    <w:rsid w:val="00ED1F16"/>
    <w:rsid w:val="00ED25B5"/>
    <w:rsid w:val="00ED2786"/>
    <w:rsid w:val="00ED2792"/>
    <w:rsid w:val="00ED312C"/>
    <w:rsid w:val="00ED401C"/>
    <w:rsid w:val="00ED5B82"/>
    <w:rsid w:val="00ED5E6E"/>
    <w:rsid w:val="00ED69C6"/>
    <w:rsid w:val="00ED6AF5"/>
    <w:rsid w:val="00ED7BA6"/>
    <w:rsid w:val="00EE0A8A"/>
    <w:rsid w:val="00EE0FF5"/>
    <w:rsid w:val="00EE11D7"/>
    <w:rsid w:val="00EE17C1"/>
    <w:rsid w:val="00EE1879"/>
    <w:rsid w:val="00EE1A7C"/>
    <w:rsid w:val="00EE1E0C"/>
    <w:rsid w:val="00EE2BE5"/>
    <w:rsid w:val="00EE2F81"/>
    <w:rsid w:val="00EE45DF"/>
    <w:rsid w:val="00EE508B"/>
    <w:rsid w:val="00EE5126"/>
    <w:rsid w:val="00EE5D95"/>
    <w:rsid w:val="00EE6120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BE1"/>
    <w:rsid w:val="00EF2328"/>
    <w:rsid w:val="00EF29D3"/>
    <w:rsid w:val="00EF2DF0"/>
    <w:rsid w:val="00EF2F4F"/>
    <w:rsid w:val="00EF7228"/>
    <w:rsid w:val="00F0010B"/>
    <w:rsid w:val="00F0079D"/>
    <w:rsid w:val="00F00917"/>
    <w:rsid w:val="00F0106F"/>
    <w:rsid w:val="00F012BA"/>
    <w:rsid w:val="00F016BB"/>
    <w:rsid w:val="00F0255A"/>
    <w:rsid w:val="00F02AA7"/>
    <w:rsid w:val="00F03283"/>
    <w:rsid w:val="00F035F0"/>
    <w:rsid w:val="00F04871"/>
    <w:rsid w:val="00F04BD1"/>
    <w:rsid w:val="00F05251"/>
    <w:rsid w:val="00F05419"/>
    <w:rsid w:val="00F05956"/>
    <w:rsid w:val="00F0662A"/>
    <w:rsid w:val="00F06EFD"/>
    <w:rsid w:val="00F0710C"/>
    <w:rsid w:val="00F10989"/>
    <w:rsid w:val="00F11992"/>
    <w:rsid w:val="00F1254A"/>
    <w:rsid w:val="00F1265F"/>
    <w:rsid w:val="00F1295D"/>
    <w:rsid w:val="00F13115"/>
    <w:rsid w:val="00F13235"/>
    <w:rsid w:val="00F13850"/>
    <w:rsid w:val="00F14182"/>
    <w:rsid w:val="00F143B5"/>
    <w:rsid w:val="00F1463C"/>
    <w:rsid w:val="00F14705"/>
    <w:rsid w:val="00F14B8D"/>
    <w:rsid w:val="00F14E90"/>
    <w:rsid w:val="00F153D0"/>
    <w:rsid w:val="00F15508"/>
    <w:rsid w:val="00F1690A"/>
    <w:rsid w:val="00F16DA1"/>
    <w:rsid w:val="00F17AFC"/>
    <w:rsid w:val="00F20356"/>
    <w:rsid w:val="00F20ACA"/>
    <w:rsid w:val="00F210D4"/>
    <w:rsid w:val="00F214DB"/>
    <w:rsid w:val="00F215A4"/>
    <w:rsid w:val="00F21D00"/>
    <w:rsid w:val="00F22412"/>
    <w:rsid w:val="00F23773"/>
    <w:rsid w:val="00F23B42"/>
    <w:rsid w:val="00F2455C"/>
    <w:rsid w:val="00F24B92"/>
    <w:rsid w:val="00F251C2"/>
    <w:rsid w:val="00F25948"/>
    <w:rsid w:val="00F25967"/>
    <w:rsid w:val="00F2607B"/>
    <w:rsid w:val="00F26AED"/>
    <w:rsid w:val="00F27314"/>
    <w:rsid w:val="00F279B7"/>
    <w:rsid w:val="00F30F8A"/>
    <w:rsid w:val="00F32686"/>
    <w:rsid w:val="00F32846"/>
    <w:rsid w:val="00F34B7F"/>
    <w:rsid w:val="00F3534F"/>
    <w:rsid w:val="00F35514"/>
    <w:rsid w:val="00F35910"/>
    <w:rsid w:val="00F36224"/>
    <w:rsid w:val="00F36C07"/>
    <w:rsid w:val="00F37235"/>
    <w:rsid w:val="00F37329"/>
    <w:rsid w:val="00F40F33"/>
    <w:rsid w:val="00F40FE8"/>
    <w:rsid w:val="00F41CC3"/>
    <w:rsid w:val="00F41F3E"/>
    <w:rsid w:val="00F423E5"/>
    <w:rsid w:val="00F437E7"/>
    <w:rsid w:val="00F43D5C"/>
    <w:rsid w:val="00F44664"/>
    <w:rsid w:val="00F44E2F"/>
    <w:rsid w:val="00F45593"/>
    <w:rsid w:val="00F45CF6"/>
    <w:rsid w:val="00F45F25"/>
    <w:rsid w:val="00F4637A"/>
    <w:rsid w:val="00F47C35"/>
    <w:rsid w:val="00F47CD0"/>
    <w:rsid w:val="00F5075A"/>
    <w:rsid w:val="00F50C1B"/>
    <w:rsid w:val="00F50ECF"/>
    <w:rsid w:val="00F514A2"/>
    <w:rsid w:val="00F51DE4"/>
    <w:rsid w:val="00F525D3"/>
    <w:rsid w:val="00F5276D"/>
    <w:rsid w:val="00F5466D"/>
    <w:rsid w:val="00F553C7"/>
    <w:rsid w:val="00F558EB"/>
    <w:rsid w:val="00F55EBD"/>
    <w:rsid w:val="00F560AE"/>
    <w:rsid w:val="00F565F7"/>
    <w:rsid w:val="00F566A9"/>
    <w:rsid w:val="00F56B84"/>
    <w:rsid w:val="00F5704C"/>
    <w:rsid w:val="00F6029B"/>
    <w:rsid w:val="00F605E4"/>
    <w:rsid w:val="00F62899"/>
    <w:rsid w:val="00F62C19"/>
    <w:rsid w:val="00F63124"/>
    <w:rsid w:val="00F6383A"/>
    <w:rsid w:val="00F63C2F"/>
    <w:rsid w:val="00F64206"/>
    <w:rsid w:val="00F64D53"/>
    <w:rsid w:val="00F665DB"/>
    <w:rsid w:val="00F67214"/>
    <w:rsid w:val="00F70294"/>
    <w:rsid w:val="00F71018"/>
    <w:rsid w:val="00F711EB"/>
    <w:rsid w:val="00F7166F"/>
    <w:rsid w:val="00F71DD3"/>
    <w:rsid w:val="00F72AE7"/>
    <w:rsid w:val="00F72D2D"/>
    <w:rsid w:val="00F75677"/>
    <w:rsid w:val="00F76401"/>
    <w:rsid w:val="00F764AE"/>
    <w:rsid w:val="00F773AC"/>
    <w:rsid w:val="00F77998"/>
    <w:rsid w:val="00F808FF"/>
    <w:rsid w:val="00F816EA"/>
    <w:rsid w:val="00F819F5"/>
    <w:rsid w:val="00F82753"/>
    <w:rsid w:val="00F82AC9"/>
    <w:rsid w:val="00F82CF5"/>
    <w:rsid w:val="00F83262"/>
    <w:rsid w:val="00F83357"/>
    <w:rsid w:val="00F83E53"/>
    <w:rsid w:val="00F83F07"/>
    <w:rsid w:val="00F845B9"/>
    <w:rsid w:val="00F84621"/>
    <w:rsid w:val="00F84DEA"/>
    <w:rsid w:val="00F84F5B"/>
    <w:rsid w:val="00F85079"/>
    <w:rsid w:val="00F8632C"/>
    <w:rsid w:val="00F865BC"/>
    <w:rsid w:val="00F86649"/>
    <w:rsid w:val="00F86A39"/>
    <w:rsid w:val="00F870BA"/>
    <w:rsid w:val="00F8762E"/>
    <w:rsid w:val="00F90EFF"/>
    <w:rsid w:val="00F9233C"/>
    <w:rsid w:val="00F924CB"/>
    <w:rsid w:val="00F92891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A42"/>
    <w:rsid w:val="00F95BA7"/>
    <w:rsid w:val="00F96215"/>
    <w:rsid w:val="00F964E2"/>
    <w:rsid w:val="00FA117B"/>
    <w:rsid w:val="00FA27CC"/>
    <w:rsid w:val="00FA2B67"/>
    <w:rsid w:val="00FA2D15"/>
    <w:rsid w:val="00FA2FEF"/>
    <w:rsid w:val="00FA34C2"/>
    <w:rsid w:val="00FA4661"/>
    <w:rsid w:val="00FA4ACA"/>
    <w:rsid w:val="00FA532E"/>
    <w:rsid w:val="00FA53D0"/>
    <w:rsid w:val="00FA697C"/>
    <w:rsid w:val="00FA6AC4"/>
    <w:rsid w:val="00FB07B0"/>
    <w:rsid w:val="00FB0A16"/>
    <w:rsid w:val="00FB11F6"/>
    <w:rsid w:val="00FB3190"/>
    <w:rsid w:val="00FB38AF"/>
    <w:rsid w:val="00FB4558"/>
    <w:rsid w:val="00FB4852"/>
    <w:rsid w:val="00FB5103"/>
    <w:rsid w:val="00FB6E07"/>
    <w:rsid w:val="00FB7C25"/>
    <w:rsid w:val="00FC014E"/>
    <w:rsid w:val="00FC029B"/>
    <w:rsid w:val="00FC0632"/>
    <w:rsid w:val="00FC15A3"/>
    <w:rsid w:val="00FC1673"/>
    <w:rsid w:val="00FC1BF6"/>
    <w:rsid w:val="00FC1EAB"/>
    <w:rsid w:val="00FC2421"/>
    <w:rsid w:val="00FC2475"/>
    <w:rsid w:val="00FC415E"/>
    <w:rsid w:val="00FC42DA"/>
    <w:rsid w:val="00FC473C"/>
    <w:rsid w:val="00FC5C8A"/>
    <w:rsid w:val="00FC5F5B"/>
    <w:rsid w:val="00FC61FF"/>
    <w:rsid w:val="00FC62EA"/>
    <w:rsid w:val="00FC63F1"/>
    <w:rsid w:val="00FC7BAE"/>
    <w:rsid w:val="00FD0FA3"/>
    <w:rsid w:val="00FD1644"/>
    <w:rsid w:val="00FD1990"/>
    <w:rsid w:val="00FD1BCD"/>
    <w:rsid w:val="00FD1CCF"/>
    <w:rsid w:val="00FD3068"/>
    <w:rsid w:val="00FD38C0"/>
    <w:rsid w:val="00FD39A5"/>
    <w:rsid w:val="00FD3FB9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E0012"/>
    <w:rsid w:val="00FE086F"/>
    <w:rsid w:val="00FE1F4C"/>
    <w:rsid w:val="00FE2556"/>
    <w:rsid w:val="00FE2BDB"/>
    <w:rsid w:val="00FE2BF3"/>
    <w:rsid w:val="00FE3B43"/>
    <w:rsid w:val="00FE46C7"/>
    <w:rsid w:val="00FE5B39"/>
    <w:rsid w:val="00FE5B9A"/>
    <w:rsid w:val="00FE624F"/>
    <w:rsid w:val="00FE6C1C"/>
    <w:rsid w:val="00FE6EB1"/>
    <w:rsid w:val="00FE70D7"/>
    <w:rsid w:val="00FE7846"/>
    <w:rsid w:val="00FE7A67"/>
    <w:rsid w:val="00FF075E"/>
    <w:rsid w:val="00FF2AAE"/>
    <w:rsid w:val="00FF3DE5"/>
    <w:rsid w:val="00FF4EB8"/>
    <w:rsid w:val="00FF4EBD"/>
    <w:rsid w:val="00FF5C56"/>
    <w:rsid w:val="00FF5FCB"/>
    <w:rsid w:val="00FF65B7"/>
    <w:rsid w:val="00FF68AB"/>
    <w:rsid w:val="00FF6CAF"/>
    <w:rsid w:val="00FF6E9C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944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1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1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4">
    <w:name w:val="List Paragraph"/>
    <w:basedOn w:val="a0"/>
    <w:uiPriority w:val="34"/>
    <w:qFormat/>
    <w:rsid w:val="00E43563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683A88"/>
    <w:rPr>
      <w:rFonts w:ascii="Tahoma" w:hAnsi="Tahoma" w:cs="Tahoma"/>
      <w:sz w:val="16"/>
      <w:szCs w:val="16"/>
    </w:rPr>
  </w:style>
  <w:style w:type="paragraph" w:styleId="a7">
    <w:name w:val="header"/>
    <w:aliases w:val=" Знак,ВерхКолонтитул"/>
    <w:basedOn w:val="a0"/>
    <w:link w:val="a8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,ВерхКолонтитул Знак"/>
    <w:basedOn w:val="a1"/>
    <w:link w:val="a7"/>
    <w:uiPriority w:val="99"/>
    <w:rsid w:val="00505977"/>
    <w:rPr>
      <w:rFonts w:ascii="Calibri" w:hAnsi="Calibri" w:cs="Times New Roman"/>
      <w:sz w:val="22"/>
      <w:szCs w:val="22"/>
    </w:rPr>
  </w:style>
  <w:style w:type="paragraph" w:styleId="a9">
    <w:name w:val="footer"/>
    <w:basedOn w:val="a0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No Spacing"/>
    <w:aliases w:val="с интервалом,Без интервала1,No Spacing,No Spacing1"/>
    <w:link w:val="ac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Без интервала Знак"/>
    <w:aliases w:val="с интервалом Знак,Без интервала1 Знак,No Spacing Знак,No Spacing1 Знак"/>
    <w:basedOn w:val="a1"/>
    <w:link w:val="ab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d">
    <w:name w:val="Table Grid"/>
    <w:basedOn w:val="a2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">
    <w:name w:val="S_Маркированный"/>
    <w:basedOn w:val="a0"/>
    <w:link w:val="S2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875545"/>
    <w:rPr>
      <w:rFonts w:eastAsia="Times New Roman"/>
      <w:sz w:val="24"/>
      <w:szCs w:val="24"/>
      <w:lang w:eastAsia="ar-SA"/>
    </w:rPr>
  </w:style>
  <w:style w:type="paragraph" w:styleId="af">
    <w:name w:val="Body Text Indent"/>
    <w:aliases w:val="Мой Заголовок 1,Основной текст 1"/>
    <w:basedOn w:val="a0"/>
    <w:link w:val="af0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1"/>
    <w:link w:val="af"/>
    <w:rsid w:val="00706662"/>
    <w:rPr>
      <w:rFonts w:eastAsia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CD0B2C"/>
    <w:rPr>
      <w:rFonts w:eastAsia="Times New Roman"/>
      <w:b/>
      <w:i/>
      <w:lang w:eastAsia="ar-SA"/>
    </w:rPr>
  </w:style>
  <w:style w:type="paragraph" w:customStyle="1" w:styleId="S3">
    <w:name w:val="S_Заголовок 3"/>
    <w:basedOn w:val="3"/>
    <w:link w:val="S30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1">
    <w:name w:val="Знак1"/>
    <w:basedOn w:val="a0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2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1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1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0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3">
    <w:name w:val="Перечисление + инт"/>
    <w:basedOn w:val="a0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1">
    <w:name w:val="Текст с интервалом 2"/>
    <w:basedOn w:val="ArNar0"/>
    <w:rsid w:val="00BD5AA7"/>
    <w:pPr>
      <w:spacing w:before="60"/>
    </w:pPr>
  </w:style>
  <w:style w:type="paragraph" w:customStyle="1" w:styleId="af4">
    <w:name w:val="Текст с интервалом"/>
    <w:basedOn w:val="ArNar0"/>
    <w:next w:val="ArNar0"/>
    <w:rsid w:val="00BD5AA7"/>
    <w:pPr>
      <w:spacing w:before="60" w:after="60"/>
    </w:pPr>
  </w:style>
  <w:style w:type="character" w:styleId="af5">
    <w:name w:val="footnote reference"/>
    <w:aliases w:val="Знак сноски-FN"/>
    <w:basedOn w:val="a1"/>
    <w:unhideWhenUsed/>
    <w:rsid w:val="00BD5AA7"/>
    <w:rPr>
      <w:vertAlign w:val="superscript"/>
    </w:rPr>
  </w:style>
  <w:style w:type="paragraph" w:styleId="af6">
    <w:name w:val="List"/>
    <w:basedOn w:val="ArNar0"/>
    <w:next w:val="a0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0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D5AA7"/>
    <w:rPr>
      <w:rFonts w:eastAsia="Times New Roman"/>
      <w:sz w:val="16"/>
      <w:szCs w:val="16"/>
      <w:lang w:eastAsia="ru-RU"/>
    </w:rPr>
  </w:style>
  <w:style w:type="paragraph" w:styleId="22">
    <w:name w:val="Body Text 2"/>
    <w:basedOn w:val="a0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1"/>
    <w:link w:val="22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D5AA7"/>
  </w:style>
  <w:style w:type="character" w:styleId="af7">
    <w:name w:val="Hyperlink"/>
    <w:basedOn w:val="a1"/>
    <w:uiPriority w:val="99"/>
    <w:rsid w:val="00BD5AA7"/>
    <w:rPr>
      <w:color w:val="0000FF"/>
      <w:u w:val="single"/>
    </w:rPr>
  </w:style>
  <w:style w:type="paragraph" w:styleId="af8">
    <w:name w:val="Subtitle"/>
    <w:basedOn w:val="ArNar0"/>
    <w:next w:val="ArNar0"/>
    <w:link w:val="af9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9">
    <w:name w:val="Подзаголовок Знак"/>
    <w:basedOn w:val="a1"/>
    <w:link w:val="af8"/>
    <w:rsid w:val="00BD5AA7"/>
    <w:rPr>
      <w:rFonts w:ascii="Arial Narrow" w:hAnsi="Arial Narrow"/>
      <w:b/>
      <w:sz w:val="22"/>
    </w:rPr>
  </w:style>
  <w:style w:type="paragraph" w:styleId="afa">
    <w:name w:val="Body Text"/>
    <w:aliases w:val=" Знак1 Знак,Основной текст11,bt,Знак1 Знак"/>
    <w:basedOn w:val="a0"/>
    <w:link w:val="afb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Знак"/>
    <w:aliases w:val=" Знак1 Знак Знак,Основной текст11 Знак,bt Знак,Знак1 Знак Знак"/>
    <w:basedOn w:val="a1"/>
    <w:link w:val="afa"/>
    <w:rsid w:val="00BD5AA7"/>
    <w:rPr>
      <w:rFonts w:eastAsia="Times New Roman"/>
      <w:sz w:val="20"/>
      <w:szCs w:val="20"/>
      <w:lang w:eastAsia="ru-RU"/>
    </w:rPr>
  </w:style>
  <w:style w:type="paragraph" w:customStyle="1" w:styleId="afc">
    <w:name w:val="Основной(РПЗ)"/>
    <w:basedOn w:val="a0"/>
    <w:link w:val="12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2">
    <w:name w:val="Основной(РПЗ) Знак1"/>
    <w:basedOn w:val="a1"/>
    <w:link w:val="afc"/>
    <w:rsid w:val="00BD5AA7"/>
    <w:rPr>
      <w:rFonts w:eastAsia="Times New Roman"/>
      <w:sz w:val="26"/>
      <w:szCs w:val="26"/>
      <w:lang w:eastAsia="ru-RU"/>
    </w:rPr>
  </w:style>
  <w:style w:type="paragraph" w:styleId="23">
    <w:name w:val="Body Text Indent 2"/>
    <w:basedOn w:val="a0"/>
    <w:link w:val="24"/>
    <w:uiPriority w:val="99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D5AA7"/>
    <w:rPr>
      <w:rFonts w:eastAsia="Times New Roman"/>
      <w:szCs w:val="24"/>
      <w:lang w:eastAsia="ru-RU"/>
    </w:rPr>
  </w:style>
  <w:style w:type="paragraph" w:styleId="afd">
    <w:name w:val="Normal Indent"/>
    <w:aliases w:val="Заг_табл Знак,Заг_табл Знак Знак"/>
    <w:basedOn w:val="a0"/>
    <w:next w:val="a0"/>
    <w:link w:val="afe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e">
    <w:name w:val="Обычный отступ Знак"/>
    <w:aliases w:val="Заг_табл Знак Знак1,Заг_табл Знак Знак Знак"/>
    <w:basedOn w:val="a1"/>
    <w:link w:val="afd"/>
    <w:rsid w:val="00BD5AA7"/>
    <w:rPr>
      <w:rFonts w:eastAsia="Times New Roman"/>
      <w:iCs/>
      <w:sz w:val="24"/>
      <w:szCs w:val="24"/>
      <w:lang w:eastAsia="ru-RU"/>
    </w:rPr>
  </w:style>
  <w:style w:type="character" w:styleId="aff">
    <w:name w:val="page number"/>
    <w:basedOn w:val="a1"/>
    <w:rsid w:val="00BD5AA7"/>
  </w:style>
  <w:style w:type="paragraph" w:customStyle="1" w:styleId="aff0">
    <w:name w:val="Колонтитул низ"/>
    <w:basedOn w:val="a9"/>
    <w:link w:val="aff1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1">
    <w:name w:val="Колонтитул низ Знак"/>
    <w:basedOn w:val="af2"/>
    <w:link w:val="aff0"/>
    <w:rsid w:val="00BD5AA7"/>
    <w:rPr>
      <w:i/>
      <w:color w:val="333333"/>
    </w:rPr>
  </w:style>
  <w:style w:type="paragraph" w:customStyle="1" w:styleId="25">
    <w:name w:val="Заголовок (Уровень 2)"/>
    <w:basedOn w:val="a0"/>
    <w:next w:val="afa"/>
    <w:link w:val="26"/>
    <w:autoRedefine/>
    <w:qFormat/>
    <w:rsid w:val="008E2D4B"/>
    <w:pPr>
      <w:autoSpaceDE w:val="0"/>
      <w:autoSpaceDN w:val="0"/>
      <w:adjustRightInd w:val="0"/>
      <w:spacing w:after="0" w:line="240" w:lineRule="auto"/>
      <w:ind w:left="426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6">
    <w:name w:val="Заголовок (Уровень 2) Знак"/>
    <w:basedOn w:val="a1"/>
    <w:link w:val="25"/>
    <w:rsid w:val="008E2D4B"/>
    <w:rPr>
      <w:rFonts w:eastAsia="Times New Roman"/>
      <w:b/>
      <w:bCs/>
      <w:sz w:val="28"/>
      <w:szCs w:val="28"/>
    </w:rPr>
  </w:style>
  <w:style w:type="paragraph" w:customStyle="1" w:styleId="aff2">
    <w:name w:val="Обычный текст"/>
    <w:basedOn w:val="a0"/>
    <w:link w:val="aff3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3">
    <w:name w:val="Обычный текст Знак"/>
    <w:basedOn w:val="a1"/>
    <w:link w:val="aff2"/>
    <w:rsid w:val="00BD5AA7"/>
    <w:rPr>
      <w:rFonts w:eastAsia="Times New Roman"/>
      <w:lang w:eastAsia="ru-RU"/>
    </w:rPr>
  </w:style>
  <w:style w:type="paragraph" w:customStyle="1" w:styleId="aff4">
    <w:name w:val="Подчеркнутый"/>
    <w:basedOn w:val="a0"/>
    <w:link w:val="aff5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5">
    <w:name w:val="Подчеркнутый Знак"/>
    <w:basedOn w:val="a1"/>
    <w:link w:val="aff4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3">
    <w:name w:val="Заголовок1"/>
    <w:basedOn w:val="a0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5C051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5C0517"/>
    <w:rPr>
      <w:rFonts w:eastAsia="Times New Roman"/>
      <w:sz w:val="28"/>
      <w:szCs w:val="28"/>
    </w:rPr>
  </w:style>
  <w:style w:type="paragraph" w:customStyle="1" w:styleId="aff6">
    <w:name w:val="Знак Знак Знак Знак"/>
    <w:basedOn w:val="a0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6">
    <w:name w:val="S_Маркированный Знак Знак"/>
    <w:basedOn w:val="a1"/>
    <w:rsid w:val="008B6081"/>
    <w:rPr>
      <w:sz w:val="28"/>
      <w:szCs w:val="28"/>
      <w:lang w:val="ru-RU" w:eastAsia="ru-RU" w:bidi="ar-SA"/>
    </w:rPr>
  </w:style>
  <w:style w:type="paragraph" w:customStyle="1" w:styleId="27">
    <w:name w:val="Знак Знак Знак Знак2"/>
    <w:basedOn w:val="a0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7">
    <w:name w:val="List Bullet"/>
    <w:basedOn w:val="a0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Схема документа Знак"/>
    <w:basedOn w:val="a1"/>
    <w:link w:val="aff9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9">
    <w:name w:val="Document Map"/>
    <w:basedOn w:val="a0"/>
    <w:link w:val="aff8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4">
    <w:name w:val="Схема документа Знак1"/>
    <w:basedOn w:val="a1"/>
    <w:link w:val="aff9"/>
    <w:uiPriority w:val="99"/>
    <w:rsid w:val="009F2D6A"/>
    <w:rPr>
      <w:rFonts w:ascii="Tahoma" w:hAnsi="Tahoma" w:cs="Tahoma"/>
      <w:sz w:val="16"/>
      <w:szCs w:val="16"/>
    </w:rPr>
  </w:style>
  <w:style w:type="paragraph" w:customStyle="1" w:styleId="affa">
    <w:name w:val="Знак"/>
    <w:basedOn w:val="a0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0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5">
    <w:name w:val="Основной текст1"/>
    <w:basedOn w:val="a0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6">
    <w:name w:val="Знак Знак Знак Знак1"/>
    <w:basedOn w:val="a0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0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B4528"/>
    <w:rPr>
      <w:rFonts w:eastAsia="Times New Roman"/>
      <w:sz w:val="16"/>
      <w:szCs w:val="16"/>
      <w:lang w:eastAsia="ru-RU"/>
    </w:rPr>
  </w:style>
  <w:style w:type="paragraph" w:styleId="affb">
    <w:name w:val="Title"/>
    <w:basedOn w:val="a0"/>
    <w:link w:val="affc"/>
    <w:uiPriority w:val="10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c">
    <w:name w:val="Название Знак"/>
    <w:basedOn w:val="a1"/>
    <w:link w:val="affb"/>
    <w:uiPriority w:val="10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0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8">
    <w:name w:val="Знак2"/>
    <w:basedOn w:val="a0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Основной текст2"/>
    <w:basedOn w:val="a0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rsid w:val="00CD0B2C"/>
    <w:rPr>
      <w:sz w:val="24"/>
      <w:szCs w:val="24"/>
    </w:rPr>
  </w:style>
  <w:style w:type="paragraph" w:customStyle="1" w:styleId="S7">
    <w:name w:val="S_Обычный жирный"/>
    <w:basedOn w:val="a0"/>
    <w:link w:val="S8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8">
    <w:name w:val="S_Обычный жирный Знак"/>
    <w:link w:val="S7"/>
    <w:rsid w:val="00AD52D9"/>
    <w:rPr>
      <w:rFonts w:eastAsia="Times New Roman"/>
      <w:sz w:val="28"/>
      <w:szCs w:val="24"/>
    </w:rPr>
  </w:style>
  <w:style w:type="paragraph" w:customStyle="1" w:styleId="S9">
    <w:name w:val="S_Заголовок таблицы"/>
    <w:basedOn w:val="a0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5"/>
    <w:link w:val="S9"/>
    <w:rsid w:val="00C626B5"/>
    <w:rPr>
      <w:u w:val="single"/>
    </w:rPr>
  </w:style>
  <w:style w:type="paragraph" w:customStyle="1" w:styleId="Sb">
    <w:name w:val="S_Таблица"/>
    <w:basedOn w:val="a0"/>
    <w:link w:val="S11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0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Strong"/>
    <w:basedOn w:val="a1"/>
    <w:uiPriority w:val="22"/>
    <w:qFormat/>
    <w:rsid w:val="003D65BE"/>
    <w:rPr>
      <w:b/>
      <w:bCs/>
    </w:rPr>
  </w:style>
  <w:style w:type="paragraph" w:customStyle="1" w:styleId="ConsNormal">
    <w:name w:val="ConsNormal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e">
    <w:name w:val="Текст в таблице ДБ"/>
    <w:basedOn w:val="a0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Текст таблицы"/>
    <w:basedOn w:val="a0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7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0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0">
    <w:name w:val="Перечисление"/>
    <w:basedOn w:val="afa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1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2">
    <w:name w:val="FollowedHyperlink"/>
    <w:basedOn w:val="a1"/>
    <w:uiPriority w:val="99"/>
    <w:unhideWhenUsed/>
    <w:rsid w:val="00B556D6"/>
    <w:rPr>
      <w:color w:val="800080"/>
      <w:u w:val="single"/>
    </w:rPr>
  </w:style>
  <w:style w:type="paragraph" w:styleId="18">
    <w:name w:val="toc 1"/>
    <w:basedOn w:val="a0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a">
    <w:name w:val="toc 2"/>
    <w:basedOn w:val="a0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1"/>
    <w:rsid w:val="00B556D6"/>
    <w:rPr>
      <w:color w:val="008080"/>
      <w:u w:val="single"/>
    </w:rPr>
  </w:style>
  <w:style w:type="character" w:customStyle="1" w:styleId="msodel0">
    <w:name w:val="msodel"/>
    <w:basedOn w:val="a1"/>
    <w:rsid w:val="00B556D6"/>
    <w:rPr>
      <w:strike/>
      <w:color w:val="FF0000"/>
    </w:rPr>
  </w:style>
  <w:style w:type="character" w:customStyle="1" w:styleId="msochangeprop0">
    <w:name w:val="msochangeprop"/>
    <w:basedOn w:val="a1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1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3">
    <w:name w:val="Таблица"/>
    <w:basedOn w:val="a0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4">
    <w:name w:val="Основной"/>
    <w:basedOn w:val="af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ody Text First Indent"/>
    <w:basedOn w:val="afa"/>
    <w:link w:val="afff6"/>
    <w:rsid w:val="0044466E"/>
    <w:pPr>
      <w:widowControl/>
      <w:autoSpaceDE/>
      <w:autoSpaceDN/>
      <w:adjustRightInd/>
      <w:ind w:firstLine="210"/>
    </w:pPr>
  </w:style>
  <w:style w:type="character" w:customStyle="1" w:styleId="afff6">
    <w:name w:val="Красная строка Знак"/>
    <w:basedOn w:val="afb"/>
    <w:link w:val="afff5"/>
    <w:rsid w:val="0044466E"/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b">
    <w:name w:val="çàãîëîâîê 2"/>
    <w:basedOn w:val="a0"/>
    <w:next w:val="a0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7">
    <w:name w:val="Plain Text"/>
    <w:basedOn w:val="a0"/>
    <w:link w:val="19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9">
    <w:name w:val="Текст Знак1"/>
    <w:basedOn w:val="a1"/>
    <w:link w:val="afff7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8">
    <w:name w:val="Текст Знак"/>
    <w:basedOn w:val="a1"/>
    <w:link w:val="afff7"/>
    <w:uiPriority w:val="99"/>
    <w:rsid w:val="0044466E"/>
    <w:rPr>
      <w:rFonts w:ascii="Consolas" w:hAnsi="Consolas" w:cs="Times New Roman"/>
      <w:sz w:val="21"/>
      <w:szCs w:val="21"/>
    </w:rPr>
  </w:style>
  <w:style w:type="character" w:customStyle="1" w:styleId="afff9">
    <w:name w:val="Знак Знак Знак"/>
    <w:basedOn w:val="a1"/>
    <w:rsid w:val="0044466E"/>
    <w:rPr>
      <w:rFonts w:ascii="Courier New" w:hAnsi="Courier New"/>
      <w:lang w:val="ru-RU" w:eastAsia="ru-RU" w:bidi="ar-SA"/>
    </w:rPr>
  </w:style>
  <w:style w:type="paragraph" w:customStyle="1" w:styleId="afffa">
    <w:name w:val="Комментарий"/>
    <w:basedOn w:val="a0"/>
    <w:next w:val="a0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a">
    <w:name w:val="Основной текст с отступом.Мой Заголовок 1"/>
    <w:basedOn w:val="a0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b">
    <w:name w:val="Символ сноски"/>
    <w:rsid w:val="0044466E"/>
  </w:style>
  <w:style w:type="paragraph" w:customStyle="1" w:styleId="CharChar">
    <w:name w:val="Char Char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0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c">
    <w:name w:val="caption"/>
    <w:basedOn w:val="a0"/>
    <w:next w:val="a0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d">
    <w:name w:val="Îáû÷íûé"/>
    <w:rsid w:val="00F10989"/>
    <w:rPr>
      <w:rFonts w:eastAsia="Times New Roman"/>
      <w:sz w:val="24"/>
    </w:rPr>
  </w:style>
  <w:style w:type="paragraph" w:styleId="afffe">
    <w:name w:val="Block Text"/>
    <w:basedOn w:val="a0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">
    <w:name w:val="основной текст дока"/>
    <w:basedOn w:val="a0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1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Абзац списка1"/>
    <w:basedOn w:val="a0"/>
    <w:uiPriority w:val="99"/>
    <w:qFormat/>
    <w:rsid w:val="00EA7FA0"/>
    <w:pPr>
      <w:ind w:left="720"/>
    </w:pPr>
    <w:rPr>
      <w:rFonts w:cs="Calibri"/>
    </w:rPr>
  </w:style>
  <w:style w:type="paragraph" w:styleId="affff0">
    <w:name w:val="TOC Heading"/>
    <w:basedOn w:val="1"/>
    <w:next w:val="a0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0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c">
    <w:name w:val="Абзац списка1"/>
    <w:basedOn w:val="a0"/>
    <w:link w:val="affff1"/>
    <w:uiPriority w:val="99"/>
    <w:qFormat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1">
    <w:name w:val="Абзац списка Знак"/>
    <w:basedOn w:val="a1"/>
    <w:link w:val="1c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2">
    <w:name w:val="Основа"/>
    <w:basedOn w:val="a0"/>
    <w:link w:val="affff3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3">
    <w:name w:val="Основа Знак"/>
    <w:basedOn w:val="a1"/>
    <w:link w:val="affff2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1"/>
    <w:rsid w:val="006B7B0E"/>
  </w:style>
  <w:style w:type="character" w:customStyle="1" w:styleId="2c">
    <w:name w:val="Основной текст 2 Знак"/>
    <w:basedOn w:val="a1"/>
    <w:rsid w:val="00612F55"/>
    <w:rPr>
      <w:rFonts w:ascii="Arial" w:hAnsi="Arial" w:cs="Arial"/>
    </w:rPr>
  </w:style>
  <w:style w:type="character" w:customStyle="1" w:styleId="affff4">
    <w:name w:val="Гипертекстовая ссылка"/>
    <w:basedOn w:val="a1"/>
    <w:rsid w:val="00F016BB"/>
    <w:rPr>
      <w:color w:val="008000"/>
    </w:rPr>
  </w:style>
  <w:style w:type="paragraph" w:customStyle="1" w:styleId="ConsPlusCell">
    <w:name w:val="ConsPlusCell"/>
    <w:uiPriority w:val="99"/>
    <w:rsid w:val="00B37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d">
    <w:name w:val="Нет списка1"/>
    <w:next w:val="a3"/>
    <w:uiPriority w:val="99"/>
    <w:semiHidden/>
    <w:unhideWhenUsed/>
    <w:rsid w:val="003B6EBC"/>
  </w:style>
  <w:style w:type="paragraph" w:customStyle="1" w:styleId="1e">
    <w:name w:val="М1Стиль"/>
    <w:basedOn w:val="a0"/>
    <w:link w:val="1f"/>
    <w:qFormat/>
    <w:rsid w:val="003B6E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">
    <w:name w:val="М1Стиль Знак"/>
    <w:link w:val="1e"/>
    <w:rsid w:val="003B6EBC"/>
    <w:rPr>
      <w:sz w:val="28"/>
      <w:szCs w:val="28"/>
      <w:lang w:eastAsia="en-US"/>
    </w:rPr>
  </w:style>
  <w:style w:type="paragraph" w:customStyle="1" w:styleId="ConsPlusNonformat">
    <w:name w:val="ConsPlusNonformat"/>
    <w:rsid w:val="003B6E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2">
    <w:name w:val="s_1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Основной шрифт"/>
    <w:rsid w:val="003B6EBC"/>
  </w:style>
  <w:style w:type="paragraph" w:customStyle="1" w:styleId="bl0">
    <w:name w:val="bl0"/>
    <w:basedOn w:val="a0"/>
    <w:rsid w:val="003B6EB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Title">
    <w:name w:val="ConsTitle"/>
    <w:rsid w:val="003B6E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6">
    <w:name w:val="Третий уровень"/>
    <w:basedOn w:val="a4"/>
    <w:qFormat/>
    <w:rsid w:val="003B6EBC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paragraph" w:customStyle="1" w:styleId="affff7">
    <w:name w:val="Нормальный"/>
    <w:rsid w:val="003B6EBC"/>
    <w:rPr>
      <w:rFonts w:ascii="Arial" w:eastAsia="Times New Roman" w:hAnsi="Arial"/>
      <w:snapToGrid w:val="0"/>
    </w:rPr>
  </w:style>
  <w:style w:type="character" w:customStyle="1" w:styleId="S32">
    <w:name w:val="S_Заголовок 3 Знак Знак"/>
    <w:rsid w:val="003B6EB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ffff8">
    <w:name w:val="line number"/>
    <w:uiPriority w:val="99"/>
    <w:unhideWhenUsed/>
    <w:rsid w:val="003B6EBC"/>
  </w:style>
  <w:style w:type="paragraph" w:customStyle="1" w:styleId="affff9">
    <w:name w:val="Знак Знак Знак Знак Знак Знак Знак Знак Знак Знак Знак Знак Знак Знак Знак Знак Знак Знак Знак Знак"/>
    <w:basedOn w:val="a0"/>
    <w:rsid w:val="003B6E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Абзац списка11"/>
    <w:basedOn w:val="a0"/>
    <w:uiPriority w:val="99"/>
    <w:rsid w:val="003B6EBC"/>
    <w:pPr>
      <w:suppressAutoHyphens/>
    </w:pPr>
    <w:rPr>
      <w:rFonts w:eastAsia="DejaVu Sans" w:cs="font368"/>
      <w:kern w:val="1"/>
      <w:lang w:eastAsia="ar-SA"/>
    </w:rPr>
  </w:style>
  <w:style w:type="numbering" w:customStyle="1" w:styleId="2d">
    <w:name w:val="Нет списка2"/>
    <w:next w:val="a3"/>
    <w:uiPriority w:val="99"/>
    <w:semiHidden/>
    <w:unhideWhenUsed/>
    <w:rsid w:val="003B6EBC"/>
  </w:style>
  <w:style w:type="numbering" w:customStyle="1" w:styleId="38">
    <w:name w:val="Нет списка3"/>
    <w:next w:val="a3"/>
    <w:uiPriority w:val="99"/>
    <w:semiHidden/>
    <w:unhideWhenUsed/>
    <w:rsid w:val="001446D9"/>
  </w:style>
  <w:style w:type="paragraph" w:customStyle="1" w:styleId="b">
    <w:name w:val="b_обычный"/>
    <w:link w:val="b0"/>
    <w:qFormat/>
    <w:rsid w:val="00BB390E"/>
    <w:pPr>
      <w:ind w:firstLine="709"/>
      <w:jc w:val="both"/>
    </w:pPr>
    <w:rPr>
      <w:rFonts w:eastAsia="Times New Roman"/>
      <w:sz w:val="28"/>
      <w:szCs w:val="24"/>
    </w:rPr>
  </w:style>
  <w:style w:type="character" w:styleId="affffa">
    <w:name w:val="Emphasis"/>
    <w:basedOn w:val="a1"/>
    <w:uiPriority w:val="20"/>
    <w:qFormat/>
    <w:rsid w:val="00F437E7"/>
    <w:rPr>
      <w:i/>
      <w:iCs/>
    </w:rPr>
  </w:style>
  <w:style w:type="paragraph" w:customStyle="1" w:styleId="b1">
    <w:name w:val="b_табл_номер"/>
    <w:basedOn w:val="b"/>
    <w:next w:val="b2"/>
    <w:link w:val="b3"/>
    <w:qFormat/>
    <w:rsid w:val="00AA5C5A"/>
    <w:pPr>
      <w:ind w:firstLine="0"/>
      <w:jc w:val="right"/>
    </w:pPr>
    <w:rPr>
      <w:i/>
      <w:shd w:val="clear" w:color="auto" w:fill="FFFFFF"/>
    </w:rPr>
  </w:style>
  <w:style w:type="paragraph" w:customStyle="1" w:styleId="b2">
    <w:name w:val="b_табл_назв"/>
    <w:basedOn w:val="a0"/>
    <w:qFormat/>
    <w:rsid w:val="00AA5C5A"/>
    <w:pPr>
      <w:widowControl w:val="0"/>
      <w:spacing w:after="0" w:line="240" w:lineRule="auto"/>
      <w:jc w:val="center"/>
    </w:pPr>
    <w:rPr>
      <w:rFonts w:ascii="Times New Roman" w:hAnsi="Times New Roman"/>
      <w:i/>
      <w:sz w:val="28"/>
      <w:shd w:val="clear" w:color="auto" w:fill="FFFFFF"/>
    </w:rPr>
  </w:style>
  <w:style w:type="paragraph" w:customStyle="1" w:styleId="b4">
    <w:name w:val="b_обычный_табл"/>
    <w:basedOn w:val="b"/>
    <w:qFormat/>
    <w:rsid w:val="00F85079"/>
    <w:pPr>
      <w:ind w:firstLine="0"/>
    </w:pPr>
    <w:rPr>
      <w:sz w:val="24"/>
    </w:rPr>
  </w:style>
  <w:style w:type="table" w:customStyle="1" w:styleId="1f0">
    <w:name w:val="Сетка таблицы1"/>
    <w:basedOn w:val="a2"/>
    <w:next w:val="ad"/>
    <w:uiPriority w:val="59"/>
    <w:rsid w:val="003A05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basedOn w:val="a1"/>
    <w:link w:val="211"/>
    <w:uiPriority w:val="99"/>
    <w:rsid w:val="007753BC"/>
    <w:rPr>
      <w:shd w:val="clear" w:color="auto" w:fill="FFFFFF"/>
    </w:rPr>
  </w:style>
  <w:style w:type="paragraph" w:customStyle="1" w:styleId="211">
    <w:name w:val="Основной текст (2)1"/>
    <w:basedOn w:val="a0"/>
    <w:link w:val="2e"/>
    <w:uiPriority w:val="99"/>
    <w:rsid w:val="007753BC"/>
    <w:pPr>
      <w:widowControl w:val="0"/>
      <w:shd w:val="clear" w:color="auto" w:fill="FFFFFF"/>
      <w:spacing w:before="960" w:after="0" w:line="240" w:lineRule="atLeast"/>
      <w:ind w:hanging="740"/>
      <w:jc w:val="right"/>
    </w:pPr>
    <w:rPr>
      <w:rFonts w:ascii="Times New Roman" w:hAnsi="Times New Roman"/>
      <w:sz w:val="20"/>
      <w:szCs w:val="20"/>
      <w:lang w:eastAsia="ru-RU"/>
    </w:rPr>
  </w:style>
  <w:style w:type="table" w:customStyle="1" w:styleId="2f">
    <w:name w:val="Сетка таблицы2"/>
    <w:basedOn w:val="a2"/>
    <w:next w:val="ad"/>
    <w:uiPriority w:val="59"/>
    <w:rsid w:val="000835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next w:val="ad"/>
    <w:uiPriority w:val="59"/>
    <w:rsid w:val="000835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2pt">
    <w:name w:val="_b_обычный_12pt_без_отст"/>
    <w:qFormat/>
    <w:rsid w:val="00F82CF5"/>
    <w:rPr>
      <w:sz w:val="24"/>
      <w:szCs w:val="22"/>
      <w:lang w:eastAsia="en-US"/>
    </w:rPr>
  </w:style>
  <w:style w:type="paragraph" w:customStyle="1" w:styleId="b5">
    <w:name w:val="_b_обычный"/>
    <w:qFormat/>
    <w:rsid w:val="00364DEE"/>
    <w:pPr>
      <w:ind w:firstLine="709"/>
      <w:jc w:val="both"/>
    </w:pPr>
    <w:rPr>
      <w:rFonts w:eastAsia="Times New Roman"/>
      <w:sz w:val="28"/>
    </w:rPr>
  </w:style>
  <w:style w:type="paragraph" w:customStyle="1" w:styleId="b6">
    <w:name w:val="_b_табл_текст"/>
    <w:qFormat/>
    <w:rsid w:val="00364DEE"/>
    <w:pPr>
      <w:jc w:val="both"/>
    </w:pPr>
    <w:rPr>
      <w:sz w:val="24"/>
      <w:szCs w:val="22"/>
      <w:lang w:eastAsia="en-US"/>
    </w:rPr>
  </w:style>
  <w:style w:type="paragraph" w:customStyle="1" w:styleId="b7">
    <w:name w:val="_b_табл_номер"/>
    <w:qFormat/>
    <w:rsid w:val="00364DEE"/>
    <w:pPr>
      <w:jc w:val="right"/>
    </w:pPr>
    <w:rPr>
      <w:rFonts w:eastAsia="Times New Roman"/>
      <w:i/>
      <w:sz w:val="28"/>
    </w:rPr>
  </w:style>
  <w:style w:type="paragraph" w:customStyle="1" w:styleId="b8">
    <w:name w:val="_b_табл_назв"/>
    <w:qFormat/>
    <w:rsid w:val="00364DEE"/>
    <w:pPr>
      <w:jc w:val="center"/>
    </w:pPr>
    <w:rPr>
      <w:rFonts w:eastAsia="Times New Roman"/>
      <w:i/>
      <w:sz w:val="28"/>
    </w:rPr>
  </w:style>
  <w:style w:type="character" w:customStyle="1" w:styleId="b0">
    <w:name w:val="b_обычный Знак"/>
    <w:basedOn w:val="a1"/>
    <w:link w:val="b"/>
    <w:rsid w:val="00075D0E"/>
    <w:rPr>
      <w:rFonts w:eastAsia="Times New Roman"/>
      <w:sz w:val="28"/>
      <w:szCs w:val="24"/>
    </w:rPr>
  </w:style>
  <w:style w:type="character" w:customStyle="1" w:styleId="b3">
    <w:name w:val="b_табл_номер Знак"/>
    <w:basedOn w:val="b0"/>
    <w:link w:val="b1"/>
    <w:rsid w:val="00075D0E"/>
    <w:rPr>
      <w:i/>
    </w:rPr>
  </w:style>
  <w:style w:type="paragraph" w:customStyle="1" w:styleId="xl141">
    <w:name w:val="xl141"/>
    <w:basedOn w:val="a0"/>
    <w:rsid w:val="00C61FF0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31">
    <w:name w:val="S_Нумерованный_3.1"/>
    <w:basedOn w:val="S0"/>
    <w:autoRedefine/>
    <w:rsid w:val="00C61FF0"/>
    <w:pPr>
      <w:numPr>
        <w:numId w:val="22"/>
      </w:numPr>
      <w:spacing w:line="360" w:lineRule="auto"/>
    </w:pPr>
    <w:rPr>
      <w:rFonts w:ascii="Calibri" w:hAnsi="Calibri" w:cs="Calibri"/>
      <w:sz w:val="24"/>
      <w:szCs w:val="24"/>
    </w:rPr>
  </w:style>
  <w:style w:type="paragraph" w:customStyle="1" w:styleId="1f1">
    <w:name w:val="Стиль1"/>
    <w:basedOn w:val="a0"/>
    <w:link w:val="1f2"/>
    <w:qFormat/>
    <w:rsid w:val="006E1E7D"/>
    <w:pPr>
      <w:spacing w:after="0" w:line="360" w:lineRule="auto"/>
      <w:ind w:firstLine="540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1f2">
    <w:name w:val="Стиль1 Знак"/>
    <w:basedOn w:val="a1"/>
    <w:link w:val="1f1"/>
    <w:rsid w:val="006E1E7D"/>
    <w:rPr>
      <w:rFonts w:ascii="Calibri" w:eastAsia="Times New Roman" w:hAnsi="Calibri" w:cs="Calibri"/>
      <w:b/>
      <w:bCs/>
      <w:sz w:val="24"/>
      <w:szCs w:val="24"/>
    </w:rPr>
  </w:style>
  <w:style w:type="character" w:customStyle="1" w:styleId="2103">
    <w:name w:val="Основной текст (2) + 103"/>
    <w:aliases w:val="5 pt4,Не полужирный4,Колонтитул (6) + 11 pt1"/>
    <w:basedOn w:val="2e"/>
    <w:uiPriority w:val="99"/>
    <w:rsid w:val="006E1E7D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affffb">
    <w:name w:val="Осн_текст"/>
    <w:basedOn w:val="a0"/>
    <w:link w:val="affffc"/>
    <w:rsid w:val="006E1E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fc">
    <w:name w:val="Осн_текст Знак"/>
    <w:link w:val="affffb"/>
    <w:rsid w:val="006E1E7D"/>
    <w:rPr>
      <w:rFonts w:eastAsia="Times New Roman"/>
      <w:sz w:val="28"/>
      <w:szCs w:val="24"/>
      <w:lang w:eastAsia="en-US"/>
    </w:rPr>
  </w:style>
  <w:style w:type="paragraph" w:customStyle="1" w:styleId="a">
    <w:name w:val="Маркер"/>
    <w:basedOn w:val="a0"/>
    <w:link w:val="affffd"/>
    <w:rsid w:val="006E1E7D"/>
    <w:pPr>
      <w:numPr>
        <w:numId w:val="23"/>
      </w:numPr>
      <w:tabs>
        <w:tab w:val="clear" w:pos="786"/>
        <w:tab w:val="num" w:pos="1260"/>
      </w:tabs>
      <w:spacing w:after="0" w:line="240" w:lineRule="auto"/>
      <w:ind w:left="12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d">
    <w:name w:val="Маркер Знак Знак"/>
    <w:link w:val="a"/>
    <w:rsid w:val="006E1E7D"/>
    <w:rPr>
      <w:rFonts w:eastAsia="Times New Roman"/>
      <w:sz w:val="28"/>
      <w:szCs w:val="28"/>
      <w:lang w:eastAsia="en-US"/>
    </w:rPr>
  </w:style>
  <w:style w:type="character" w:customStyle="1" w:styleId="63">
    <w:name w:val="Колонтитул (6)_"/>
    <w:basedOn w:val="a1"/>
    <w:link w:val="610"/>
    <w:uiPriority w:val="99"/>
    <w:rsid w:val="006E1E7D"/>
    <w:rPr>
      <w:b/>
      <w:bCs/>
      <w:i/>
      <w:iCs/>
      <w:shd w:val="clear" w:color="auto" w:fill="FFFFFF"/>
    </w:rPr>
  </w:style>
  <w:style w:type="paragraph" w:customStyle="1" w:styleId="610">
    <w:name w:val="Колонтитул (6)1"/>
    <w:basedOn w:val="a0"/>
    <w:link w:val="63"/>
    <w:uiPriority w:val="99"/>
    <w:rsid w:val="006E1E7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BADA3E787E2A3510D3FF1CB1A86E13B84CF14217454E3759B1L1t2I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CF62-F796-4BFB-9139-4BEBCBF3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15534</Words>
  <Characters>88545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103872</CharactersWithSpaces>
  <SharedDoc>false</SharedDoc>
  <HLinks>
    <vt:vector size="6" baseType="variant">
      <vt:variant>
        <vt:i4>5767192</vt:i4>
      </vt:variant>
      <vt:variant>
        <vt:i4>72</vt:i4>
      </vt:variant>
      <vt:variant>
        <vt:i4>0</vt:i4>
      </vt:variant>
      <vt:variant>
        <vt:i4>5</vt:i4>
      </vt:variant>
      <vt:variant>
        <vt:lpwstr>garantf1://2225092.0/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begeza</cp:lastModifiedBy>
  <cp:revision>61</cp:revision>
  <cp:lastPrinted>2015-03-23T08:55:00Z</cp:lastPrinted>
  <dcterms:created xsi:type="dcterms:W3CDTF">2017-12-05T03:39:00Z</dcterms:created>
  <dcterms:modified xsi:type="dcterms:W3CDTF">2017-12-27T05:38:00Z</dcterms:modified>
</cp:coreProperties>
</file>